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129" w:type="dxa"/>
        <w:tblLayout w:type="fixed"/>
        <w:tblLook w:val="01E0" w:firstRow="1" w:lastRow="1" w:firstColumn="1" w:lastColumn="1" w:noHBand="0" w:noVBand="0"/>
      </w:tblPr>
      <w:tblGrid>
        <w:gridCol w:w="3745"/>
        <w:gridCol w:w="1674"/>
        <w:gridCol w:w="3285"/>
      </w:tblGrid>
      <w:tr w:rsidR="000D2103" w:rsidRPr="000E48DF">
        <w:trPr>
          <w:trHeight w:val="317"/>
        </w:trPr>
        <w:tc>
          <w:tcPr>
            <w:tcW w:w="3745" w:type="dxa"/>
          </w:tcPr>
          <w:p w:rsidR="000D2103" w:rsidRPr="000E48DF" w:rsidRDefault="004661DF">
            <w:pPr>
              <w:pStyle w:val="TableParagraph"/>
              <w:spacing w:before="83" w:line="214" w:lineRule="exact"/>
              <w:ind w:left="4" w:right="259"/>
              <w:jc w:val="center"/>
              <w:rPr>
                <w:rFonts w:ascii="Arial" w:hAnsi="Arial"/>
                <w:b/>
                <w:sz w:val="20"/>
              </w:rPr>
            </w:pPr>
            <w:r w:rsidRPr="000E48DF">
              <w:rPr>
                <w:rFonts w:ascii="Arial" w:hAnsi="Arial"/>
                <w:b/>
                <w:sz w:val="20"/>
              </w:rPr>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tc>
        <w:tc>
          <w:tcPr>
            <w:tcW w:w="1674" w:type="dxa"/>
            <w:vMerge w:val="restart"/>
          </w:tcPr>
          <w:p w:rsidR="000D2103" w:rsidRPr="000E48DF" w:rsidRDefault="004661DF">
            <w:pPr>
              <w:pStyle w:val="TableParagraph"/>
              <w:ind w:left="309"/>
              <w:rPr>
                <w:rFonts w:ascii="Times New Roman"/>
                <w:sz w:val="20"/>
              </w:rPr>
            </w:pPr>
            <w:r w:rsidRPr="000E48DF">
              <w:rPr>
                <w:rFonts w:ascii="Times New Roman"/>
                <w:noProof/>
                <w:sz w:val="20"/>
                <w:lang w:eastAsia="fr-FR"/>
              </w:rPr>
              <w:drawing>
                <wp:inline distT="0" distB="0" distL="0" distR="0" wp14:anchorId="0F96F6E5" wp14:editId="2D8A56FB">
                  <wp:extent cx="512335" cy="5852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12335" cy="585216"/>
                          </a:xfrm>
                          <a:prstGeom prst="rect">
                            <a:avLst/>
                          </a:prstGeom>
                        </pic:spPr>
                      </pic:pic>
                    </a:graphicData>
                  </a:graphic>
                </wp:inline>
              </w:drawing>
            </w:r>
          </w:p>
        </w:tc>
        <w:tc>
          <w:tcPr>
            <w:tcW w:w="3285" w:type="dxa"/>
          </w:tcPr>
          <w:p w:rsidR="000D2103" w:rsidRPr="000E48DF" w:rsidRDefault="004661DF">
            <w:pPr>
              <w:pStyle w:val="TableParagraph"/>
              <w:spacing w:before="83" w:line="214" w:lineRule="exact"/>
              <w:ind w:left="510" w:right="6"/>
              <w:jc w:val="center"/>
              <w:rPr>
                <w:rFonts w:ascii="Arial"/>
                <w:b/>
                <w:sz w:val="20"/>
              </w:rPr>
            </w:pPr>
            <w:r w:rsidRPr="000E48DF">
              <w:rPr>
                <w:rFonts w:ascii="Arial"/>
                <w:b/>
                <w:sz w:val="20"/>
              </w:rPr>
              <w:t>REPUBLIC</w:t>
            </w:r>
            <w:r w:rsidRPr="000E48DF">
              <w:rPr>
                <w:rFonts w:ascii="Arial"/>
                <w:b/>
                <w:spacing w:val="-8"/>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CAMEROON</w:t>
            </w:r>
          </w:p>
        </w:tc>
      </w:tr>
      <w:tr w:rsidR="000D2103" w:rsidRPr="000E48DF">
        <w:trPr>
          <w:trHeight w:val="230"/>
        </w:trPr>
        <w:tc>
          <w:tcPr>
            <w:tcW w:w="3745" w:type="dxa"/>
          </w:tcPr>
          <w:p w:rsidR="000D2103" w:rsidRPr="000E48DF" w:rsidRDefault="004661DF">
            <w:pPr>
              <w:pStyle w:val="TableParagraph"/>
              <w:spacing w:line="211" w:lineRule="exact"/>
              <w:ind w:left="2" w:right="259"/>
              <w:jc w:val="center"/>
              <w:rPr>
                <w:rFonts w:ascii="Arial" w:hAnsi="Arial"/>
                <w:b/>
                <w:sz w:val="20"/>
              </w:rPr>
            </w:pPr>
            <w:r w:rsidRPr="000E48DF">
              <w:rPr>
                <w:rFonts w:ascii="Arial" w:hAnsi="Arial"/>
                <w:b/>
                <w:sz w:val="20"/>
              </w:rPr>
              <w:t>Paix</w:t>
            </w:r>
            <w:r w:rsidRPr="000E48DF">
              <w:rPr>
                <w:rFonts w:ascii="Arial" w:hAnsi="Arial"/>
                <w:b/>
                <w:spacing w:val="-2"/>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1" w:lineRule="exact"/>
              <w:ind w:left="510" w:right="5"/>
              <w:jc w:val="center"/>
              <w:rPr>
                <w:rFonts w:ascii="Arial" w:hAnsi="Arial"/>
                <w:b/>
                <w:sz w:val="20"/>
              </w:rPr>
            </w:pPr>
            <w:proofErr w:type="spellStart"/>
            <w:r w:rsidRPr="000E48DF">
              <w:rPr>
                <w:rFonts w:ascii="Arial" w:hAnsi="Arial"/>
                <w:b/>
                <w:sz w:val="20"/>
              </w:rPr>
              <w:t>Peace</w:t>
            </w:r>
            <w:proofErr w:type="spellEnd"/>
            <w:r w:rsidRPr="000E48DF">
              <w:rPr>
                <w:rFonts w:ascii="Arial" w:hAnsi="Arial"/>
                <w:b/>
                <w:spacing w:val="-7"/>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z w:val="20"/>
              </w:rPr>
              <w:t>Work</w:t>
            </w:r>
            <w:proofErr w:type="spellEnd"/>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pacing w:val="-2"/>
                <w:sz w:val="20"/>
              </w:rPr>
              <w:t>Fatherland</w:t>
            </w:r>
            <w:proofErr w:type="spellEnd"/>
          </w:p>
        </w:tc>
      </w:tr>
      <w:tr w:rsidR="000D2103" w:rsidRPr="000E48DF">
        <w:trPr>
          <w:trHeight w:val="232"/>
        </w:trPr>
        <w:tc>
          <w:tcPr>
            <w:tcW w:w="3745" w:type="dxa"/>
          </w:tcPr>
          <w:p w:rsidR="000D2103" w:rsidRPr="000E48DF" w:rsidRDefault="004661DF">
            <w:pPr>
              <w:pStyle w:val="TableParagraph"/>
              <w:spacing w:line="213" w:lineRule="exact"/>
              <w:ind w:left="4" w:right="259"/>
              <w:jc w:val="center"/>
              <w:rPr>
                <w:rFonts w:ascii="Arial"/>
                <w:b/>
                <w:sz w:val="20"/>
              </w:rPr>
            </w:pPr>
            <w:r w:rsidRPr="000E48DF">
              <w:rPr>
                <w:rFonts w:ascii="Arial"/>
                <w:b/>
                <w:spacing w:val="-2"/>
                <w:sz w:val="20"/>
              </w:rPr>
              <w:t>--------------</w:t>
            </w:r>
            <w:r w:rsidRPr="000E48DF">
              <w:rPr>
                <w:rFonts w:ascii="Arial"/>
                <w:b/>
                <w:spacing w:val="-10"/>
                <w:sz w:val="20"/>
              </w:rPr>
              <w:t>-</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3" w:lineRule="exact"/>
              <w:ind w:left="510" w:right="2"/>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trPr>
          <w:trHeight w:val="231"/>
        </w:trPr>
        <w:tc>
          <w:tcPr>
            <w:tcW w:w="3745" w:type="dxa"/>
          </w:tcPr>
          <w:p w:rsidR="000D2103" w:rsidRPr="000E48DF" w:rsidRDefault="004661DF">
            <w:pPr>
              <w:pStyle w:val="TableParagraph"/>
              <w:spacing w:line="212" w:lineRule="exact"/>
              <w:ind w:left="2" w:right="259"/>
              <w:jc w:val="center"/>
              <w:rPr>
                <w:rFonts w:ascii="Arial" w:hAnsi="Arial"/>
                <w:b/>
                <w:sz w:val="20"/>
              </w:rPr>
            </w:pPr>
            <w:r w:rsidRPr="000E48DF">
              <w:rPr>
                <w:rFonts w:ascii="Arial" w:hAnsi="Arial"/>
                <w:b/>
                <w:sz w:val="20"/>
              </w:rPr>
              <w:t>MINISTERE</w:t>
            </w:r>
            <w:r w:rsidRPr="000E48DF">
              <w:rPr>
                <w:rFonts w:ascii="Arial" w:hAnsi="Arial"/>
                <w:b/>
                <w:spacing w:val="-7"/>
                <w:sz w:val="20"/>
              </w:rPr>
              <w:t xml:space="preserve"> </w:t>
            </w:r>
            <w:r w:rsidRPr="000E48DF">
              <w:rPr>
                <w:rFonts w:ascii="Arial" w:hAnsi="Arial"/>
                <w:b/>
                <w:sz w:val="20"/>
              </w:rPr>
              <w:t>DE</w:t>
            </w:r>
            <w:r w:rsidRPr="000E48DF">
              <w:rPr>
                <w:rFonts w:ascii="Arial" w:hAnsi="Arial"/>
                <w:b/>
                <w:spacing w:val="-6"/>
                <w:sz w:val="20"/>
              </w:rPr>
              <w:t xml:space="preserve"> </w:t>
            </w:r>
            <w:r w:rsidRPr="000E48DF">
              <w:rPr>
                <w:rFonts w:ascii="Arial" w:hAnsi="Arial"/>
                <w:b/>
                <w:spacing w:val="-2"/>
                <w:sz w:val="20"/>
              </w:rPr>
              <w:t>L’ADMINISTRATION</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2" w:lineRule="exact"/>
              <w:ind w:left="510" w:right="7"/>
              <w:jc w:val="center"/>
              <w:rPr>
                <w:rFonts w:ascii="Arial"/>
                <w:b/>
                <w:sz w:val="20"/>
              </w:rPr>
            </w:pPr>
            <w:r w:rsidRPr="000E48DF">
              <w:rPr>
                <w:rFonts w:ascii="Arial"/>
                <w:b/>
                <w:sz w:val="20"/>
              </w:rPr>
              <w:t>MINISTRY</w:t>
            </w:r>
            <w:r w:rsidRPr="000E48DF">
              <w:rPr>
                <w:rFonts w:ascii="Arial"/>
                <w:b/>
                <w:spacing w:val="-5"/>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TERRITORIAL</w:t>
            </w:r>
          </w:p>
        </w:tc>
      </w:tr>
      <w:tr w:rsidR="000D2103" w:rsidRPr="000E48DF">
        <w:trPr>
          <w:trHeight w:val="229"/>
        </w:trPr>
        <w:tc>
          <w:tcPr>
            <w:tcW w:w="3745" w:type="dxa"/>
          </w:tcPr>
          <w:p w:rsidR="000D2103" w:rsidRPr="000E48DF" w:rsidRDefault="004661DF">
            <w:pPr>
              <w:pStyle w:val="TableParagraph"/>
              <w:spacing w:line="209" w:lineRule="exact"/>
              <w:ind w:left="3" w:right="259"/>
              <w:jc w:val="center"/>
              <w:rPr>
                <w:rFonts w:ascii="Arial"/>
                <w:b/>
                <w:sz w:val="20"/>
              </w:rPr>
            </w:pPr>
            <w:r w:rsidRPr="000E48DF">
              <w:rPr>
                <w:rFonts w:ascii="Arial"/>
                <w:b/>
                <w:spacing w:val="-2"/>
                <w:sz w:val="20"/>
              </w:rPr>
              <w:t>TERRITORIALE</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09" w:lineRule="exact"/>
              <w:ind w:left="510" w:right="6"/>
              <w:jc w:val="center"/>
              <w:rPr>
                <w:rFonts w:ascii="Arial"/>
                <w:b/>
                <w:sz w:val="20"/>
              </w:rPr>
            </w:pPr>
            <w:r w:rsidRPr="000E48DF">
              <w:rPr>
                <w:rFonts w:ascii="Arial"/>
                <w:b/>
                <w:spacing w:val="-2"/>
                <w:sz w:val="20"/>
              </w:rPr>
              <w:t>ADMINISTRATION</w:t>
            </w:r>
          </w:p>
        </w:tc>
      </w:tr>
      <w:tr w:rsidR="000D2103" w:rsidRPr="000E48DF">
        <w:trPr>
          <w:trHeight w:val="230"/>
        </w:trPr>
        <w:tc>
          <w:tcPr>
            <w:tcW w:w="3745" w:type="dxa"/>
          </w:tcPr>
          <w:p w:rsidR="000D2103" w:rsidRPr="000E48DF" w:rsidRDefault="004661DF">
            <w:pPr>
              <w:pStyle w:val="TableParagraph"/>
              <w:spacing w:line="210" w:lineRule="exact"/>
              <w:ind w:left="4" w:right="259"/>
              <w:jc w:val="center"/>
              <w:rPr>
                <w:rFonts w:ascii="Arial"/>
                <w:b/>
                <w:sz w:val="20"/>
              </w:rPr>
            </w:pPr>
            <w:r w:rsidRPr="000E48DF">
              <w:rPr>
                <w:rFonts w:ascii="Arial"/>
                <w:b/>
                <w:spacing w:val="-2"/>
                <w:sz w:val="20"/>
              </w:rPr>
              <w:t>--------------</w:t>
            </w:r>
            <w:r w:rsidRPr="000E48DF">
              <w:rPr>
                <w:rFonts w:ascii="Arial"/>
                <w:b/>
                <w:spacing w:val="-10"/>
                <w:sz w:val="20"/>
              </w:rPr>
              <w:t>-</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0" w:lineRule="exact"/>
              <w:ind w:left="510"/>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trPr>
          <w:trHeight w:val="226"/>
        </w:trPr>
        <w:tc>
          <w:tcPr>
            <w:tcW w:w="3745" w:type="dxa"/>
          </w:tcPr>
          <w:p w:rsidR="000D2103" w:rsidRPr="000E48DF" w:rsidRDefault="004661DF">
            <w:pPr>
              <w:pStyle w:val="TableParagraph"/>
              <w:spacing w:line="206" w:lineRule="exact"/>
              <w:ind w:right="259"/>
              <w:jc w:val="center"/>
              <w:rPr>
                <w:rFonts w:ascii="Arial"/>
                <w:b/>
                <w:sz w:val="20"/>
              </w:rPr>
            </w:pPr>
            <w:r w:rsidRPr="000E48DF">
              <w:rPr>
                <w:rFonts w:ascii="Arial"/>
                <w:b/>
                <w:sz w:val="20"/>
              </w:rPr>
              <w:t>REGION</w:t>
            </w:r>
            <w:r w:rsidRPr="000E48DF">
              <w:rPr>
                <w:rFonts w:ascii="Arial"/>
                <w:b/>
                <w:spacing w:val="-7"/>
                <w:sz w:val="20"/>
              </w:rPr>
              <w:t xml:space="preserve"> </w:t>
            </w:r>
            <w:r w:rsidRPr="000E48DF">
              <w:rPr>
                <w:rFonts w:ascii="Arial"/>
                <w:b/>
                <w:sz w:val="20"/>
              </w:rPr>
              <w:t>DU</w:t>
            </w:r>
            <w:r w:rsidRPr="000E48DF">
              <w:rPr>
                <w:rFonts w:ascii="Arial"/>
                <w:b/>
                <w:spacing w:val="-4"/>
                <w:sz w:val="20"/>
              </w:rPr>
              <w:t xml:space="preserve"> </w:t>
            </w:r>
            <w:r w:rsidRPr="000E48DF">
              <w:rPr>
                <w:rFonts w:ascii="Arial"/>
                <w:b/>
                <w:spacing w:val="-5"/>
                <w:sz w:val="20"/>
              </w:rPr>
              <w:t>SUD</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06" w:lineRule="exact"/>
              <w:ind w:left="510" w:right="5"/>
              <w:jc w:val="center"/>
              <w:rPr>
                <w:rFonts w:ascii="Arial"/>
                <w:b/>
                <w:sz w:val="20"/>
              </w:rPr>
            </w:pPr>
            <w:r w:rsidRPr="000E48DF">
              <w:rPr>
                <w:rFonts w:ascii="Arial"/>
                <w:b/>
                <w:sz w:val="20"/>
              </w:rPr>
              <w:t>SOUTH</w:t>
            </w:r>
            <w:r w:rsidRPr="000E48DF">
              <w:rPr>
                <w:rFonts w:ascii="Arial"/>
                <w:b/>
                <w:spacing w:val="-7"/>
                <w:sz w:val="20"/>
              </w:rPr>
              <w:t xml:space="preserve"> </w:t>
            </w:r>
            <w:r w:rsidRPr="000E48DF">
              <w:rPr>
                <w:rFonts w:ascii="Arial"/>
                <w:b/>
                <w:spacing w:val="-2"/>
                <w:sz w:val="20"/>
              </w:rPr>
              <w:t>REGION</w:t>
            </w:r>
          </w:p>
        </w:tc>
      </w:tr>
    </w:tbl>
    <w:p w:rsidR="000D2103" w:rsidRPr="000E48DF" w:rsidRDefault="000D2103">
      <w:pPr>
        <w:pStyle w:val="Corpsdetexte"/>
        <w:rPr>
          <w:rFonts w:ascii="Times New Roman"/>
          <w:sz w:val="26"/>
        </w:rPr>
      </w:pPr>
    </w:p>
    <w:p w:rsidR="000D2103" w:rsidRPr="000E48DF" w:rsidRDefault="000D2103">
      <w:pPr>
        <w:pStyle w:val="Corpsdetexte"/>
        <w:rPr>
          <w:rFonts w:ascii="Times New Roman"/>
          <w:sz w:val="26"/>
        </w:rPr>
      </w:pPr>
    </w:p>
    <w:p w:rsidR="000D2103" w:rsidRPr="000E48DF" w:rsidRDefault="000D2103">
      <w:pPr>
        <w:pStyle w:val="Corpsdetexte"/>
        <w:rPr>
          <w:rFonts w:ascii="Times New Roman"/>
          <w:sz w:val="26"/>
        </w:rPr>
      </w:pPr>
    </w:p>
    <w:p w:rsidR="000D2103" w:rsidRPr="000E48DF" w:rsidRDefault="000D2103">
      <w:pPr>
        <w:pStyle w:val="Corpsdetexte"/>
        <w:rPr>
          <w:rFonts w:ascii="Times New Roman"/>
          <w:sz w:val="26"/>
        </w:rPr>
      </w:pPr>
    </w:p>
    <w:p w:rsidR="000D2103" w:rsidRPr="000E48DF" w:rsidRDefault="000D2103">
      <w:pPr>
        <w:pStyle w:val="Corpsdetexte"/>
        <w:spacing w:before="57"/>
        <w:rPr>
          <w:rFonts w:ascii="Times New Roman"/>
          <w:sz w:val="26"/>
        </w:rPr>
      </w:pPr>
    </w:p>
    <w:p w:rsidR="000D2103" w:rsidRPr="000E48DF" w:rsidRDefault="004661DF">
      <w:pPr>
        <w:ind w:left="2" w:right="6"/>
        <w:jc w:val="center"/>
        <w:rPr>
          <w:rFonts w:ascii="Arial" w:hAnsi="Arial"/>
          <w:b/>
          <w:sz w:val="26"/>
        </w:rPr>
      </w:pPr>
      <w:r w:rsidRPr="000E48DF">
        <w:rPr>
          <w:rFonts w:ascii="Arial" w:hAnsi="Arial"/>
          <w:b/>
          <w:sz w:val="26"/>
        </w:rPr>
        <w:t>MAITRE</w:t>
      </w:r>
      <w:r w:rsidRPr="000E48DF">
        <w:rPr>
          <w:rFonts w:ascii="Arial" w:hAnsi="Arial"/>
          <w:b/>
          <w:spacing w:val="-7"/>
          <w:sz w:val="26"/>
        </w:rPr>
        <w:t xml:space="preserve"> </w:t>
      </w:r>
      <w:r w:rsidRPr="000E48DF">
        <w:rPr>
          <w:rFonts w:ascii="Arial" w:hAnsi="Arial"/>
          <w:b/>
          <w:sz w:val="26"/>
        </w:rPr>
        <w:t>D’OUVRAGE</w:t>
      </w:r>
      <w:r w:rsidRPr="000E48DF">
        <w:rPr>
          <w:rFonts w:ascii="Arial" w:hAnsi="Arial"/>
          <w:b/>
          <w:spacing w:val="-8"/>
          <w:sz w:val="26"/>
        </w:rPr>
        <w:t xml:space="preserve"> </w:t>
      </w:r>
      <w:r w:rsidRPr="000E48DF">
        <w:rPr>
          <w:rFonts w:ascii="Arial" w:hAnsi="Arial"/>
          <w:b/>
          <w:sz w:val="26"/>
        </w:rPr>
        <w:t>DELEGUE</w:t>
      </w:r>
      <w:r w:rsidRPr="000E48DF">
        <w:rPr>
          <w:rFonts w:ascii="Arial" w:hAnsi="Arial"/>
          <w:b/>
          <w:spacing w:val="-8"/>
          <w:sz w:val="26"/>
        </w:rPr>
        <w:t xml:space="preserve"> </w:t>
      </w:r>
      <w:r w:rsidRPr="000E48DF">
        <w:rPr>
          <w:rFonts w:ascii="Arial" w:hAnsi="Arial"/>
          <w:b/>
          <w:sz w:val="26"/>
        </w:rPr>
        <w:t>:</w:t>
      </w:r>
      <w:r w:rsidRPr="000E48DF">
        <w:rPr>
          <w:rFonts w:ascii="Arial" w:hAnsi="Arial"/>
          <w:b/>
          <w:spacing w:val="-5"/>
          <w:sz w:val="26"/>
        </w:rPr>
        <w:t xml:space="preserve"> </w:t>
      </w:r>
      <w:r w:rsidRPr="000E48DF">
        <w:rPr>
          <w:rFonts w:ascii="Arial" w:hAnsi="Arial"/>
          <w:b/>
          <w:sz w:val="26"/>
        </w:rPr>
        <w:t>GOUVERNEUR</w:t>
      </w:r>
      <w:r w:rsidRPr="000E48DF">
        <w:rPr>
          <w:rFonts w:ascii="Arial" w:hAnsi="Arial"/>
          <w:b/>
          <w:spacing w:val="-8"/>
          <w:sz w:val="26"/>
        </w:rPr>
        <w:t xml:space="preserve"> </w:t>
      </w:r>
      <w:r w:rsidRPr="000E48DF">
        <w:rPr>
          <w:rFonts w:ascii="Arial" w:hAnsi="Arial"/>
          <w:b/>
          <w:sz w:val="26"/>
        </w:rPr>
        <w:t>DE</w:t>
      </w:r>
      <w:r w:rsidRPr="000E48DF">
        <w:rPr>
          <w:rFonts w:ascii="Arial" w:hAnsi="Arial"/>
          <w:b/>
          <w:spacing w:val="-9"/>
          <w:sz w:val="26"/>
        </w:rPr>
        <w:t xml:space="preserve"> </w:t>
      </w:r>
      <w:r w:rsidRPr="000E48DF">
        <w:rPr>
          <w:rFonts w:ascii="Arial" w:hAnsi="Arial"/>
          <w:b/>
          <w:sz w:val="26"/>
        </w:rPr>
        <w:t>LA</w:t>
      </w:r>
      <w:r w:rsidRPr="000E48DF">
        <w:rPr>
          <w:rFonts w:ascii="Arial" w:hAnsi="Arial"/>
          <w:b/>
          <w:spacing w:val="-10"/>
          <w:sz w:val="26"/>
        </w:rPr>
        <w:t xml:space="preserve"> </w:t>
      </w:r>
      <w:r w:rsidRPr="000E48DF">
        <w:rPr>
          <w:rFonts w:ascii="Arial" w:hAnsi="Arial"/>
          <w:b/>
          <w:sz w:val="26"/>
        </w:rPr>
        <w:t>REGION</w:t>
      </w:r>
      <w:r w:rsidRPr="000E48DF">
        <w:rPr>
          <w:rFonts w:ascii="Arial" w:hAnsi="Arial"/>
          <w:b/>
          <w:spacing w:val="-6"/>
          <w:sz w:val="26"/>
        </w:rPr>
        <w:t xml:space="preserve"> </w:t>
      </w:r>
      <w:r w:rsidRPr="000E48DF">
        <w:rPr>
          <w:rFonts w:ascii="Arial" w:hAnsi="Arial"/>
          <w:b/>
          <w:sz w:val="26"/>
        </w:rPr>
        <w:t>DU</w:t>
      </w:r>
      <w:r w:rsidRPr="000E48DF">
        <w:rPr>
          <w:rFonts w:ascii="Arial" w:hAnsi="Arial"/>
          <w:b/>
          <w:spacing w:val="-8"/>
          <w:sz w:val="26"/>
        </w:rPr>
        <w:t xml:space="preserve"> </w:t>
      </w:r>
      <w:r w:rsidRPr="000E48DF">
        <w:rPr>
          <w:rFonts w:ascii="Arial" w:hAnsi="Arial"/>
          <w:b/>
          <w:spacing w:val="-5"/>
          <w:sz w:val="26"/>
        </w:rPr>
        <w:t>SUD</w:t>
      </w:r>
    </w:p>
    <w:p w:rsidR="000D2103" w:rsidRPr="000E48DF" w:rsidRDefault="000D2103">
      <w:pPr>
        <w:pStyle w:val="Corpsdetexte"/>
        <w:rPr>
          <w:rFonts w:ascii="Arial"/>
          <w:b/>
          <w:sz w:val="26"/>
        </w:rPr>
      </w:pPr>
    </w:p>
    <w:p w:rsidR="000D2103" w:rsidRPr="000E48DF" w:rsidRDefault="000D2103">
      <w:pPr>
        <w:pStyle w:val="Corpsdetexte"/>
        <w:rPr>
          <w:rFonts w:ascii="Arial"/>
          <w:b/>
          <w:sz w:val="26"/>
        </w:rPr>
      </w:pPr>
    </w:p>
    <w:p w:rsidR="000D2103" w:rsidRPr="000E48DF" w:rsidRDefault="000D2103">
      <w:pPr>
        <w:pStyle w:val="Corpsdetexte"/>
        <w:spacing w:before="48"/>
        <w:rPr>
          <w:rFonts w:ascii="Arial"/>
          <w:b/>
          <w:sz w:val="26"/>
        </w:rPr>
      </w:pPr>
    </w:p>
    <w:p w:rsidR="000D2103" w:rsidRPr="000E48DF" w:rsidRDefault="004661DF">
      <w:pPr>
        <w:pStyle w:val="Titre4"/>
        <w:ind w:left="2" w:right="7"/>
        <w:jc w:val="center"/>
        <w:rPr>
          <w:rFonts w:ascii="Arial"/>
        </w:rPr>
      </w:pPr>
      <w:r w:rsidRPr="000E48DF">
        <w:rPr>
          <w:rFonts w:ascii="Arial"/>
        </w:rPr>
        <w:t>COMMISSION</w:t>
      </w:r>
      <w:r w:rsidRPr="000E48DF">
        <w:rPr>
          <w:rFonts w:ascii="Arial"/>
          <w:spacing w:val="-11"/>
        </w:rPr>
        <w:t xml:space="preserve"> </w:t>
      </w:r>
      <w:r w:rsidRPr="000E48DF">
        <w:rPr>
          <w:rFonts w:ascii="Arial"/>
        </w:rPr>
        <w:t>REGIONALE</w:t>
      </w:r>
      <w:r w:rsidRPr="000E48DF">
        <w:rPr>
          <w:rFonts w:ascii="Arial"/>
          <w:spacing w:val="-6"/>
        </w:rPr>
        <w:t xml:space="preserve"> </w:t>
      </w:r>
      <w:r w:rsidRPr="000E48DF">
        <w:rPr>
          <w:rFonts w:ascii="Arial"/>
        </w:rPr>
        <w:t>DE</w:t>
      </w:r>
      <w:r w:rsidRPr="000E48DF">
        <w:rPr>
          <w:rFonts w:ascii="Arial"/>
          <w:spacing w:val="-7"/>
        </w:rPr>
        <w:t xml:space="preserve"> </w:t>
      </w:r>
      <w:r w:rsidRPr="000E48DF">
        <w:rPr>
          <w:rFonts w:ascii="Arial"/>
        </w:rPr>
        <w:t>PASSATION</w:t>
      </w:r>
      <w:r w:rsidRPr="000E48DF">
        <w:rPr>
          <w:rFonts w:ascii="Arial"/>
          <w:spacing w:val="-8"/>
        </w:rPr>
        <w:t xml:space="preserve"> </w:t>
      </w:r>
      <w:r w:rsidRPr="000E48DF">
        <w:rPr>
          <w:rFonts w:ascii="Arial"/>
        </w:rPr>
        <w:t>DES</w:t>
      </w:r>
      <w:r w:rsidRPr="000E48DF">
        <w:rPr>
          <w:rFonts w:ascii="Arial"/>
          <w:spacing w:val="-9"/>
        </w:rPr>
        <w:t xml:space="preserve"> </w:t>
      </w:r>
      <w:r w:rsidRPr="000E48DF">
        <w:rPr>
          <w:rFonts w:ascii="Arial"/>
          <w:spacing w:val="-2"/>
        </w:rPr>
        <w:t>MARCHES.</w:t>
      </w:r>
    </w:p>
    <w:p w:rsidR="000D2103" w:rsidRPr="000E48DF" w:rsidRDefault="000D2103">
      <w:pPr>
        <w:pStyle w:val="Corpsdetexte"/>
        <w:rPr>
          <w:rFonts w:ascii="Arial"/>
          <w:b/>
          <w:sz w:val="20"/>
        </w:rPr>
      </w:pPr>
    </w:p>
    <w:p w:rsidR="000D2103" w:rsidRPr="000E48DF" w:rsidRDefault="000D2103">
      <w:pPr>
        <w:pStyle w:val="Corpsdetexte"/>
        <w:rPr>
          <w:rFonts w:ascii="Arial"/>
          <w:b/>
          <w:sz w:val="20"/>
        </w:rPr>
      </w:pPr>
    </w:p>
    <w:p w:rsidR="000D2103" w:rsidRPr="000E48DF" w:rsidRDefault="000D2103">
      <w:pPr>
        <w:pStyle w:val="Corpsdetexte"/>
        <w:rPr>
          <w:rFonts w:ascii="Arial"/>
          <w:b/>
          <w:sz w:val="20"/>
        </w:rPr>
      </w:pPr>
    </w:p>
    <w:p w:rsidR="00A53330" w:rsidRPr="000E48DF" w:rsidRDefault="00E9545F" w:rsidP="0077099B">
      <w:pPr>
        <w:pStyle w:val="Corpsdetexte"/>
        <w:spacing w:line="276" w:lineRule="auto"/>
        <w:ind w:left="567" w:right="572"/>
        <w:jc w:val="both"/>
        <w:rPr>
          <w:b/>
          <w:sz w:val="28"/>
          <w:szCs w:val="28"/>
        </w:rPr>
      </w:pPr>
      <w:r w:rsidRPr="000E48DF">
        <w:rPr>
          <w:b/>
          <w:sz w:val="28"/>
          <w:szCs w:val="28"/>
        </w:rPr>
        <w:t xml:space="preserve">DOSSIER </w:t>
      </w:r>
      <w:r w:rsidR="00A53330" w:rsidRPr="000E48DF">
        <w:rPr>
          <w:b/>
          <w:sz w:val="28"/>
          <w:szCs w:val="28"/>
        </w:rPr>
        <w:t>D’APPEL</w:t>
      </w:r>
      <w:r w:rsidR="003A760B">
        <w:rPr>
          <w:b/>
          <w:sz w:val="28"/>
          <w:szCs w:val="28"/>
        </w:rPr>
        <w:t xml:space="preserve"> D’OFFRES NATIONAL OUVERT N°07</w:t>
      </w:r>
      <w:r w:rsidR="00A53330" w:rsidRPr="000E48DF">
        <w:rPr>
          <w:b/>
          <w:sz w:val="28"/>
          <w:szCs w:val="28"/>
        </w:rPr>
        <w:t>/AO</w:t>
      </w:r>
      <w:r w:rsidR="00D746FD" w:rsidRPr="000E48DF">
        <w:rPr>
          <w:b/>
          <w:sz w:val="28"/>
          <w:szCs w:val="28"/>
        </w:rPr>
        <w:t xml:space="preserve">NO/L/SIGAMP/CRPM/2025 DU </w:t>
      </w:r>
      <w:r w:rsidR="000E48DF" w:rsidRPr="000E48DF">
        <w:rPr>
          <w:b/>
          <w:sz w:val="28"/>
          <w:szCs w:val="28"/>
        </w:rPr>
        <w:t xml:space="preserve">04 </w:t>
      </w:r>
      <w:r w:rsidR="007D5454">
        <w:rPr>
          <w:b/>
          <w:sz w:val="28"/>
          <w:szCs w:val="28"/>
        </w:rPr>
        <w:t>MARS</w:t>
      </w:r>
      <w:r w:rsidR="00D746FD" w:rsidRPr="000E48DF">
        <w:rPr>
          <w:b/>
          <w:sz w:val="28"/>
          <w:szCs w:val="28"/>
        </w:rPr>
        <w:t xml:space="preserve"> </w:t>
      </w:r>
      <w:r w:rsidR="00A53330" w:rsidRPr="000E48DF">
        <w:rPr>
          <w:b/>
          <w:sz w:val="28"/>
          <w:szCs w:val="28"/>
        </w:rPr>
        <w:t>2025, POUR</w:t>
      </w:r>
      <w:r w:rsidR="009D1BF8">
        <w:rPr>
          <w:b/>
          <w:sz w:val="28"/>
          <w:szCs w:val="28"/>
        </w:rPr>
        <w:t xml:space="preserve"> L’EXECUTION</w:t>
      </w:r>
      <w:r w:rsidR="00A53330" w:rsidRPr="000E48DF">
        <w:rPr>
          <w:b/>
          <w:sz w:val="28"/>
          <w:szCs w:val="28"/>
        </w:rPr>
        <w:t xml:space="preserve"> </w:t>
      </w:r>
      <w:r w:rsidR="009D1BF8">
        <w:rPr>
          <w:b/>
          <w:sz w:val="28"/>
          <w:szCs w:val="28"/>
        </w:rPr>
        <w:t>D</w:t>
      </w:r>
      <w:r w:rsidR="007D5454">
        <w:rPr>
          <w:b/>
          <w:sz w:val="28"/>
          <w:szCs w:val="28"/>
        </w:rPr>
        <w:t>ES</w:t>
      </w:r>
      <w:r w:rsidR="00A53330" w:rsidRPr="000E48DF">
        <w:rPr>
          <w:b/>
          <w:sz w:val="28"/>
          <w:szCs w:val="28"/>
        </w:rPr>
        <w:t xml:space="preserve"> TRAVAUX DE </w:t>
      </w:r>
      <w:r w:rsidR="003A760B">
        <w:rPr>
          <w:b/>
          <w:sz w:val="28"/>
          <w:szCs w:val="28"/>
        </w:rPr>
        <w:t>REHABILITATION DE LA CLINIQUE VETERINAIRE DE LA DELEGATION</w:t>
      </w:r>
      <w:r w:rsidR="007D5454">
        <w:rPr>
          <w:b/>
          <w:sz w:val="28"/>
          <w:szCs w:val="28"/>
        </w:rPr>
        <w:t xml:space="preserve"> REGIONAL</w:t>
      </w:r>
      <w:r w:rsidR="003A760B">
        <w:rPr>
          <w:b/>
          <w:sz w:val="28"/>
          <w:szCs w:val="28"/>
        </w:rPr>
        <w:t>E</w:t>
      </w:r>
      <w:r w:rsidR="007D5454">
        <w:rPr>
          <w:b/>
          <w:sz w:val="28"/>
          <w:szCs w:val="28"/>
        </w:rPr>
        <w:t xml:space="preserve"> DE L’ELEVAGE, DES PECHES ET DES INDUSTRIES ANIMALES DU SUD</w:t>
      </w:r>
      <w:r w:rsidR="0077099B" w:rsidRPr="000E48DF">
        <w:rPr>
          <w:b/>
          <w:sz w:val="28"/>
          <w:szCs w:val="28"/>
        </w:rPr>
        <w:t>.</w:t>
      </w:r>
    </w:p>
    <w:p w:rsidR="000D2103" w:rsidRPr="000E48DF" w:rsidRDefault="000D2103">
      <w:pPr>
        <w:pStyle w:val="Corpsdetexte"/>
        <w:spacing w:before="117"/>
        <w:rPr>
          <w:rFonts w:ascii="Arial"/>
          <w:b/>
          <w:sz w:val="20"/>
        </w:rPr>
      </w:pPr>
    </w:p>
    <w:p w:rsidR="000D2103" w:rsidRPr="000E48DF" w:rsidRDefault="000D2103">
      <w:pPr>
        <w:pStyle w:val="Corpsdetexte"/>
        <w:spacing w:before="184"/>
        <w:rPr>
          <w:rFonts w:ascii="Arial"/>
          <w:b/>
          <w:sz w:val="48"/>
        </w:rPr>
      </w:pPr>
    </w:p>
    <w:p w:rsidR="000D2103" w:rsidRPr="000E48DF" w:rsidRDefault="004661DF">
      <w:pPr>
        <w:pStyle w:val="Titre"/>
      </w:pPr>
      <w:r w:rsidRPr="000E48DF">
        <w:t>DOSSIER</w:t>
      </w:r>
      <w:r w:rsidRPr="000E48DF">
        <w:rPr>
          <w:spacing w:val="-14"/>
        </w:rPr>
        <w:t xml:space="preserve"> </w:t>
      </w:r>
      <w:r w:rsidRPr="000E48DF">
        <w:t>D’APPEL</w:t>
      </w:r>
      <w:r w:rsidRPr="000E48DF">
        <w:rPr>
          <w:spacing w:val="-12"/>
        </w:rPr>
        <w:t xml:space="preserve"> </w:t>
      </w:r>
      <w:r w:rsidRPr="000E48DF">
        <w:t>D’OFFRES</w:t>
      </w:r>
      <w:r w:rsidRPr="000E48DF">
        <w:rPr>
          <w:spacing w:val="-12"/>
        </w:rPr>
        <w:t xml:space="preserve"> </w:t>
      </w:r>
      <w:r w:rsidRPr="000E48DF">
        <w:t xml:space="preserve">NATIONAL </w:t>
      </w:r>
      <w:r w:rsidRPr="000E48DF">
        <w:rPr>
          <w:spacing w:val="-2"/>
        </w:rPr>
        <w:t>OUVERT</w:t>
      </w:r>
    </w:p>
    <w:p w:rsidR="000D2103" w:rsidRPr="000E48DF" w:rsidRDefault="000D2103">
      <w:pPr>
        <w:pStyle w:val="Corpsdetexte"/>
        <w:spacing w:before="154"/>
        <w:rPr>
          <w:b/>
          <w:sz w:val="48"/>
        </w:rPr>
      </w:pPr>
    </w:p>
    <w:p w:rsidR="000D2103" w:rsidRPr="000E48DF" w:rsidRDefault="004661DF">
      <w:pPr>
        <w:spacing w:before="1"/>
        <w:ind w:left="4" w:right="5"/>
        <w:jc w:val="center"/>
        <w:rPr>
          <w:b/>
        </w:rPr>
      </w:pPr>
      <w:r w:rsidRPr="000E48DF">
        <w:rPr>
          <w:b/>
          <w:sz w:val="23"/>
          <w:u w:val="single"/>
        </w:rPr>
        <w:t>FINANCEMENT</w:t>
      </w:r>
      <w:r w:rsidRPr="000E48DF">
        <w:rPr>
          <w:b/>
          <w:spacing w:val="-2"/>
          <w:sz w:val="23"/>
        </w:rPr>
        <w:t xml:space="preserve"> </w:t>
      </w:r>
      <w:r w:rsidRPr="000E48DF">
        <w:rPr>
          <w:sz w:val="23"/>
        </w:rPr>
        <w:t>:</w:t>
      </w:r>
      <w:r w:rsidRPr="000E48DF">
        <w:rPr>
          <w:spacing w:val="-5"/>
          <w:sz w:val="23"/>
        </w:rPr>
        <w:t xml:space="preserve"> </w:t>
      </w:r>
      <w:r w:rsidRPr="000E48DF">
        <w:rPr>
          <w:b/>
        </w:rPr>
        <w:t>BIP</w:t>
      </w:r>
      <w:r w:rsidRPr="000E48DF">
        <w:rPr>
          <w:b/>
          <w:spacing w:val="-8"/>
        </w:rPr>
        <w:t xml:space="preserve"> </w:t>
      </w:r>
      <w:r w:rsidR="007D5454">
        <w:rPr>
          <w:b/>
        </w:rPr>
        <w:t>MINEPIA</w:t>
      </w:r>
      <w:r w:rsidRPr="000E48DF">
        <w:rPr>
          <w:b/>
        </w:rPr>
        <w:t>,</w:t>
      </w:r>
      <w:r w:rsidRPr="000E48DF">
        <w:rPr>
          <w:b/>
          <w:spacing w:val="-5"/>
        </w:rPr>
        <w:t xml:space="preserve"> </w:t>
      </w:r>
      <w:r w:rsidRPr="000E48DF">
        <w:rPr>
          <w:b/>
        </w:rPr>
        <w:t>Exercice</w:t>
      </w:r>
      <w:r w:rsidRPr="000E48DF">
        <w:rPr>
          <w:b/>
          <w:spacing w:val="-3"/>
        </w:rPr>
        <w:t xml:space="preserve"> </w:t>
      </w:r>
      <w:r w:rsidRPr="000E48DF">
        <w:rPr>
          <w:b/>
          <w:spacing w:val="-2"/>
        </w:rPr>
        <w:t>2025.</w:t>
      </w:r>
    </w:p>
    <w:p w:rsidR="000D2103" w:rsidRPr="000E48DF" w:rsidRDefault="000D2103">
      <w:pPr>
        <w:pStyle w:val="Corpsdetexte"/>
        <w:spacing w:before="261"/>
        <w:rPr>
          <w:b/>
          <w:sz w:val="23"/>
        </w:rPr>
      </w:pPr>
    </w:p>
    <w:p w:rsidR="000D2103" w:rsidRPr="000E48DF" w:rsidRDefault="004661DF">
      <w:pPr>
        <w:ind w:left="5" w:right="5"/>
        <w:jc w:val="center"/>
        <w:rPr>
          <w:rFonts w:ascii="Times New Roman"/>
          <w:sz w:val="23"/>
        </w:rPr>
      </w:pPr>
      <w:r w:rsidRPr="000E48DF">
        <w:rPr>
          <w:rFonts w:ascii="Times New Roman"/>
          <w:spacing w:val="-2"/>
          <w:sz w:val="23"/>
        </w:rPr>
        <w:t>*****************</w:t>
      </w:r>
    </w:p>
    <w:p w:rsidR="000D2103" w:rsidRPr="000E48DF" w:rsidRDefault="000D2103">
      <w:pPr>
        <w:pStyle w:val="Corpsdetexte"/>
        <w:spacing w:before="6"/>
        <w:rPr>
          <w:rFonts w:ascii="Times New Roman"/>
          <w:sz w:val="23"/>
        </w:rPr>
      </w:pPr>
    </w:p>
    <w:p w:rsidR="000D2103" w:rsidRPr="00320DB4" w:rsidRDefault="004661DF">
      <w:pPr>
        <w:spacing w:before="1"/>
        <w:ind w:left="2926"/>
        <w:rPr>
          <w:rFonts w:ascii="Times New Roman"/>
          <w:b/>
          <w:sz w:val="23"/>
        </w:rPr>
      </w:pPr>
      <w:r w:rsidRPr="00320DB4">
        <w:rPr>
          <w:rFonts w:ascii="Times New Roman"/>
          <w:b/>
          <w:sz w:val="23"/>
          <w:u w:val="single"/>
        </w:rPr>
        <w:t>IMPUTATION</w:t>
      </w:r>
      <w:r w:rsidRPr="00320DB4">
        <w:rPr>
          <w:rFonts w:ascii="Times New Roman"/>
          <w:b/>
          <w:spacing w:val="-4"/>
          <w:sz w:val="23"/>
          <w:u w:val="single"/>
        </w:rPr>
        <w:t xml:space="preserve"> </w:t>
      </w:r>
      <w:r w:rsidRPr="00320DB4">
        <w:rPr>
          <w:rFonts w:ascii="Times New Roman"/>
          <w:b/>
          <w:spacing w:val="-10"/>
          <w:sz w:val="23"/>
        </w:rPr>
        <w:t>:</w:t>
      </w:r>
      <w:r w:rsidR="00320DB4" w:rsidRPr="00320DB4">
        <w:rPr>
          <w:rFonts w:ascii="Times New Roman"/>
          <w:b/>
          <w:spacing w:val="-10"/>
          <w:sz w:val="23"/>
        </w:rPr>
        <w:t xml:space="preserve"> </w:t>
      </w:r>
      <w:r w:rsidR="003A760B">
        <w:rPr>
          <w:rFonts w:ascii="Times New Roman"/>
          <w:b/>
          <w:spacing w:val="-10"/>
          <w:sz w:val="23"/>
        </w:rPr>
        <w:t>59 31</w:t>
      </w:r>
      <w:r w:rsidR="003A760B">
        <w:rPr>
          <w:rFonts w:ascii="Times New Roman"/>
          <w:b/>
          <w:spacing w:val="-10"/>
          <w:sz w:val="23"/>
        </w:rPr>
        <w:t> </w:t>
      </w:r>
      <w:r w:rsidR="003A760B">
        <w:rPr>
          <w:rFonts w:ascii="Times New Roman"/>
          <w:b/>
          <w:spacing w:val="-10"/>
          <w:sz w:val="23"/>
        </w:rPr>
        <w:t>055 01 4418180 523316</w:t>
      </w:r>
    </w:p>
    <w:p w:rsidR="000D2103" w:rsidRPr="000E48DF" w:rsidRDefault="000D2103">
      <w:pPr>
        <w:pStyle w:val="Corpsdetexte"/>
        <w:rPr>
          <w:rFonts w:ascii="Times New Roman"/>
          <w:b/>
          <w:sz w:val="23"/>
        </w:rPr>
      </w:pPr>
    </w:p>
    <w:p w:rsidR="000D2103" w:rsidRPr="000E48DF" w:rsidRDefault="000D2103">
      <w:pPr>
        <w:pStyle w:val="Corpsdetexte"/>
        <w:rPr>
          <w:rFonts w:ascii="Times New Roman"/>
          <w:b/>
          <w:sz w:val="23"/>
        </w:rPr>
      </w:pPr>
    </w:p>
    <w:p w:rsidR="000D2103" w:rsidRPr="000E48DF" w:rsidRDefault="000D2103">
      <w:pPr>
        <w:pStyle w:val="Corpsdetexte"/>
        <w:spacing w:before="261"/>
        <w:rPr>
          <w:rFonts w:ascii="Times New Roman"/>
          <w:b/>
          <w:sz w:val="23"/>
        </w:rPr>
      </w:pPr>
    </w:p>
    <w:p w:rsidR="000D2103" w:rsidRPr="000E48DF" w:rsidRDefault="007D5454">
      <w:pPr>
        <w:ind w:left="3" w:right="5"/>
        <w:jc w:val="center"/>
        <w:rPr>
          <w:rFonts w:ascii="Arial"/>
          <w:b/>
          <w:sz w:val="23"/>
        </w:rPr>
      </w:pPr>
      <w:r>
        <w:rPr>
          <w:rFonts w:ascii="Arial"/>
          <w:b/>
          <w:sz w:val="23"/>
        </w:rPr>
        <w:t xml:space="preserve">MARS </w:t>
      </w:r>
      <w:r w:rsidR="004661DF" w:rsidRPr="000E48DF">
        <w:rPr>
          <w:rFonts w:ascii="Arial"/>
          <w:b/>
          <w:spacing w:val="-4"/>
          <w:sz w:val="23"/>
        </w:rPr>
        <w:t>2025</w:t>
      </w:r>
    </w:p>
    <w:p w:rsidR="000D2103" w:rsidRPr="000E48DF" w:rsidRDefault="000D2103">
      <w:pPr>
        <w:jc w:val="center"/>
        <w:rPr>
          <w:rFonts w:ascii="Arial"/>
          <w:b/>
          <w:sz w:val="23"/>
        </w:rPr>
        <w:sectPr w:rsidR="000D2103" w:rsidRPr="000E48DF">
          <w:footerReference w:type="default" r:id="rId9"/>
          <w:type w:val="continuous"/>
          <w:pgSz w:w="11910" w:h="16840"/>
          <w:pgMar w:top="1020" w:right="566" w:bottom="1040" w:left="566" w:header="0" w:footer="846" w:gutter="0"/>
          <w:pgNumType w:start="1"/>
          <w:cols w:space="720"/>
        </w:sectPr>
      </w:pPr>
    </w:p>
    <w:p w:rsidR="000D2103" w:rsidRPr="000E48DF" w:rsidRDefault="004661DF">
      <w:pPr>
        <w:spacing w:before="76"/>
        <w:ind w:left="5" w:right="5"/>
        <w:jc w:val="center"/>
        <w:rPr>
          <w:b/>
        </w:rPr>
      </w:pPr>
      <w:r w:rsidRPr="000E48DF">
        <w:rPr>
          <w:b/>
          <w:spacing w:val="-2"/>
          <w:u w:val="single"/>
        </w:rPr>
        <w:lastRenderedPageBreak/>
        <w:t>SOMMAIRE</w:t>
      </w:r>
    </w:p>
    <w:p w:rsidR="000D2103" w:rsidRPr="000E48DF" w:rsidRDefault="004661DF">
      <w:pPr>
        <w:tabs>
          <w:tab w:val="left" w:pos="1985"/>
        </w:tabs>
        <w:spacing w:before="128"/>
        <w:ind w:left="632"/>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3"/>
          <w:sz w:val="24"/>
        </w:rPr>
        <w:t xml:space="preserve"> </w:t>
      </w:r>
      <w:r w:rsidRPr="000E48DF">
        <w:rPr>
          <w:rFonts w:ascii="Times New Roman" w:hAnsi="Times New Roman"/>
          <w:i/>
          <w:spacing w:val="-4"/>
          <w:sz w:val="24"/>
        </w:rPr>
        <w:t>N°1.</w:t>
      </w:r>
      <w:r w:rsidRPr="000E48DF">
        <w:rPr>
          <w:rFonts w:ascii="Times New Roman" w:hAnsi="Times New Roman"/>
          <w:i/>
          <w:sz w:val="24"/>
        </w:rPr>
        <w:tab/>
        <w:t>Avis</w:t>
      </w:r>
      <w:r w:rsidRPr="000E48DF">
        <w:rPr>
          <w:rFonts w:ascii="Times New Roman" w:hAnsi="Times New Roman"/>
          <w:i/>
          <w:spacing w:val="-1"/>
          <w:sz w:val="24"/>
        </w:rPr>
        <w:t xml:space="preserve"> </w:t>
      </w:r>
      <w:r w:rsidRPr="000E48DF">
        <w:rPr>
          <w:rFonts w:ascii="Times New Roman" w:hAnsi="Times New Roman"/>
          <w:i/>
          <w:sz w:val="24"/>
        </w:rPr>
        <w:t>d'Appel</w:t>
      </w:r>
      <w:r w:rsidRPr="000E48DF">
        <w:rPr>
          <w:rFonts w:ascii="Times New Roman" w:hAnsi="Times New Roman"/>
          <w:i/>
          <w:spacing w:val="-1"/>
          <w:sz w:val="24"/>
        </w:rPr>
        <w:t xml:space="preserve"> </w:t>
      </w:r>
      <w:r w:rsidRPr="000E48DF">
        <w:rPr>
          <w:rFonts w:ascii="Times New Roman" w:hAnsi="Times New Roman"/>
          <w:i/>
          <w:sz w:val="24"/>
        </w:rPr>
        <w:t xml:space="preserve">d'Offres </w:t>
      </w:r>
      <w:r w:rsidRPr="000E48DF">
        <w:rPr>
          <w:rFonts w:ascii="Times New Roman" w:hAnsi="Times New Roman"/>
          <w:i/>
          <w:spacing w:val="-4"/>
          <w:sz w:val="24"/>
        </w:rPr>
        <w:t>(AAO)</w:t>
      </w:r>
    </w:p>
    <w:p w:rsidR="000D2103" w:rsidRPr="000E48DF" w:rsidRDefault="004661DF">
      <w:pPr>
        <w:tabs>
          <w:tab w:val="left" w:pos="1985"/>
        </w:tabs>
        <w:spacing w:before="138" w:line="360" w:lineRule="auto"/>
        <w:ind w:left="567" w:right="3917"/>
        <w:rPr>
          <w:rFonts w:ascii="Times New Roman" w:hAnsi="Times New Roman"/>
          <w:i/>
          <w:sz w:val="24"/>
        </w:rPr>
      </w:pPr>
      <w:r w:rsidRPr="000E48DF">
        <w:rPr>
          <w:rFonts w:ascii="Times New Roman" w:hAnsi="Times New Roman"/>
          <w:i/>
          <w:sz w:val="24"/>
        </w:rPr>
        <w:t>Pièce N°2.</w:t>
      </w:r>
      <w:r w:rsidRPr="000E48DF">
        <w:rPr>
          <w:rFonts w:ascii="Times New Roman" w:hAnsi="Times New Roman"/>
          <w:i/>
          <w:sz w:val="24"/>
        </w:rPr>
        <w:tab/>
        <w:t>Règlement Général de l'Appel d'Offres (RGAO) Pièce N°3.</w:t>
      </w:r>
      <w:r w:rsidRPr="000E48DF">
        <w:rPr>
          <w:rFonts w:ascii="Times New Roman" w:hAnsi="Times New Roman"/>
          <w:i/>
          <w:sz w:val="24"/>
        </w:rPr>
        <w:tab/>
        <w:t>Règlement</w:t>
      </w:r>
      <w:r w:rsidRPr="000E48DF">
        <w:rPr>
          <w:rFonts w:ascii="Times New Roman" w:hAnsi="Times New Roman"/>
          <w:i/>
          <w:spacing w:val="-8"/>
          <w:sz w:val="24"/>
        </w:rPr>
        <w:t xml:space="preserve"> </w:t>
      </w:r>
      <w:r w:rsidRPr="000E48DF">
        <w:rPr>
          <w:rFonts w:ascii="Times New Roman" w:hAnsi="Times New Roman"/>
          <w:i/>
          <w:sz w:val="24"/>
        </w:rPr>
        <w:t>Particulier</w:t>
      </w:r>
      <w:r w:rsidRPr="000E48DF">
        <w:rPr>
          <w:rFonts w:ascii="Times New Roman" w:hAnsi="Times New Roman"/>
          <w:i/>
          <w:spacing w:val="-9"/>
          <w:sz w:val="24"/>
        </w:rPr>
        <w:t xml:space="preserve"> </w:t>
      </w:r>
      <w:r w:rsidRPr="000E48DF">
        <w:rPr>
          <w:rFonts w:ascii="Times New Roman" w:hAnsi="Times New Roman"/>
          <w:i/>
          <w:sz w:val="24"/>
        </w:rPr>
        <w:t>de</w:t>
      </w:r>
      <w:r w:rsidRPr="000E48DF">
        <w:rPr>
          <w:rFonts w:ascii="Times New Roman" w:hAnsi="Times New Roman"/>
          <w:i/>
          <w:spacing w:val="-7"/>
          <w:sz w:val="24"/>
        </w:rPr>
        <w:t xml:space="preserve"> </w:t>
      </w:r>
      <w:r w:rsidRPr="000E48DF">
        <w:rPr>
          <w:rFonts w:ascii="Times New Roman" w:hAnsi="Times New Roman"/>
          <w:i/>
          <w:sz w:val="24"/>
        </w:rPr>
        <w:t>l’Appel</w:t>
      </w:r>
      <w:r w:rsidRPr="000E48DF">
        <w:rPr>
          <w:rFonts w:ascii="Times New Roman" w:hAnsi="Times New Roman"/>
          <w:i/>
          <w:spacing w:val="-8"/>
          <w:sz w:val="24"/>
        </w:rPr>
        <w:t xml:space="preserve"> </w:t>
      </w:r>
      <w:r w:rsidRPr="000E48DF">
        <w:rPr>
          <w:rFonts w:ascii="Times New Roman" w:hAnsi="Times New Roman"/>
          <w:i/>
          <w:sz w:val="24"/>
        </w:rPr>
        <w:t>d’Offres</w:t>
      </w:r>
      <w:r w:rsidRPr="000E48DF">
        <w:rPr>
          <w:rFonts w:ascii="Times New Roman" w:hAnsi="Times New Roman"/>
          <w:i/>
          <w:spacing w:val="-6"/>
          <w:sz w:val="24"/>
        </w:rPr>
        <w:t xml:space="preserve"> </w:t>
      </w:r>
      <w:r w:rsidRPr="000E48DF">
        <w:rPr>
          <w:rFonts w:ascii="Times New Roman" w:hAnsi="Times New Roman"/>
          <w:i/>
          <w:sz w:val="24"/>
        </w:rPr>
        <w:t>(RPAO)</w:t>
      </w:r>
    </w:p>
    <w:p w:rsidR="000D2103" w:rsidRPr="000E48DF" w:rsidRDefault="004661DF">
      <w:pPr>
        <w:tabs>
          <w:tab w:val="left" w:pos="1985"/>
        </w:tabs>
        <w:spacing w:line="360" w:lineRule="auto"/>
        <w:ind w:left="567" w:right="3207"/>
        <w:rPr>
          <w:rFonts w:ascii="Times New Roman" w:hAnsi="Times New Roman"/>
          <w:i/>
          <w:sz w:val="24"/>
        </w:rPr>
      </w:pPr>
      <w:r w:rsidRPr="000E48DF">
        <w:rPr>
          <w:rFonts w:ascii="Times New Roman" w:hAnsi="Times New Roman"/>
          <w:i/>
          <w:sz w:val="24"/>
        </w:rPr>
        <w:t>Pièce N°4.</w:t>
      </w:r>
      <w:r w:rsidRPr="000E48DF">
        <w:rPr>
          <w:rFonts w:ascii="Times New Roman" w:hAnsi="Times New Roman"/>
          <w:i/>
          <w:sz w:val="24"/>
        </w:rPr>
        <w:tab/>
        <w:t>Cahier</w:t>
      </w:r>
      <w:r w:rsidRPr="000E48DF">
        <w:rPr>
          <w:rFonts w:ascii="Times New Roman" w:hAnsi="Times New Roman"/>
          <w:i/>
          <w:spacing w:val="-7"/>
          <w:sz w:val="24"/>
        </w:rPr>
        <w:t xml:space="preserve"> </w:t>
      </w:r>
      <w:r w:rsidRPr="000E48DF">
        <w:rPr>
          <w:rFonts w:ascii="Times New Roman" w:hAnsi="Times New Roman"/>
          <w:i/>
          <w:sz w:val="24"/>
        </w:rPr>
        <w:t>des</w:t>
      </w:r>
      <w:r w:rsidRPr="000E48DF">
        <w:rPr>
          <w:rFonts w:ascii="Times New Roman" w:hAnsi="Times New Roman"/>
          <w:i/>
          <w:spacing w:val="-7"/>
          <w:sz w:val="24"/>
        </w:rPr>
        <w:t xml:space="preserve"> </w:t>
      </w:r>
      <w:r w:rsidRPr="000E48DF">
        <w:rPr>
          <w:rFonts w:ascii="Times New Roman" w:hAnsi="Times New Roman"/>
          <w:i/>
          <w:sz w:val="24"/>
        </w:rPr>
        <w:t>Clauses</w:t>
      </w:r>
      <w:r w:rsidRPr="000E48DF">
        <w:rPr>
          <w:rFonts w:ascii="Times New Roman" w:hAnsi="Times New Roman"/>
          <w:i/>
          <w:spacing w:val="-7"/>
          <w:sz w:val="24"/>
        </w:rPr>
        <w:t xml:space="preserve"> </w:t>
      </w:r>
      <w:r w:rsidRPr="000E48DF">
        <w:rPr>
          <w:rFonts w:ascii="Times New Roman" w:hAnsi="Times New Roman"/>
          <w:i/>
          <w:sz w:val="24"/>
        </w:rPr>
        <w:t>Administratives</w:t>
      </w:r>
      <w:r w:rsidRPr="000E48DF">
        <w:rPr>
          <w:rFonts w:ascii="Times New Roman" w:hAnsi="Times New Roman"/>
          <w:i/>
          <w:spacing w:val="-7"/>
          <w:sz w:val="24"/>
        </w:rPr>
        <w:t xml:space="preserve"> </w:t>
      </w:r>
      <w:r w:rsidRPr="000E48DF">
        <w:rPr>
          <w:rFonts w:ascii="Times New Roman" w:hAnsi="Times New Roman"/>
          <w:i/>
          <w:sz w:val="24"/>
        </w:rPr>
        <w:t>Particulières</w:t>
      </w:r>
      <w:r w:rsidRPr="000E48DF">
        <w:rPr>
          <w:rFonts w:ascii="Times New Roman" w:hAnsi="Times New Roman"/>
          <w:i/>
          <w:spacing w:val="-7"/>
          <w:sz w:val="24"/>
        </w:rPr>
        <w:t xml:space="preserve"> </w:t>
      </w:r>
      <w:r w:rsidRPr="000E48DF">
        <w:rPr>
          <w:rFonts w:ascii="Times New Roman" w:hAnsi="Times New Roman"/>
          <w:i/>
          <w:sz w:val="24"/>
        </w:rPr>
        <w:t>(CCAP) Pièce N°5.</w:t>
      </w:r>
      <w:r w:rsidRPr="000E48DF">
        <w:rPr>
          <w:rFonts w:ascii="Times New Roman" w:hAnsi="Times New Roman"/>
          <w:i/>
          <w:sz w:val="24"/>
        </w:rPr>
        <w:tab/>
        <w:t>Cahier des Clauses Techniques Particulières (CCTP) Pièce N°6.</w:t>
      </w:r>
      <w:r w:rsidRPr="000E48DF">
        <w:rPr>
          <w:rFonts w:ascii="Times New Roman" w:hAnsi="Times New Roman"/>
          <w:i/>
          <w:sz w:val="24"/>
        </w:rPr>
        <w:tab/>
        <w:t>Cadre du bordereau des prix unitaires</w:t>
      </w:r>
    </w:p>
    <w:p w:rsidR="000D2103" w:rsidRPr="000E48DF" w:rsidRDefault="004661DF">
      <w:pPr>
        <w:tabs>
          <w:tab w:val="left" w:pos="1985"/>
        </w:tabs>
        <w:spacing w:line="360" w:lineRule="auto"/>
        <w:ind w:left="567" w:right="5098"/>
        <w:rPr>
          <w:rFonts w:ascii="Times New Roman" w:hAnsi="Times New Roman"/>
          <w:i/>
          <w:sz w:val="24"/>
        </w:rPr>
      </w:pPr>
      <w:r w:rsidRPr="000E48DF">
        <w:rPr>
          <w:rFonts w:ascii="Times New Roman" w:hAnsi="Times New Roman"/>
          <w:i/>
          <w:sz w:val="24"/>
        </w:rPr>
        <w:t>Pièce N°7.</w:t>
      </w:r>
      <w:r w:rsidRPr="000E48DF">
        <w:rPr>
          <w:rFonts w:ascii="Times New Roman" w:hAnsi="Times New Roman"/>
          <w:i/>
          <w:sz w:val="24"/>
        </w:rPr>
        <w:tab/>
        <w:t>Cadre</w:t>
      </w:r>
      <w:r w:rsidRPr="000E48DF">
        <w:rPr>
          <w:rFonts w:ascii="Times New Roman" w:hAnsi="Times New Roman"/>
          <w:i/>
          <w:spacing w:val="-8"/>
          <w:sz w:val="24"/>
        </w:rPr>
        <w:t xml:space="preserve"> </w:t>
      </w:r>
      <w:r w:rsidRPr="000E48DF">
        <w:rPr>
          <w:rFonts w:ascii="Times New Roman" w:hAnsi="Times New Roman"/>
          <w:i/>
          <w:sz w:val="24"/>
        </w:rPr>
        <w:t>du</w:t>
      </w:r>
      <w:r w:rsidRPr="000E48DF">
        <w:rPr>
          <w:rFonts w:ascii="Times New Roman" w:hAnsi="Times New Roman"/>
          <w:i/>
          <w:spacing w:val="-7"/>
          <w:sz w:val="24"/>
        </w:rPr>
        <w:t xml:space="preserve"> </w:t>
      </w:r>
      <w:r w:rsidRPr="000E48DF">
        <w:rPr>
          <w:rFonts w:ascii="Times New Roman" w:hAnsi="Times New Roman"/>
          <w:i/>
          <w:sz w:val="24"/>
        </w:rPr>
        <w:t>détail</w:t>
      </w:r>
      <w:r w:rsidRPr="000E48DF">
        <w:rPr>
          <w:rFonts w:ascii="Times New Roman" w:hAnsi="Times New Roman"/>
          <w:i/>
          <w:spacing w:val="-7"/>
          <w:sz w:val="24"/>
        </w:rPr>
        <w:t xml:space="preserve"> </w:t>
      </w:r>
      <w:r w:rsidRPr="000E48DF">
        <w:rPr>
          <w:rFonts w:ascii="Times New Roman" w:hAnsi="Times New Roman"/>
          <w:i/>
          <w:sz w:val="24"/>
        </w:rPr>
        <w:t>quantitatif</w:t>
      </w:r>
      <w:r w:rsidRPr="000E48DF">
        <w:rPr>
          <w:rFonts w:ascii="Times New Roman" w:hAnsi="Times New Roman"/>
          <w:i/>
          <w:spacing w:val="-7"/>
          <w:sz w:val="24"/>
        </w:rPr>
        <w:t xml:space="preserve"> </w:t>
      </w:r>
      <w:r w:rsidRPr="000E48DF">
        <w:rPr>
          <w:rFonts w:ascii="Times New Roman" w:hAnsi="Times New Roman"/>
          <w:i/>
          <w:sz w:val="24"/>
        </w:rPr>
        <w:t>et</w:t>
      </w:r>
      <w:r w:rsidRPr="000E48DF">
        <w:rPr>
          <w:rFonts w:ascii="Times New Roman" w:hAnsi="Times New Roman"/>
          <w:i/>
          <w:spacing w:val="-5"/>
          <w:sz w:val="24"/>
        </w:rPr>
        <w:t xml:space="preserve"> </w:t>
      </w:r>
      <w:r w:rsidRPr="000E48DF">
        <w:rPr>
          <w:rFonts w:ascii="Times New Roman" w:hAnsi="Times New Roman"/>
          <w:i/>
          <w:sz w:val="24"/>
        </w:rPr>
        <w:t>estimatif Pièce N°8.</w:t>
      </w:r>
      <w:r w:rsidRPr="000E48DF">
        <w:rPr>
          <w:rFonts w:ascii="Times New Roman" w:hAnsi="Times New Roman"/>
          <w:i/>
          <w:sz w:val="24"/>
        </w:rPr>
        <w:tab/>
        <w:t>Cadre du sous-détail des prix</w:t>
      </w:r>
    </w:p>
    <w:p w:rsidR="000D2103" w:rsidRPr="000E48DF" w:rsidRDefault="004661DF">
      <w:pPr>
        <w:tabs>
          <w:tab w:val="left" w:pos="1985"/>
        </w:tabs>
        <w:ind w:left="567"/>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3"/>
          <w:sz w:val="24"/>
        </w:rPr>
        <w:t xml:space="preserve"> </w:t>
      </w:r>
      <w:r w:rsidRPr="000E48DF">
        <w:rPr>
          <w:rFonts w:ascii="Times New Roman" w:hAnsi="Times New Roman"/>
          <w:i/>
          <w:spacing w:val="-4"/>
          <w:sz w:val="24"/>
        </w:rPr>
        <w:t>N°9.</w:t>
      </w:r>
      <w:r w:rsidRPr="000E48DF">
        <w:rPr>
          <w:rFonts w:ascii="Times New Roman" w:hAnsi="Times New Roman"/>
          <w:i/>
          <w:sz w:val="24"/>
        </w:rPr>
        <w:tab/>
        <w:t>Modèle</w:t>
      </w:r>
      <w:r w:rsidRPr="000E48DF">
        <w:rPr>
          <w:rFonts w:ascii="Times New Roman" w:hAnsi="Times New Roman"/>
          <w:i/>
          <w:spacing w:val="-2"/>
          <w:sz w:val="24"/>
        </w:rPr>
        <w:t xml:space="preserve"> </w:t>
      </w:r>
      <w:r w:rsidRPr="000E48DF">
        <w:rPr>
          <w:rFonts w:ascii="Times New Roman" w:hAnsi="Times New Roman"/>
          <w:i/>
          <w:sz w:val="24"/>
        </w:rPr>
        <w:t>de</w:t>
      </w:r>
      <w:r w:rsidRPr="000E48DF">
        <w:rPr>
          <w:rFonts w:ascii="Times New Roman" w:hAnsi="Times New Roman"/>
          <w:i/>
          <w:spacing w:val="-2"/>
          <w:sz w:val="24"/>
        </w:rPr>
        <w:t xml:space="preserve"> marché</w:t>
      </w:r>
    </w:p>
    <w:p w:rsidR="000D2103" w:rsidRPr="000E48DF" w:rsidRDefault="004661DF">
      <w:pPr>
        <w:tabs>
          <w:tab w:val="left" w:pos="1985"/>
        </w:tabs>
        <w:spacing w:before="139" w:line="360" w:lineRule="auto"/>
        <w:ind w:left="2127" w:right="1510" w:hanging="1560"/>
        <w:rPr>
          <w:rFonts w:ascii="Times New Roman" w:hAnsi="Times New Roman"/>
          <w:i/>
          <w:sz w:val="24"/>
        </w:rPr>
      </w:pPr>
      <w:r w:rsidRPr="000E48DF">
        <w:rPr>
          <w:rFonts w:ascii="Times New Roman" w:hAnsi="Times New Roman"/>
          <w:i/>
          <w:sz w:val="24"/>
        </w:rPr>
        <w:t>Pièce N°10.</w:t>
      </w:r>
      <w:r w:rsidRPr="000E48DF">
        <w:rPr>
          <w:rFonts w:ascii="Times New Roman" w:hAnsi="Times New Roman"/>
          <w:i/>
          <w:sz w:val="24"/>
        </w:rPr>
        <w:tab/>
        <w:t>Modèles</w:t>
      </w:r>
      <w:r w:rsidRPr="000E48DF">
        <w:rPr>
          <w:rFonts w:ascii="Times New Roman" w:hAnsi="Times New Roman"/>
          <w:i/>
          <w:spacing w:val="-4"/>
          <w:sz w:val="24"/>
        </w:rPr>
        <w:t xml:space="preserve"> </w:t>
      </w:r>
      <w:r w:rsidRPr="000E48DF">
        <w:rPr>
          <w:rFonts w:ascii="Times New Roman" w:hAnsi="Times New Roman"/>
          <w:i/>
          <w:sz w:val="24"/>
        </w:rPr>
        <w:t>ou</w:t>
      </w:r>
      <w:r w:rsidRPr="000E48DF">
        <w:rPr>
          <w:rFonts w:ascii="Times New Roman" w:hAnsi="Times New Roman"/>
          <w:i/>
          <w:spacing w:val="-4"/>
          <w:sz w:val="24"/>
        </w:rPr>
        <w:t xml:space="preserve"> </w:t>
      </w:r>
      <w:r w:rsidRPr="000E48DF">
        <w:rPr>
          <w:rFonts w:ascii="Times New Roman" w:hAnsi="Times New Roman"/>
          <w:i/>
          <w:sz w:val="24"/>
        </w:rPr>
        <w:t>formulaires</w:t>
      </w:r>
      <w:r w:rsidRPr="000E48DF">
        <w:rPr>
          <w:rFonts w:ascii="Times New Roman" w:hAnsi="Times New Roman"/>
          <w:i/>
          <w:spacing w:val="-4"/>
          <w:sz w:val="24"/>
        </w:rPr>
        <w:t xml:space="preserve"> </w:t>
      </w:r>
      <w:r w:rsidRPr="000E48DF">
        <w:rPr>
          <w:rFonts w:ascii="Times New Roman" w:hAnsi="Times New Roman"/>
          <w:i/>
          <w:sz w:val="24"/>
        </w:rPr>
        <w:t>types</w:t>
      </w:r>
      <w:r w:rsidRPr="000E48DF">
        <w:rPr>
          <w:rFonts w:ascii="Times New Roman" w:hAnsi="Times New Roman"/>
          <w:i/>
          <w:spacing w:val="-4"/>
          <w:sz w:val="24"/>
        </w:rPr>
        <w:t xml:space="preserve"> </w:t>
      </w:r>
      <w:r w:rsidRPr="000E48DF">
        <w:rPr>
          <w:rFonts w:ascii="Times New Roman" w:hAnsi="Times New Roman"/>
          <w:i/>
          <w:sz w:val="24"/>
        </w:rPr>
        <w:t>des</w:t>
      </w:r>
      <w:r w:rsidRPr="000E48DF">
        <w:rPr>
          <w:rFonts w:ascii="Times New Roman" w:hAnsi="Times New Roman"/>
          <w:i/>
          <w:spacing w:val="-4"/>
          <w:sz w:val="24"/>
        </w:rPr>
        <w:t xml:space="preserve"> </w:t>
      </w:r>
      <w:r w:rsidRPr="000E48DF">
        <w:rPr>
          <w:rFonts w:ascii="Times New Roman" w:hAnsi="Times New Roman"/>
          <w:i/>
          <w:sz w:val="24"/>
        </w:rPr>
        <w:t>pièces</w:t>
      </w:r>
      <w:r w:rsidRPr="000E48DF">
        <w:rPr>
          <w:rFonts w:ascii="Times New Roman" w:hAnsi="Times New Roman"/>
          <w:i/>
          <w:spacing w:val="-4"/>
          <w:sz w:val="24"/>
        </w:rPr>
        <w:t xml:space="preserve"> </w:t>
      </w:r>
      <w:r w:rsidRPr="000E48DF">
        <w:rPr>
          <w:rFonts w:ascii="Times New Roman" w:hAnsi="Times New Roman"/>
          <w:i/>
          <w:sz w:val="24"/>
        </w:rPr>
        <w:t>à</w:t>
      </w:r>
      <w:r w:rsidRPr="000E48DF">
        <w:rPr>
          <w:rFonts w:ascii="Times New Roman" w:hAnsi="Times New Roman"/>
          <w:i/>
          <w:spacing w:val="-4"/>
          <w:sz w:val="24"/>
        </w:rPr>
        <w:t xml:space="preserve"> </w:t>
      </w:r>
      <w:r w:rsidRPr="000E48DF">
        <w:rPr>
          <w:rFonts w:ascii="Times New Roman" w:hAnsi="Times New Roman"/>
          <w:i/>
          <w:sz w:val="24"/>
        </w:rPr>
        <w:t>utiliser</w:t>
      </w:r>
      <w:r w:rsidRPr="000E48DF">
        <w:rPr>
          <w:rFonts w:ascii="Times New Roman" w:hAnsi="Times New Roman"/>
          <w:i/>
          <w:spacing w:val="-4"/>
          <w:sz w:val="24"/>
        </w:rPr>
        <w:t xml:space="preserve"> </w:t>
      </w:r>
      <w:r w:rsidRPr="000E48DF">
        <w:rPr>
          <w:rFonts w:ascii="Times New Roman" w:hAnsi="Times New Roman"/>
          <w:i/>
          <w:sz w:val="24"/>
        </w:rPr>
        <w:t>par</w:t>
      </w:r>
      <w:r w:rsidRPr="000E48DF">
        <w:rPr>
          <w:rFonts w:ascii="Times New Roman" w:hAnsi="Times New Roman"/>
          <w:i/>
          <w:spacing w:val="-4"/>
          <w:sz w:val="24"/>
        </w:rPr>
        <w:t xml:space="preserve"> </w:t>
      </w:r>
      <w:r w:rsidRPr="000E48DF">
        <w:rPr>
          <w:rFonts w:ascii="Times New Roman" w:hAnsi="Times New Roman"/>
          <w:i/>
          <w:sz w:val="24"/>
        </w:rPr>
        <w:t>les</w:t>
      </w:r>
      <w:r w:rsidRPr="000E48DF">
        <w:rPr>
          <w:rFonts w:ascii="Times New Roman" w:hAnsi="Times New Roman"/>
          <w:i/>
          <w:spacing w:val="-4"/>
          <w:sz w:val="24"/>
        </w:rPr>
        <w:t xml:space="preserve"> </w:t>
      </w:r>
      <w:r w:rsidRPr="000E48DF">
        <w:rPr>
          <w:rFonts w:ascii="Times New Roman" w:hAnsi="Times New Roman"/>
          <w:i/>
          <w:sz w:val="24"/>
        </w:rPr>
        <w:t>Soumissionnaires Annexe n° 1: Modèle Déclaration d’intention de soumissionner</w:t>
      </w:r>
    </w:p>
    <w:p w:rsidR="000D2103" w:rsidRPr="000E48DF" w:rsidRDefault="004661DF">
      <w:pPr>
        <w:ind w:left="2007"/>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r w:rsidRPr="000E48DF">
        <w:rPr>
          <w:rFonts w:ascii="Times New Roman" w:hAnsi="Times New Roman"/>
          <w:i/>
          <w:sz w:val="24"/>
        </w:rPr>
        <w:t>2: Modèle</w:t>
      </w:r>
      <w:r w:rsidRPr="000E48DF">
        <w:rPr>
          <w:rFonts w:ascii="Times New Roman" w:hAnsi="Times New Roman"/>
          <w:i/>
          <w:spacing w:val="-1"/>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pacing w:val="-2"/>
          <w:sz w:val="24"/>
        </w:rPr>
        <w:t>soumission</w:t>
      </w:r>
    </w:p>
    <w:p w:rsidR="000D2103" w:rsidRPr="000E48DF" w:rsidRDefault="004661DF">
      <w:pPr>
        <w:spacing w:before="136" w:line="360" w:lineRule="auto"/>
        <w:ind w:left="2007" w:right="3917"/>
        <w:rPr>
          <w:rFonts w:ascii="Times New Roman" w:hAnsi="Times New Roman"/>
          <w:i/>
          <w:sz w:val="24"/>
        </w:rPr>
      </w:pPr>
      <w:r w:rsidRPr="000E48DF">
        <w:rPr>
          <w:rFonts w:ascii="Times New Roman" w:hAnsi="Times New Roman"/>
          <w:i/>
          <w:sz w:val="24"/>
        </w:rPr>
        <w:t>Annexe n° 3: Modèle de caution de soumission Annexe</w:t>
      </w:r>
      <w:r w:rsidRPr="000E48DF">
        <w:rPr>
          <w:rFonts w:ascii="Times New Roman" w:hAnsi="Times New Roman"/>
          <w:i/>
          <w:spacing w:val="-3"/>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r w:rsidRPr="000E48DF">
        <w:rPr>
          <w:rFonts w:ascii="Times New Roman" w:hAnsi="Times New Roman"/>
          <w:i/>
          <w:sz w:val="24"/>
        </w:rPr>
        <w:t>4:</w:t>
      </w:r>
      <w:r w:rsidRPr="000E48DF">
        <w:rPr>
          <w:rFonts w:ascii="Times New Roman" w:hAnsi="Times New Roman"/>
          <w:i/>
          <w:spacing w:val="-1"/>
          <w:sz w:val="24"/>
        </w:rPr>
        <w:t xml:space="preserve"> </w:t>
      </w:r>
      <w:r w:rsidRPr="000E48DF">
        <w:rPr>
          <w:rFonts w:ascii="Times New Roman" w:hAnsi="Times New Roman"/>
          <w:i/>
          <w:sz w:val="24"/>
        </w:rPr>
        <w:t>Modèle</w:t>
      </w:r>
      <w:r w:rsidRPr="000E48DF">
        <w:rPr>
          <w:rFonts w:ascii="Times New Roman" w:hAnsi="Times New Roman"/>
          <w:i/>
          <w:spacing w:val="-1"/>
          <w:sz w:val="24"/>
        </w:rPr>
        <w:t xml:space="preserve"> </w:t>
      </w:r>
      <w:r w:rsidRPr="000E48DF">
        <w:rPr>
          <w:rFonts w:ascii="Times New Roman" w:hAnsi="Times New Roman"/>
          <w:i/>
          <w:sz w:val="24"/>
        </w:rPr>
        <w:t>de cautionnement</w:t>
      </w:r>
      <w:r w:rsidRPr="000E48DF">
        <w:rPr>
          <w:rFonts w:ascii="Times New Roman" w:hAnsi="Times New Roman"/>
          <w:i/>
          <w:spacing w:val="-1"/>
          <w:sz w:val="24"/>
        </w:rPr>
        <w:t xml:space="preserve"> </w:t>
      </w:r>
      <w:r w:rsidRPr="000E48DF">
        <w:rPr>
          <w:rFonts w:ascii="Times New Roman" w:hAnsi="Times New Roman"/>
          <w:i/>
          <w:spacing w:val="-2"/>
          <w:sz w:val="24"/>
        </w:rPr>
        <w:t>définitif</w:t>
      </w:r>
    </w:p>
    <w:p w:rsidR="000D2103" w:rsidRPr="000E48DF" w:rsidRDefault="004661DF">
      <w:pPr>
        <w:spacing w:before="1"/>
        <w:ind w:left="2007"/>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r w:rsidRPr="000E48DF">
        <w:rPr>
          <w:rFonts w:ascii="Times New Roman" w:hAnsi="Times New Roman"/>
          <w:i/>
          <w:sz w:val="24"/>
        </w:rPr>
        <w:t>5: Modèle</w:t>
      </w:r>
      <w:r w:rsidRPr="000E48DF">
        <w:rPr>
          <w:rFonts w:ascii="Times New Roman" w:hAnsi="Times New Roman"/>
          <w:i/>
          <w:spacing w:val="-1"/>
          <w:sz w:val="24"/>
        </w:rPr>
        <w:t xml:space="preserve"> </w:t>
      </w:r>
      <w:r w:rsidRPr="000E48DF">
        <w:rPr>
          <w:rFonts w:ascii="Times New Roman" w:hAnsi="Times New Roman"/>
          <w:i/>
          <w:sz w:val="24"/>
        </w:rPr>
        <w:t>de caution d'avance</w:t>
      </w:r>
      <w:r w:rsidRPr="000E48DF">
        <w:rPr>
          <w:rFonts w:ascii="Times New Roman" w:hAnsi="Times New Roman"/>
          <w:i/>
          <w:spacing w:val="-2"/>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pacing w:val="-2"/>
          <w:sz w:val="24"/>
        </w:rPr>
        <w:t>démarrage</w:t>
      </w:r>
    </w:p>
    <w:p w:rsidR="000D2103" w:rsidRPr="000E48DF" w:rsidRDefault="004661DF">
      <w:pPr>
        <w:spacing w:before="139" w:line="360" w:lineRule="auto"/>
        <w:ind w:left="2007" w:right="1665"/>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4"/>
          <w:sz w:val="24"/>
        </w:rPr>
        <w:t xml:space="preserve"> </w:t>
      </w:r>
      <w:r w:rsidRPr="000E48DF">
        <w:rPr>
          <w:rFonts w:ascii="Times New Roman" w:hAnsi="Times New Roman"/>
          <w:i/>
          <w:sz w:val="24"/>
        </w:rPr>
        <w:t>n°6</w:t>
      </w:r>
      <w:r w:rsidRPr="000E48DF">
        <w:rPr>
          <w:rFonts w:ascii="Times New Roman" w:hAnsi="Times New Roman"/>
          <w:i/>
          <w:spacing w:val="-1"/>
          <w:sz w:val="24"/>
        </w:rPr>
        <w:t xml:space="preserve"> </w:t>
      </w:r>
      <w:r w:rsidRPr="000E48DF">
        <w:rPr>
          <w:rFonts w:ascii="Times New Roman" w:hAnsi="Times New Roman"/>
          <w:i/>
          <w:sz w:val="24"/>
        </w:rPr>
        <w:t>:</w:t>
      </w:r>
      <w:r w:rsidRPr="000E48DF">
        <w:rPr>
          <w:rFonts w:ascii="Times New Roman" w:hAnsi="Times New Roman"/>
          <w:i/>
          <w:spacing w:val="-3"/>
          <w:sz w:val="24"/>
        </w:rPr>
        <w:t xml:space="preserve"> </w:t>
      </w:r>
      <w:r w:rsidRPr="000E48DF">
        <w:rPr>
          <w:rFonts w:ascii="Times New Roman" w:hAnsi="Times New Roman"/>
          <w:i/>
          <w:sz w:val="24"/>
        </w:rPr>
        <w:t>Modèle</w:t>
      </w:r>
      <w:r w:rsidRPr="000E48DF">
        <w:rPr>
          <w:rFonts w:ascii="Times New Roman" w:hAnsi="Times New Roman"/>
          <w:i/>
          <w:spacing w:val="-3"/>
          <w:sz w:val="24"/>
        </w:rPr>
        <w:t xml:space="preserve"> </w:t>
      </w:r>
      <w:r w:rsidRPr="000E48DF">
        <w:rPr>
          <w:rFonts w:ascii="Times New Roman" w:hAnsi="Times New Roman"/>
          <w:i/>
          <w:sz w:val="24"/>
        </w:rPr>
        <w:t>de</w:t>
      </w:r>
      <w:r w:rsidRPr="000E48DF">
        <w:rPr>
          <w:rFonts w:ascii="Times New Roman" w:hAnsi="Times New Roman"/>
          <w:i/>
          <w:spacing w:val="-2"/>
          <w:sz w:val="24"/>
        </w:rPr>
        <w:t xml:space="preserve"> </w:t>
      </w:r>
      <w:r w:rsidRPr="000E48DF">
        <w:rPr>
          <w:rFonts w:ascii="Times New Roman" w:hAnsi="Times New Roman"/>
          <w:i/>
          <w:sz w:val="24"/>
        </w:rPr>
        <w:t>caution</w:t>
      </w:r>
      <w:r w:rsidRPr="000E48DF">
        <w:rPr>
          <w:rFonts w:ascii="Times New Roman" w:hAnsi="Times New Roman"/>
          <w:i/>
          <w:spacing w:val="-3"/>
          <w:sz w:val="24"/>
        </w:rPr>
        <w:t xml:space="preserve"> </w:t>
      </w:r>
      <w:r w:rsidRPr="000E48DF">
        <w:rPr>
          <w:rFonts w:ascii="Times New Roman" w:hAnsi="Times New Roman"/>
          <w:i/>
          <w:sz w:val="24"/>
        </w:rPr>
        <w:t>de</w:t>
      </w:r>
      <w:r w:rsidRPr="000E48DF">
        <w:rPr>
          <w:rFonts w:ascii="Times New Roman" w:hAnsi="Times New Roman"/>
          <w:i/>
          <w:spacing w:val="-4"/>
          <w:sz w:val="24"/>
        </w:rPr>
        <w:t xml:space="preserve"> </w:t>
      </w:r>
      <w:r w:rsidRPr="000E48DF">
        <w:rPr>
          <w:rFonts w:ascii="Times New Roman" w:hAnsi="Times New Roman"/>
          <w:i/>
          <w:sz w:val="24"/>
        </w:rPr>
        <w:t>bonne</w:t>
      </w:r>
      <w:r w:rsidRPr="000E48DF">
        <w:rPr>
          <w:rFonts w:ascii="Times New Roman" w:hAnsi="Times New Roman"/>
          <w:i/>
          <w:spacing w:val="-4"/>
          <w:sz w:val="24"/>
        </w:rPr>
        <w:t xml:space="preserve"> </w:t>
      </w:r>
      <w:r w:rsidRPr="000E48DF">
        <w:rPr>
          <w:rFonts w:ascii="Times New Roman" w:hAnsi="Times New Roman"/>
          <w:i/>
          <w:sz w:val="24"/>
        </w:rPr>
        <w:t>exécution</w:t>
      </w:r>
      <w:r w:rsidRPr="000E48DF">
        <w:rPr>
          <w:rFonts w:ascii="Times New Roman" w:hAnsi="Times New Roman"/>
          <w:i/>
          <w:spacing w:val="-3"/>
          <w:sz w:val="24"/>
        </w:rPr>
        <w:t xml:space="preserve"> </w:t>
      </w:r>
      <w:r w:rsidRPr="000E48DF">
        <w:rPr>
          <w:rFonts w:ascii="Times New Roman" w:hAnsi="Times New Roman"/>
          <w:i/>
          <w:sz w:val="24"/>
        </w:rPr>
        <w:t>(retenue</w:t>
      </w:r>
      <w:r w:rsidRPr="000E48DF">
        <w:rPr>
          <w:rFonts w:ascii="Times New Roman" w:hAnsi="Times New Roman"/>
          <w:i/>
          <w:spacing w:val="-5"/>
          <w:sz w:val="24"/>
        </w:rPr>
        <w:t xml:space="preserve"> </w:t>
      </w:r>
      <w:r w:rsidRPr="000E48DF">
        <w:rPr>
          <w:rFonts w:ascii="Times New Roman" w:hAnsi="Times New Roman"/>
          <w:i/>
          <w:sz w:val="24"/>
        </w:rPr>
        <w:t>de</w:t>
      </w:r>
      <w:r w:rsidRPr="000E48DF">
        <w:rPr>
          <w:rFonts w:ascii="Times New Roman" w:hAnsi="Times New Roman"/>
          <w:i/>
          <w:spacing w:val="-4"/>
          <w:sz w:val="24"/>
        </w:rPr>
        <w:t xml:space="preserve"> </w:t>
      </w:r>
      <w:r w:rsidRPr="000E48DF">
        <w:rPr>
          <w:rFonts w:ascii="Times New Roman" w:hAnsi="Times New Roman"/>
          <w:i/>
          <w:sz w:val="24"/>
        </w:rPr>
        <w:t>garantie) Annexe n°7 : Modèle de Lettre de soumission de la proposition technique Annexe n° 8: Modèle de Cadre du planning</w:t>
      </w:r>
    </w:p>
    <w:p w:rsidR="000D2103" w:rsidRPr="000E48DF" w:rsidRDefault="004661DF">
      <w:pPr>
        <w:spacing w:line="275" w:lineRule="exact"/>
        <w:ind w:left="2007"/>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 9: Modèle de</w:t>
      </w:r>
      <w:r w:rsidRPr="000E48DF">
        <w:rPr>
          <w:rFonts w:ascii="Times New Roman" w:hAnsi="Times New Roman"/>
          <w:i/>
          <w:spacing w:val="-2"/>
          <w:sz w:val="24"/>
        </w:rPr>
        <w:t xml:space="preserve"> </w:t>
      </w:r>
      <w:r w:rsidRPr="000E48DF">
        <w:rPr>
          <w:rFonts w:ascii="Times New Roman" w:hAnsi="Times New Roman"/>
          <w:i/>
          <w:sz w:val="24"/>
        </w:rPr>
        <w:t>liste</w:t>
      </w:r>
      <w:r w:rsidRPr="000E48DF">
        <w:rPr>
          <w:rFonts w:ascii="Times New Roman" w:hAnsi="Times New Roman"/>
          <w:i/>
          <w:spacing w:val="-1"/>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z w:val="24"/>
        </w:rPr>
        <w:t xml:space="preserve">personnels à </w:t>
      </w:r>
      <w:r w:rsidRPr="000E48DF">
        <w:rPr>
          <w:rFonts w:ascii="Times New Roman" w:hAnsi="Times New Roman"/>
          <w:i/>
          <w:spacing w:val="-2"/>
          <w:sz w:val="24"/>
        </w:rPr>
        <w:t>mobiliser</w:t>
      </w:r>
    </w:p>
    <w:p w:rsidR="000D2103" w:rsidRPr="000E48DF" w:rsidRDefault="004661DF">
      <w:pPr>
        <w:spacing w:before="139" w:line="360" w:lineRule="auto"/>
        <w:ind w:left="2007" w:right="1217"/>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5"/>
          <w:sz w:val="24"/>
        </w:rPr>
        <w:t xml:space="preserve"> </w:t>
      </w:r>
      <w:r w:rsidRPr="000E48DF">
        <w:rPr>
          <w:rFonts w:ascii="Times New Roman" w:hAnsi="Times New Roman"/>
          <w:i/>
          <w:sz w:val="24"/>
        </w:rPr>
        <w:t>n°</w:t>
      </w:r>
      <w:r w:rsidRPr="000E48DF">
        <w:rPr>
          <w:rFonts w:ascii="Times New Roman" w:hAnsi="Times New Roman"/>
          <w:i/>
          <w:spacing w:val="-4"/>
          <w:sz w:val="24"/>
        </w:rPr>
        <w:t xml:space="preserve"> </w:t>
      </w:r>
      <w:r w:rsidRPr="000E48DF">
        <w:rPr>
          <w:rFonts w:ascii="Times New Roman" w:hAnsi="Times New Roman"/>
          <w:i/>
          <w:sz w:val="24"/>
        </w:rPr>
        <w:t>10:</w:t>
      </w:r>
      <w:r w:rsidRPr="000E48DF">
        <w:rPr>
          <w:rFonts w:ascii="Times New Roman" w:hAnsi="Times New Roman"/>
          <w:i/>
          <w:spacing w:val="-4"/>
          <w:sz w:val="24"/>
        </w:rPr>
        <w:t xml:space="preserve"> </w:t>
      </w:r>
      <w:r w:rsidRPr="000E48DF">
        <w:rPr>
          <w:rFonts w:ascii="Times New Roman" w:hAnsi="Times New Roman"/>
          <w:i/>
          <w:sz w:val="24"/>
        </w:rPr>
        <w:t>Modèle</w:t>
      </w:r>
      <w:r w:rsidRPr="000E48DF">
        <w:rPr>
          <w:rFonts w:ascii="Times New Roman" w:hAnsi="Times New Roman"/>
          <w:i/>
          <w:spacing w:val="-4"/>
          <w:sz w:val="24"/>
        </w:rPr>
        <w:t xml:space="preserve"> </w:t>
      </w:r>
      <w:r w:rsidRPr="000E48DF">
        <w:rPr>
          <w:rFonts w:ascii="Times New Roman" w:hAnsi="Times New Roman"/>
          <w:i/>
          <w:sz w:val="24"/>
        </w:rPr>
        <w:t>de</w:t>
      </w:r>
      <w:r w:rsidRPr="000E48DF">
        <w:rPr>
          <w:rFonts w:ascii="Times New Roman" w:hAnsi="Times New Roman"/>
          <w:i/>
          <w:spacing w:val="-3"/>
          <w:sz w:val="24"/>
        </w:rPr>
        <w:t xml:space="preserve"> </w:t>
      </w:r>
      <w:r w:rsidRPr="000E48DF">
        <w:rPr>
          <w:rFonts w:ascii="Times New Roman" w:hAnsi="Times New Roman"/>
          <w:i/>
          <w:sz w:val="24"/>
        </w:rPr>
        <w:t>fiches</w:t>
      </w:r>
      <w:r w:rsidRPr="000E48DF">
        <w:rPr>
          <w:rFonts w:ascii="Times New Roman" w:hAnsi="Times New Roman"/>
          <w:i/>
          <w:spacing w:val="-4"/>
          <w:sz w:val="24"/>
        </w:rPr>
        <w:t xml:space="preserve"> </w:t>
      </w:r>
      <w:r w:rsidRPr="000E48DF">
        <w:rPr>
          <w:rFonts w:ascii="Times New Roman" w:hAnsi="Times New Roman"/>
          <w:i/>
          <w:sz w:val="24"/>
        </w:rPr>
        <w:t>de</w:t>
      </w:r>
      <w:r w:rsidRPr="000E48DF">
        <w:rPr>
          <w:rFonts w:ascii="Times New Roman" w:hAnsi="Times New Roman"/>
          <w:i/>
          <w:spacing w:val="-5"/>
          <w:sz w:val="24"/>
        </w:rPr>
        <w:t xml:space="preserve"> </w:t>
      </w:r>
      <w:r w:rsidRPr="000E48DF">
        <w:rPr>
          <w:rFonts w:ascii="Times New Roman" w:hAnsi="Times New Roman"/>
          <w:i/>
          <w:sz w:val="24"/>
        </w:rPr>
        <w:t>prestations</w:t>
      </w:r>
      <w:r w:rsidRPr="000E48DF">
        <w:rPr>
          <w:rFonts w:ascii="Times New Roman" w:hAnsi="Times New Roman"/>
          <w:i/>
          <w:spacing w:val="-4"/>
          <w:sz w:val="24"/>
        </w:rPr>
        <w:t xml:space="preserve"> </w:t>
      </w:r>
      <w:r w:rsidRPr="000E48DF">
        <w:rPr>
          <w:rFonts w:ascii="Times New Roman" w:hAnsi="Times New Roman"/>
          <w:i/>
          <w:sz w:val="24"/>
        </w:rPr>
        <w:t>susceptibles</w:t>
      </w:r>
      <w:r w:rsidRPr="000E48DF">
        <w:rPr>
          <w:rFonts w:ascii="Times New Roman" w:hAnsi="Times New Roman"/>
          <w:i/>
          <w:spacing w:val="-4"/>
          <w:sz w:val="24"/>
        </w:rPr>
        <w:t xml:space="preserve"> </w:t>
      </w:r>
      <w:r w:rsidRPr="000E48DF">
        <w:rPr>
          <w:rFonts w:ascii="Times New Roman" w:hAnsi="Times New Roman"/>
          <w:i/>
          <w:sz w:val="24"/>
        </w:rPr>
        <w:t>d'être</w:t>
      </w:r>
      <w:r w:rsidRPr="000E48DF">
        <w:rPr>
          <w:rFonts w:ascii="Times New Roman" w:hAnsi="Times New Roman"/>
          <w:i/>
          <w:spacing w:val="-4"/>
          <w:sz w:val="24"/>
        </w:rPr>
        <w:t xml:space="preserve"> </w:t>
      </w:r>
      <w:r w:rsidRPr="000E48DF">
        <w:rPr>
          <w:rFonts w:ascii="Times New Roman" w:hAnsi="Times New Roman"/>
          <w:i/>
          <w:sz w:val="24"/>
        </w:rPr>
        <w:t>sous</w:t>
      </w:r>
      <w:r w:rsidRPr="000E48DF">
        <w:rPr>
          <w:rFonts w:ascii="Times New Roman" w:hAnsi="Times New Roman"/>
          <w:i/>
          <w:spacing w:val="-4"/>
          <w:sz w:val="24"/>
        </w:rPr>
        <w:t xml:space="preserve"> </w:t>
      </w:r>
      <w:r w:rsidRPr="000E48DF">
        <w:rPr>
          <w:rFonts w:ascii="Times New Roman" w:hAnsi="Times New Roman"/>
          <w:i/>
          <w:sz w:val="24"/>
        </w:rPr>
        <w:t>traitées Annexe n° 11: Modèle de CV de personnels à mobiliser</w:t>
      </w:r>
    </w:p>
    <w:p w:rsidR="000D2103" w:rsidRPr="000E48DF" w:rsidRDefault="004661DF">
      <w:pPr>
        <w:tabs>
          <w:tab w:val="left" w:pos="1985"/>
        </w:tabs>
        <w:ind w:left="567"/>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5"/>
          <w:sz w:val="24"/>
        </w:rPr>
        <w:t xml:space="preserve"> </w:t>
      </w:r>
      <w:r w:rsidRPr="000E48DF">
        <w:rPr>
          <w:rFonts w:ascii="Times New Roman" w:hAnsi="Times New Roman"/>
          <w:i/>
          <w:spacing w:val="-2"/>
          <w:sz w:val="24"/>
        </w:rPr>
        <w:t>N°11.</w:t>
      </w:r>
      <w:r w:rsidRPr="000E48DF">
        <w:rPr>
          <w:rFonts w:ascii="Times New Roman" w:hAnsi="Times New Roman"/>
          <w:i/>
          <w:sz w:val="24"/>
        </w:rPr>
        <w:tab/>
        <w:t>Le</w:t>
      </w:r>
      <w:r w:rsidRPr="000E48DF">
        <w:rPr>
          <w:rFonts w:ascii="Times New Roman" w:hAnsi="Times New Roman"/>
          <w:i/>
          <w:spacing w:val="-1"/>
          <w:sz w:val="24"/>
        </w:rPr>
        <w:t xml:space="preserve"> </w:t>
      </w:r>
      <w:r w:rsidRPr="000E48DF">
        <w:rPr>
          <w:rFonts w:ascii="Times New Roman" w:hAnsi="Times New Roman"/>
          <w:i/>
          <w:sz w:val="24"/>
        </w:rPr>
        <w:t>formulaire de</w:t>
      </w:r>
      <w:r w:rsidRPr="000E48DF">
        <w:rPr>
          <w:rFonts w:ascii="Times New Roman" w:hAnsi="Times New Roman"/>
          <w:i/>
          <w:spacing w:val="-2"/>
          <w:sz w:val="24"/>
        </w:rPr>
        <w:t xml:space="preserve"> </w:t>
      </w:r>
      <w:r w:rsidRPr="000E48DF">
        <w:rPr>
          <w:rFonts w:ascii="Times New Roman" w:hAnsi="Times New Roman"/>
          <w:i/>
          <w:sz w:val="24"/>
        </w:rPr>
        <w:t>la Charte</w:t>
      </w:r>
      <w:r w:rsidRPr="000E48DF">
        <w:rPr>
          <w:rFonts w:ascii="Times New Roman" w:hAnsi="Times New Roman"/>
          <w:i/>
          <w:spacing w:val="-1"/>
          <w:sz w:val="24"/>
        </w:rPr>
        <w:t xml:space="preserve"> </w:t>
      </w:r>
      <w:r w:rsidRPr="000E48DF">
        <w:rPr>
          <w:rFonts w:ascii="Times New Roman" w:hAnsi="Times New Roman"/>
          <w:i/>
          <w:spacing w:val="-2"/>
          <w:sz w:val="24"/>
        </w:rPr>
        <w:t>d’Intégrité</w:t>
      </w:r>
    </w:p>
    <w:p w:rsidR="000D2103" w:rsidRPr="000E48DF" w:rsidRDefault="004661DF">
      <w:pPr>
        <w:tabs>
          <w:tab w:val="left" w:pos="1985"/>
        </w:tabs>
        <w:spacing w:before="137" w:line="360" w:lineRule="auto"/>
        <w:ind w:left="567" w:right="1710"/>
        <w:rPr>
          <w:rFonts w:ascii="Times New Roman" w:hAnsi="Times New Roman"/>
          <w:i/>
          <w:sz w:val="24"/>
        </w:rPr>
      </w:pPr>
      <w:r w:rsidRPr="000E48DF">
        <w:rPr>
          <w:rFonts w:ascii="Times New Roman" w:hAnsi="Times New Roman"/>
          <w:i/>
          <w:sz w:val="24"/>
        </w:rPr>
        <w:t>Pièce N°12.</w:t>
      </w:r>
      <w:r w:rsidRPr="000E48DF">
        <w:rPr>
          <w:rFonts w:ascii="Times New Roman" w:hAnsi="Times New Roman"/>
          <w:i/>
          <w:sz w:val="24"/>
        </w:rPr>
        <w:tab/>
        <w:t>Le</w:t>
      </w:r>
      <w:r w:rsidRPr="000E48DF">
        <w:rPr>
          <w:rFonts w:ascii="Times New Roman" w:hAnsi="Times New Roman"/>
          <w:i/>
          <w:spacing w:val="-6"/>
          <w:sz w:val="24"/>
        </w:rPr>
        <w:t xml:space="preserve"> </w:t>
      </w:r>
      <w:r w:rsidRPr="000E48DF">
        <w:rPr>
          <w:rFonts w:ascii="Times New Roman" w:hAnsi="Times New Roman"/>
          <w:i/>
          <w:sz w:val="24"/>
        </w:rPr>
        <w:t>formulaire</w:t>
      </w:r>
      <w:r w:rsidRPr="000E48DF">
        <w:rPr>
          <w:rFonts w:ascii="Times New Roman" w:hAnsi="Times New Roman"/>
          <w:i/>
          <w:spacing w:val="-5"/>
          <w:sz w:val="24"/>
        </w:rPr>
        <w:t xml:space="preserve"> </w:t>
      </w:r>
      <w:r w:rsidRPr="000E48DF">
        <w:rPr>
          <w:rFonts w:ascii="Times New Roman" w:hAnsi="Times New Roman"/>
          <w:i/>
          <w:sz w:val="24"/>
        </w:rPr>
        <w:t>de</w:t>
      </w:r>
      <w:r w:rsidRPr="000E48DF">
        <w:rPr>
          <w:rFonts w:ascii="Times New Roman" w:hAnsi="Times New Roman"/>
          <w:i/>
          <w:spacing w:val="-6"/>
          <w:sz w:val="24"/>
        </w:rPr>
        <w:t xml:space="preserve"> </w:t>
      </w:r>
      <w:r w:rsidRPr="000E48DF">
        <w:rPr>
          <w:rFonts w:ascii="Times New Roman" w:hAnsi="Times New Roman"/>
          <w:i/>
          <w:sz w:val="24"/>
        </w:rPr>
        <w:t>la</w:t>
      </w:r>
      <w:r w:rsidRPr="000E48DF">
        <w:rPr>
          <w:rFonts w:ascii="Times New Roman" w:hAnsi="Times New Roman"/>
          <w:i/>
          <w:spacing w:val="-5"/>
          <w:sz w:val="24"/>
        </w:rPr>
        <w:t xml:space="preserve"> </w:t>
      </w:r>
      <w:r w:rsidRPr="000E48DF">
        <w:rPr>
          <w:rFonts w:ascii="Times New Roman" w:hAnsi="Times New Roman"/>
          <w:i/>
          <w:sz w:val="24"/>
        </w:rPr>
        <w:t>Déclaration</w:t>
      </w:r>
      <w:r w:rsidRPr="000E48DF">
        <w:rPr>
          <w:rFonts w:ascii="Times New Roman" w:hAnsi="Times New Roman"/>
          <w:i/>
          <w:spacing w:val="-5"/>
          <w:sz w:val="24"/>
        </w:rPr>
        <w:t xml:space="preserve"> </w:t>
      </w:r>
      <w:r w:rsidRPr="000E48DF">
        <w:rPr>
          <w:rFonts w:ascii="Times New Roman" w:hAnsi="Times New Roman"/>
          <w:i/>
          <w:sz w:val="24"/>
        </w:rPr>
        <w:t>d’engagement</w:t>
      </w:r>
      <w:r w:rsidRPr="000E48DF">
        <w:rPr>
          <w:rFonts w:ascii="Times New Roman" w:hAnsi="Times New Roman"/>
          <w:i/>
          <w:spacing w:val="-5"/>
          <w:sz w:val="24"/>
        </w:rPr>
        <w:t xml:space="preserve"> </w:t>
      </w:r>
      <w:r w:rsidRPr="000E48DF">
        <w:rPr>
          <w:rFonts w:ascii="Times New Roman" w:hAnsi="Times New Roman"/>
          <w:i/>
          <w:sz w:val="24"/>
        </w:rPr>
        <w:t>social</w:t>
      </w:r>
      <w:r w:rsidRPr="000E48DF">
        <w:rPr>
          <w:rFonts w:ascii="Times New Roman" w:hAnsi="Times New Roman"/>
          <w:i/>
          <w:spacing w:val="-5"/>
          <w:sz w:val="24"/>
        </w:rPr>
        <w:t xml:space="preserve"> </w:t>
      </w:r>
      <w:r w:rsidRPr="000E48DF">
        <w:rPr>
          <w:rFonts w:ascii="Times New Roman" w:hAnsi="Times New Roman"/>
          <w:i/>
          <w:sz w:val="24"/>
        </w:rPr>
        <w:t>et</w:t>
      </w:r>
      <w:r w:rsidRPr="000E48DF">
        <w:rPr>
          <w:rFonts w:ascii="Times New Roman" w:hAnsi="Times New Roman"/>
          <w:i/>
          <w:spacing w:val="-5"/>
          <w:sz w:val="24"/>
        </w:rPr>
        <w:t xml:space="preserve"> </w:t>
      </w:r>
      <w:r w:rsidRPr="000E48DF">
        <w:rPr>
          <w:rFonts w:ascii="Times New Roman" w:hAnsi="Times New Roman"/>
          <w:i/>
          <w:sz w:val="24"/>
        </w:rPr>
        <w:t>Environnemental Pièce N°13.</w:t>
      </w:r>
      <w:r w:rsidRPr="000E48DF">
        <w:rPr>
          <w:rFonts w:ascii="Times New Roman" w:hAnsi="Times New Roman"/>
          <w:i/>
          <w:sz w:val="24"/>
        </w:rPr>
        <w:tab/>
        <w:t>Le Visa de maturité ou Justificatifs des études préalables</w:t>
      </w:r>
    </w:p>
    <w:p w:rsidR="000D2103" w:rsidRPr="000E48DF" w:rsidRDefault="004661DF">
      <w:pPr>
        <w:tabs>
          <w:tab w:val="left" w:pos="1985"/>
        </w:tabs>
        <w:spacing w:line="362" w:lineRule="auto"/>
        <w:ind w:left="567" w:right="569"/>
        <w:rPr>
          <w:rFonts w:ascii="Times New Roman" w:hAnsi="Times New Roman"/>
          <w:i/>
          <w:sz w:val="24"/>
        </w:rPr>
      </w:pPr>
      <w:r w:rsidRPr="000E48DF">
        <w:rPr>
          <w:rFonts w:ascii="Times New Roman" w:hAnsi="Times New Roman"/>
          <w:i/>
          <w:sz w:val="24"/>
        </w:rPr>
        <w:t>Pièce N°14.</w:t>
      </w:r>
      <w:r w:rsidRPr="000E48DF">
        <w:rPr>
          <w:rFonts w:ascii="Times New Roman" w:hAnsi="Times New Roman"/>
          <w:i/>
          <w:sz w:val="24"/>
        </w:rPr>
        <w:tab/>
        <w:t>La Liste des établissements bancaires et organismes habilités à émettre des cautions dans le cadre des Marchés Publics.</w:t>
      </w:r>
    </w:p>
    <w:p w:rsidR="000D2103" w:rsidRPr="000E48DF" w:rsidRDefault="000D2103">
      <w:pPr>
        <w:spacing w:line="362" w:lineRule="auto"/>
        <w:rPr>
          <w:rFonts w:ascii="Times New Roman" w:hAnsi="Times New Roman"/>
          <w:i/>
          <w:sz w:val="24"/>
        </w:rPr>
        <w:sectPr w:rsidR="000D2103" w:rsidRPr="000E48DF">
          <w:pgSz w:w="11910" w:h="16840"/>
          <w:pgMar w:top="720" w:right="566" w:bottom="1040" w:left="566" w:header="0" w:footer="846" w:gutter="0"/>
          <w:cols w:space="720"/>
        </w:sect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spacing w:before="20"/>
        <w:rPr>
          <w:rFonts w:ascii="Times New Roman"/>
          <w:i/>
          <w:sz w:val="40"/>
        </w:rPr>
      </w:pPr>
    </w:p>
    <w:p w:rsidR="000D2103" w:rsidRPr="000E48DF" w:rsidRDefault="004661DF">
      <w:pPr>
        <w:spacing w:before="1" w:line="483" w:lineRule="exact"/>
        <w:ind w:left="7" w:right="5"/>
        <w:jc w:val="center"/>
        <w:rPr>
          <w:sz w:val="40"/>
        </w:rPr>
      </w:pPr>
      <w:r w:rsidRPr="000E48DF">
        <w:rPr>
          <w:sz w:val="40"/>
        </w:rPr>
        <w:t>PIECE</w:t>
      </w:r>
      <w:r w:rsidRPr="000E48DF">
        <w:rPr>
          <w:spacing w:val="-5"/>
          <w:sz w:val="40"/>
        </w:rPr>
        <w:t xml:space="preserve"> </w:t>
      </w:r>
      <w:r w:rsidRPr="000E48DF">
        <w:rPr>
          <w:sz w:val="40"/>
        </w:rPr>
        <w:t>1</w:t>
      </w:r>
      <w:r w:rsidRPr="000E48DF">
        <w:rPr>
          <w:spacing w:val="-5"/>
          <w:sz w:val="40"/>
        </w:rPr>
        <w:t xml:space="preserve"> </w:t>
      </w:r>
      <w:r w:rsidRPr="000E48DF">
        <w:rPr>
          <w:sz w:val="40"/>
        </w:rPr>
        <w:t>:</w:t>
      </w:r>
      <w:r w:rsidRPr="000E48DF">
        <w:rPr>
          <w:spacing w:val="-2"/>
          <w:sz w:val="40"/>
        </w:rPr>
        <w:t xml:space="preserve"> </w:t>
      </w:r>
      <w:r w:rsidRPr="000E48DF">
        <w:rPr>
          <w:sz w:val="40"/>
        </w:rPr>
        <w:t>AVIS</w:t>
      </w:r>
      <w:r w:rsidRPr="000E48DF">
        <w:rPr>
          <w:spacing w:val="-3"/>
          <w:sz w:val="40"/>
        </w:rPr>
        <w:t xml:space="preserve"> </w:t>
      </w:r>
      <w:r w:rsidRPr="000E48DF">
        <w:rPr>
          <w:sz w:val="40"/>
        </w:rPr>
        <w:t>D’APPEL</w:t>
      </w:r>
      <w:r w:rsidRPr="000E48DF">
        <w:rPr>
          <w:spacing w:val="-4"/>
          <w:sz w:val="40"/>
        </w:rPr>
        <w:t xml:space="preserve"> </w:t>
      </w:r>
      <w:r w:rsidRPr="000E48DF">
        <w:rPr>
          <w:sz w:val="40"/>
        </w:rPr>
        <w:t>D’OFFRES</w:t>
      </w:r>
      <w:r w:rsidRPr="000E48DF">
        <w:rPr>
          <w:spacing w:val="-2"/>
          <w:sz w:val="40"/>
        </w:rPr>
        <w:t xml:space="preserve"> NATIONAL</w:t>
      </w:r>
    </w:p>
    <w:p w:rsidR="000D2103" w:rsidRPr="000E48DF" w:rsidRDefault="004661DF">
      <w:pPr>
        <w:spacing w:line="483" w:lineRule="exact"/>
        <w:ind w:left="1991" w:right="5"/>
        <w:jc w:val="center"/>
        <w:rPr>
          <w:sz w:val="40"/>
        </w:rPr>
      </w:pPr>
      <w:r w:rsidRPr="000E48DF">
        <w:rPr>
          <w:spacing w:val="-2"/>
          <w:sz w:val="40"/>
        </w:rPr>
        <w:t>OUVERT</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sectPr w:rsidR="000D2103" w:rsidRPr="000E48DF">
          <w:pgSz w:w="11910" w:h="16840"/>
          <w:pgMar w:top="1920" w:right="566" w:bottom="980" w:left="566" w:header="0" w:footer="782" w:gutter="0"/>
          <w:cols w:space="720"/>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751157" w:rsidRPr="000E48DF" w:rsidRDefault="00751157">
      <w:pPr>
        <w:pStyle w:val="Corpsdetexte"/>
        <w:rPr>
          <w:sz w:val="40"/>
        </w:rPr>
      </w:pPr>
    </w:p>
    <w:p w:rsidR="000D2103" w:rsidRPr="000E48DF" w:rsidRDefault="000D2103">
      <w:pPr>
        <w:pStyle w:val="Corpsdetexte"/>
        <w:spacing w:before="446"/>
        <w:rPr>
          <w:sz w:val="40"/>
        </w:rPr>
      </w:pPr>
    </w:p>
    <w:p w:rsidR="000D2103" w:rsidRPr="000E48DF" w:rsidRDefault="004661DF">
      <w:pPr>
        <w:ind w:left="6" w:right="5"/>
        <w:jc w:val="center"/>
        <w:rPr>
          <w:sz w:val="40"/>
        </w:rPr>
      </w:pPr>
      <w:r w:rsidRPr="000E48DF">
        <w:rPr>
          <w:sz w:val="40"/>
        </w:rPr>
        <w:t>VERSION</w:t>
      </w:r>
      <w:r w:rsidRPr="000E48DF">
        <w:rPr>
          <w:spacing w:val="-5"/>
          <w:sz w:val="40"/>
        </w:rPr>
        <w:t xml:space="preserve"> </w:t>
      </w:r>
      <w:r w:rsidRPr="000E48DF">
        <w:rPr>
          <w:spacing w:val="-2"/>
          <w:sz w:val="40"/>
        </w:rPr>
        <w:t>FRANÇAISE</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spacing w:before="102"/>
        <w:rPr>
          <w:sz w:val="20"/>
        </w:rPr>
      </w:pPr>
    </w:p>
    <w:p w:rsidR="000D2103" w:rsidRPr="000E48DF" w:rsidRDefault="000D2103">
      <w:pPr>
        <w:pStyle w:val="Corpsdetexte"/>
        <w:rPr>
          <w:sz w:val="20"/>
        </w:rPr>
        <w:sectPr w:rsidR="000D2103" w:rsidRPr="000E48DF">
          <w:pgSz w:w="11910" w:h="16840"/>
          <w:pgMar w:top="1920" w:right="566" w:bottom="1180" w:left="566" w:header="0" w:footer="981" w:gutter="0"/>
          <w:cols w:space="720"/>
        </w:sectPr>
      </w:pPr>
    </w:p>
    <w:tbl>
      <w:tblPr>
        <w:tblStyle w:val="TableNormal"/>
        <w:tblpPr w:leftFromText="141" w:rightFromText="141" w:horzAnchor="margin" w:tblpXSpec="center" w:tblpY="-915"/>
        <w:tblW w:w="0" w:type="auto"/>
        <w:tblLayout w:type="fixed"/>
        <w:tblLook w:val="01E0" w:firstRow="1" w:lastRow="1" w:firstColumn="1" w:lastColumn="1" w:noHBand="0" w:noVBand="0"/>
      </w:tblPr>
      <w:tblGrid>
        <w:gridCol w:w="4704"/>
        <w:gridCol w:w="4000"/>
      </w:tblGrid>
      <w:tr w:rsidR="000D2103" w:rsidRPr="000E48DF" w:rsidTr="002116D6">
        <w:trPr>
          <w:trHeight w:val="689"/>
        </w:trPr>
        <w:tc>
          <w:tcPr>
            <w:tcW w:w="4704" w:type="dxa"/>
          </w:tcPr>
          <w:p w:rsidR="000D2103" w:rsidRPr="000E48DF" w:rsidRDefault="004661DF" w:rsidP="002116D6">
            <w:pPr>
              <w:pStyle w:val="TableParagraph"/>
              <w:spacing w:line="223" w:lineRule="exact"/>
              <w:ind w:left="3" w:right="1217"/>
              <w:jc w:val="center"/>
              <w:rPr>
                <w:rFonts w:ascii="Arial" w:hAnsi="Arial"/>
                <w:b/>
                <w:sz w:val="20"/>
              </w:rPr>
            </w:pPr>
            <w:r w:rsidRPr="000E48DF">
              <w:rPr>
                <w:rFonts w:ascii="Arial" w:hAnsi="Arial"/>
                <w:b/>
                <w:sz w:val="20"/>
              </w:rPr>
              <w:lastRenderedPageBreak/>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p w:rsidR="000D2103" w:rsidRPr="000E48DF" w:rsidRDefault="004661DF" w:rsidP="002116D6">
            <w:pPr>
              <w:pStyle w:val="TableParagraph"/>
              <w:ind w:left="1" w:right="1217"/>
              <w:jc w:val="center"/>
              <w:rPr>
                <w:rFonts w:ascii="Arial" w:hAnsi="Arial"/>
                <w:b/>
                <w:sz w:val="20"/>
              </w:rPr>
            </w:pPr>
            <w:r w:rsidRPr="000E48DF">
              <w:rPr>
                <w:rFonts w:ascii="Arial" w:hAnsi="Arial"/>
                <w:b/>
                <w:sz w:val="20"/>
              </w:rPr>
              <w:t>Paix</w:t>
            </w:r>
            <w:r w:rsidRPr="000E48DF">
              <w:rPr>
                <w:rFonts w:ascii="Arial" w:hAnsi="Arial"/>
                <w:b/>
                <w:spacing w:val="-3"/>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p w:rsidR="000D2103" w:rsidRPr="000E48DF" w:rsidRDefault="004661DF" w:rsidP="002116D6">
            <w:pPr>
              <w:pStyle w:val="TableParagraph"/>
              <w:spacing w:before="1" w:line="216" w:lineRule="exact"/>
              <w:ind w:left="4" w:right="1217"/>
              <w:jc w:val="center"/>
              <w:rPr>
                <w:rFonts w:ascii="Arial"/>
                <w:b/>
                <w:sz w:val="20"/>
              </w:rPr>
            </w:pPr>
            <w:r w:rsidRPr="000E48DF">
              <w:rPr>
                <w:rFonts w:ascii="Arial"/>
                <w:b/>
                <w:noProof/>
                <w:sz w:val="20"/>
                <w:lang w:eastAsia="fr-FR"/>
              </w:rPr>
              <mc:AlternateContent>
                <mc:Choice Requires="wpg">
                  <w:drawing>
                    <wp:anchor distT="0" distB="0" distL="0" distR="0" simplePos="0" relativeHeight="251654144" behindDoc="1" locked="0" layoutInCell="1" allowOverlap="1" wp14:anchorId="2F379FF8" wp14:editId="0400BD32">
                      <wp:simplePos x="0" y="0"/>
                      <wp:positionH relativeFrom="column">
                        <wp:posOffset>2524379</wp:posOffset>
                      </wp:positionH>
                      <wp:positionV relativeFrom="paragraph">
                        <wp:posOffset>-297866</wp:posOffset>
                      </wp:positionV>
                      <wp:extent cx="478790" cy="5397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790" cy="539750"/>
                                <a:chOff x="0" y="0"/>
                                <a:chExt cx="478790" cy="539750"/>
                              </a:xfrm>
                            </wpg:grpSpPr>
                            <pic:pic xmlns:pic="http://schemas.openxmlformats.org/drawingml/2006/picture">
                              <pic:nvPicPr>
                                <pic:cNvPr id="22" name="Image 22"/>
                                <pic:cNvPicPr/>
                              </pic:nvPicPr>
                              <pic:blipFill>
                                <a:blip r:embed="rId10" cstate="print"/>
                                <a:stretch>
                                  <a:fillRect/>
                                </a:stretch>
                              </pic:blipFill>
                              <pic:spPr>
                                <a:xfrm>
                                  <a:off x="0" y="0"/>
                                  <a:ext cx="474800" cy="534924"/>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group w14:anchorId="7D7083AD" id="Group 21" o:spid="_x0000_s1026" style="position:absolute;margin-left:198.75pt;margin-top:-23.45pt;width:37.7pt;height:42.5pt;z-index:-251662336;mso-wrap-distance-left:0;mso-wrap-distance-right:0" coordsize="4787,53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">
                      <v:shape id="Image 22" o:spid="_x0000_s1027" type="#_x0000_t75" style="position:absolute;width:4748;height:5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">
                        <v:imagedata r:id="rId11" o:title=""/>
                      </v:shape>
                    </v:group>
                  </w:pict>
                </mc:Fallback>
              </mc:AlternateContent>
            </w:r>
            <w:r w:rsidRPr="000E48DF">
              <w:rPr>
                <w:rFonts w:ascii="Arial"/>
                <w:b/>
                <w:spacing w:val="-2"/>
                <w:sz w:val="20"/>
              </w:rPr>
              <w:t>--------------</w:t>
            </w:r>
            <w:r w:rsidRPr="000E48DF">
              <w:rPr>
                <w:rFonts w:ascii="Arial"/>
                <w:b/>
                <w:spacing w:val="-10"/>
                <w:sz w:val="20"/>
              </w:rPr>
              <w:t>-</w:t>
            </w:r>
          </w:p>
        </w:tc>
        <w:tc>
          <w:tcPr>
            <w:tcW w:w="4000" w:type="dxa"/>
          </w:tcPr>
          <w:p w:rsidR="000D2103" w:rsidRPr="000E48DF" w:rsidRDefault="004661DF" w:rsidP="002116D6">
            <w:pPr>
              <w:pStyle w:val="TableParagraph"/>
              <w:spacing w:line="223" w:lineRule="exact"/>
              <w:ind w:left="1223" w:right="4"/>
              <w:jc w:val="center"/>
              <w:rPr>
                <w:rFonts w:ascii="Arial"/>
                <w:b/>
                <w:sz w:val="20"/>
                <w:lang w:val="en-US"/>
              </w:rPr>
            </w:pPr>
            <w:r w:rsidRPr="000E48DF">
              <w:rPr>
                <w:rFonts w:ascii="Arial"/>
                <w:b/>
                <w:sz w:val="20"/>
                <w:lang w:val="en-US"/>
              </w:rPr>
              <w:t>REPUBLIC</w:t>
            </w:r>
            <w:r w:rsidRPr="000E48DF">
              <w:rPr>
                <w:rFonts w:ascii="Arial"/>
                <w:b/>
                <w:spacing w:val="-8"/>
                <w:sz w:val="20"/>
                <w:lang w:val="en-US"/>
              </w:rPr>
              <w:t xml:space="preserve"> </w:t>
            </w:r>
            <w:r w:rsidRPr="000E48DF">
              <w:rPr>
                <w:rFonts w:ascii="Arial"/>
                <w:b/>
                <w:sz w:val="20"/>
                <w:lang w:val="en-US"/>
              </w:rPr>
              <w:t>OF</w:t>
            </w:r>
            <w:r w:rsidRPr="000E48DF">
              <w:rPr>
                <w:rFonts w:ascii="Arial"/>
                <w:b/>
                <w:spacing w:val="-6"/>
                <w:sz w:val="20"/>
                <w:lang w:val="en-US"/>
              </w:rPr>
              <w:t xml:space="preserve"> </w:t>
            </w:r>
            <w:r w:rsidRPr="000E48DF">
              <w:rPr>
                <w:rFonts w:ascii="Arial"/>
                <w:b/>
                <w:spacing w:val="-2"/>
                <w:sz w:val="20"/>
                <w:lang w:val="en-US"/>
              </w:rPr>
              <w:t>CAMEROON</w:t>
            </w:r>
          </w:p>
          <w:p w:rsidR="000D2103" w:rsidRPr="000E48DF" w:rsidRDefault="004661DF" w:rsidP="002116D6">
            <w:pPr>
              <w:pStyle w:val="TableParagraph"/>
              <w:ind w:left="1223" w:right="2"/>
              <w:jc w:val="center"/>
              <w:rPr>
                <w:rFonts w:ascii="Arial" w:hAnsi="Arial"/>
                <w:b/>
                <w:sz w:val="20"/>
                <w:lang w:val="en-US"/>
              </w:rPr>
            </w:pPr>
            <w:r w:rsidRPr="000E48DF">
              <w:rPr>
                <w:rFonts w:ascii="Arial" w:hAnsi="Arial"/>
                <w:b/>
                <w:sz w:val="20"/>
                <w:lang w:val="en-US"/>
              </w:rPr>
              <w:t>Peace</w:t>
            </w:r>
            <w:r w:rsidRPr="000E48DF">
              <w:rPr>
                <w:rFonts w:ascii="Arial" w:hAnsi="Arial"/>
                <w:b/>
                <w:spacing w:val="-7"/>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w:t>
            </w:r>
            <w:r w:rsidRPr="000E48DF">
              <w:rPr>
                <w:rFonts w:ascii="Arial" w:hAnsi="Arial"/>
                <w:b/>
                <w:sz w:val="20"/>
                <w:lang w:val="en-US"/>
              </w:rPr>
              <w:t>Work</w:t>
            </w:r>
            <w:r w:rsidRPr="000E48DF">
              <w:rPr>
                <w:rFonts w:ascii="Arial" w:hAnsi="Arial"/>
                <w:b/>
                <w:spacing w:val="-3"/>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Fatherland</w:t>
            </w:r>
          </w:p>
          <w:p w:rsidR="000D2103" w:rsidRPr="000E48DF" w:rsidRDefault="004661DF" w:rsidP="002116D6">
            <w:pPr>
              <w:pStyle w:val="TableParagraph"/>
              <w:spacing w:before="1" w:line="216" w:lineRule="exact"/>
              <w:ind w:left="1223" w:right="1"/>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A51D78" w:rsidTr="002116D6">
        <w:trPr>
          <w:trHeight w:val="918"/>
        </w:trPr>
        <w:tc>
          <w:tcPr>
            <w:tcW w:w="4704" w:type="dxa"/>
          </w:tcPr>
          <w:p w:rsidR="000D2103" w:rsidRPr="000E48DF" w:rsidRDefault="004661DF" w:rsidP="002116D6">
            <w:pPr>
              <w:pStyle w:val="TableParagraph"/>
              <w:ind w:right="1217"/>
              <w:jc w:val="center"/>
              <w:rPr>
                <w:rFonts w:ascii="Arial" w:hAnsi="Arial"/>
                <w:b/>
                <w:sz w:val="20"/>
              </w:rPr>
            </w:pPr>
            <w:r w:rsidRPr="000E48DF">
              <w:rPr>
                <w:rFonts w:ascii="Arial" w:hAnsi="Arial"/>
                <w:b/>
                <w:sz w:val="20"/>
              </w:rPr>
              <w:t>MINISTERE</w:t>
            </w:r>
            <w:r w:rsidRPr="000E48DF">
              <w:rPr>
                <w:rFonts w:ascii="Arial" w:hAnsi="Arial"/>
                <w:b/>
                <w:spacing w:val="-14"/>
                <w:sz w:val="20"/>
              </w:rPr>
              <w:t xml:space="preserve"> </w:t>
            </w:r>
            <w:r w:rsidRPr="000E48DF">
              <w:rPr>
                <w:rFonts w:ascii="Arial" w:hAnsi="Arial"/>
                <w:b/>
                <w:sz w:val="20"/>
              </w:rPr>
              <w:t>DE</w:t>
            </w:r>
            <w:r w:rsidRPr="000E48DF">
              <w:rPr>
                <w:rFonts w:ascii="Arial" w:hAnsi="Arial"/>
                <w:b/>
                <w:spacing w:val="-14"/>
                <w:sz w:val="20"/>
              </w:rPr>
              <w:t xml:space="preserve"> </w:t>
            </w:r>
            <w:r w:rsidRPr="000E48DF">
              <w:rPr>
                <w:rFonts w:ascii="Arial" w:hAnsi="Arial"/>
                <w:b/>
                <w:sz w:val="20"/>
              </w:rPr>
              <w:t xml:space="preserve">L’ADMINISTRATION </w:t>
            </w:r>
            <w:r w:rsidRPr="000E48DF">
              <w:rPr>
                <w:rFonts w:ascii="Arial" w:hAnsi="Arial"/>
                <w:b/>
                <w:spacing w:val="-2"/>
                <w:sz w:val="20"/>
              </w:rPr>
              <w:t>TERRITORIALE</w:t>
            </w:r>
          </w:p>
          <w:p w:rsidR="000D2103" w:rsidRPr="000E48DF" w:rsidRDefault="004661DF" w:rsidP="002116D6">
            <w:pPr>
              <w:pStyle w:val="TableParagraph"/>
              <w:spacing w:line="228" w:lineRule="exact"/>
              <w:ind w:left="938" w:right="2156" w:firstLine="3"/>
              <w:jc w:val="center"/>
              <w:rPr>
                <w:rFonts w:ascii="Arial"/>
                <w:b/>
                <w:sz w:val="20"/>
              </w:rPr>
            </w:pPr>
            <w:r w:rsidRPr="000E48DF">
              <w:rPr>
                <w:rFonts w:ascii="Arial"/>
                <w:b/>
                <w:spacing w:val="-2"/>
                <w:sz w:val="20"/>
              </w:rPr>
              <w:t xml:space="preserve">--------------- </w:t>
            </w:r>
            <w:r w:rsidRPr="000E48DF">
              <w:rPr>
                <w:rFonts w:ascii="Arial"/>
                <w:b/>
                <w:sz w:val="20"/>
              </w:rPr>
              <w:t>REGION</w:t>
            </w:r>
            <w:r w:rsidRPr="000E48DF">
              <w:rPr>
                <w:rFonts w:ascii="Arial"/>
                <w:b/>
                <w:spacing w:val="-14"/>
                <w:sz w:val="20"/>
              </w:rPr>
              <w:t xml:space="preserve"> </w:t>
            </w:r>
            <w:r w:rsidRPr="000E48DF">
              <w:rPr>
                <w:rFonts w:ascii="Arial"/>
                <w:b/>
                <w:sz w:val="20"/>
              </w:rPr>
              <w:t>DU</w:t>
            </w:r>
            <w:r w:rsidRPr="000E48DF">
              <w:rPr>
                <w:rFonts w:ascii="Arial"/>
                <w:b/>
                <w:spacing w:val="-14"/>
                <w:sz w:val="20"/>
              </w:rPr>
              <w:t xml:space="preserve"> </w:t>
            </w:r>
            <w:r w:rsidRPr="000E48DF">
              <w:rPr>
                <w:rFonts w:ascii="Arial"/>
                <w:b/>
                <w:sz w:val="20"/>
              </w:rPr>
              <w:t>SUD</w:t>
            </w:r>
          </w:p>
        </w:tc>
        <w:tc>
          <w:tcPr>
            <w:tcW w:w="4000" w:type="dxa"/>
          </w:tcPr>
          <w:p w:rsidR="000D2103" w:rsidRPr="000E48DF" w:rsidRDefault="004661DF" w:rsidP="002116D6">
            <w:pPr>
              <w:pStyle w:val="TableParagraph"/>
              <w:ind w:left="1223" w:right="3"/>
              <w:jc w:val="center"/>
              <w:rPr>
                <w:rFonts w:ascii="Arial"/>
                <w:b/>
                <w:sz w:val="20"/>
                <w:lang w:val="en-US"/>
              </w:rPr>
            </w:pPr>
            <w:r w:rsidRPr="000E48DF">
              <w:rPr>
                <w:rFonts w:ascii="Arial"/>
                <w:b/>
                <w:sz w:val="20"/>
                <w:lang w:val="en-US"/>
              </w:rPr>
              <w:t>MINISTRY</w:t>
            </w:r>
            <w:r w:rsidRPr="000E48DF">
              <w:rPr>
                <w:rFonts w:ascii="Arial"/>
                <w:b/>
                <w:spacing w:val="-14"/>
                <w:sz w:val="20"/>
                <w:lang w:val="en-US"/>
              </w:rPr>
              <w:t xml:space="preserve"> </w:t>
            </w:r>
            <w:r w:rsidRPr="000E48DF">
              <w:rPr>
                <w:rFonts w:ascii="Arial"/>
                <w:b/>
                <w:sz w:val="20"/>
                <w:lang w:val="en-US"/>
              </w:rPr>
              <w:t>OF</w:t>
            </w:r>
            <w:r w:rsidRPr="000E48DF">
              <w:rPr>
                <w:rFonts w:ascii="Arial"/>
                <w:b/>
                <w:spacing w:val="-14"/>
                <w:sz w:val="20"/>
                <w:lang w:val="en-US"/>
              </w:rPr>
              <w:t xml:space="preserve"> </w:t>
            </w:r>
            <w:r w:rsidRPr="000E48DF">
              <w:rPr>
                <w:rFonts w:ascii="Arial"/>
                <w:b/>
                <w:sz w:val="20"/>
                <w:lang w:val="en-US"/>
              </w:rPr>
              <w:t xml:space="preserve">TERRITORIAL </w:t>
            </w:r>
            <w:r w:rsidRPr="000E48DF">
              <w:rPr>
                <w:rFonts w:ascii="Arial"/>
                <w:b/>
                <w:spacing w:val="-2"/>
                <w:sz w:val="20"/>
                <w:lang w:val="en-US"/>
              </w:rPr>
              <w:t>ADMINISTRATION</w:t>
            </w:r>
          </w:p>
          <w:p w:rsidR="000D2103" w:rsidRPr="000E48DF" w:rsidRDefault="004661DF" w:rsidP="002116D6">
            <w:pPr>
              <w:pStyle w:val="TableParagraph"/>
              <w:spacing w:line="228" w:lineRule="exact"/>
              <w:ind w:left="1839" w:right="616" w:firstLine="1"/>
              <w:jc w:val="center"/>
              <w:rPr>
                <w:rFonts w:ascii="Arial"/>
                <w:b/>
                <w:sz w:val="20"/>
                <w:lang w:val="en-US"/>
              </w:rPr>
            </w:pPr>
            <w:r w:rsidRPr="000E48DF">
              <w:rPr>
                <w:rFonts w:ascii="Arial"/>
                <w:b/>
                <w:spacing w:val="-2"/>
                <w:sz w:val="20"/>
                <w:lang w:val="en-US"/>
              </w:rPr>
              <w:t xml:space="preserve">--------------- </w:t>
            </w:r>
            <w:r w:rsidRPr="000E48DF">
              <w:rPr>
                <w:rFonts w:ascii="Arial"/>
                <w:b/>
                <w:sz w:val="20"/>
                <w:lang w:val="en-US"/>
              </w:rPr>
              <w:t>SOUTH</w:t>
            </w:r>
            <w:r w:rsidRPr="000E48DF">
              <w:rPr>
                <w:rFonts w:ascii="Arial"/>
                <w:b/>
                <w:spacing w:val="-14"/>
                <w:sz w:val="20"/>
                <w:lang w:val="en-US"/>
              </w:rPr>
              <w:t xml:space="preserve"> </w:t>
            </w:r>
            <w:r w:rsidRPr="000E48DF">
              <w:rPr>
                <w:rFonts w:ascii="Arial"/>
                <w:b/>
                <w:sz w:val="20"/>
                <w:lang w:val="en-US"/>
              </w:rPr>
              <w:t>REGION</w:t>
            </w:r>
          </w:p>
        </w:tc>
      </w:tr>
    </w:tbl>
    <w:p w:rsidR="000D2103" w:rsidRPr="000E48DF" w:rsidRDefault="000D2103">
      <w:pPr>
        <w:pStyle w:val="Corpsdetexte"/>
        <w:spacing w:before="25"/>
        <w:rPr>
          <w:lang w:val="en-US"/>
        </w:rPr>
      </w:pPr>
    </w:p>
    <w:p w:rsidR="002116D6" w:rsidRPr="000E48DF" w:rsidRDefault="002116D6" w:rsidP="00A53330">
      <w:pPr>
        <w:pStyle w:val="DTAOtitre"/>
        <w:rPr>
          <w:lang w:val="en-US"/>
        </w:rPr>
      </w:pPr>
      <w:bookmarkStart w:id="0" w:name="_Hlk159239519"/>
    </w:p>
    <w:p w:rsidR="002116D6" w:rsidRPr="000E48DF" w:rsidRDefault="002116D6" w:rsidP="00A53330">
      <w:pPr>
        <w:pStyle w:val="DTAOtitre"/>
        <w:rPr>
          <w:lang w:val="en-US"/>
        </w:rPr>
      </w:pPr>
    </w:p>
    <w:p w:rsidR="00A53330" w:rsidRPr="000E48DF" w:rsidRDefault="00A53330" w:rsidP="00A53330">
      <w:pPr>
        <w:pStyle w:val="DTAOtitre"/>
      </w:pPr>
      <w:r w:rsidRPr="000E48DF">
        <w:t>Avis d’Appel d’Offres</w:t>
      </w:r>
    </w:p>
    <w:bookmarkEnd w:id="0"/>
    <w:p w:rsidR="00A53330" w:rsidRPr="000E48DF" w:rsidRDefault="00A53330" w:rsidP="00A53330">
      <w:pPr>
        <w:spacing w:line="276" w:lineRule="auto"/>
        <w:jc w:val="center"/>
        <w:rPr>
          <w:b/>
        </w:rPr>
      </w:pPr>
    </w:p>
    <w:p w:rsidR="00A53330" w:rsidRPr="000E48DF" w:rsidRDefault="00A53330" w:rsidP="00D746FD">
      <w:pPr>
        <w:pStyle w:val="Corpsdetexte"/>
        <w:spacing w:line="276" w:lineRule="auto"/>
        <w:ind w:left="567" w:right="572"/>
        <w:jc w:val="both"/>
      </w:pPr>
      <w:r w:rsidRPr="000E48DF">
        <w:t>Avis d’Appel</w:t>
      </w:r>
      <w:r w:rsidR="003A760B">
        <w:t xml:space="preserve"> d’Offres National Ouvert N°07</w:t>
      </w:r>
      <w:r w:rsidRPr="000E48DF">
        <w:t>/AO</w:t>
      </w:r>
      <w:r w:rsidR="00D746FD" w:rsidRPr="000E48DF">
        <w:t xml:space="preserve">NO/L/SIGAMP/CRPM/2025 du </w:t>
      </w:r>
      <w:r w:rsidR="000E48DF" w:rsidRPr="000E48DF">
        <w:t xml:space="preserve">04 </w:t>
      </w:r>
      <w:r w:rsidR="007D5454">
        <w:t xml:space="preserve">Mars </w:t>
      </w:r>
      <w:r w:rsidRPr="000E48DF">
        <w:t>2025, pour</w:t>
      </w:r>
      <w:r w:rsidR="005D68F3">
        <w:t xml:space="preserve"> l’exécution</w:t>
      </w:r>
      <w:r w:rsidRPr="000E48DF">
        <w:t xml:space="preserve"> </w:t>
      </w:r>
      <w:r w:rsidR="005D68F3">
        <w:t>des</w:t>
      </w:r>
      <w:r w:rsidR="007D5454" w:rsidRPr="007D5454">
        <w:rPr>
          <w:b/>
          <w:iCs/>
        </w:rPr>
        <w:t xml:space="preserve"> </w:t>
      </w:r>
      <w:r w:rsidR="007D5454" w:rsidRPr="007D5454">
        <w:rPr>
          <w:iCs/>
        </w:rPr>
        <w:t xml:space="preserve">travaux </w:t>
      </w:r>
      <w:r w:rsidR="003A760B">
        <w:rPr>
          <w:iCs/>
        </w:rPr>
        <w:t>de réhabilitation de la clinique vétérinaire de la Délégation</w:t>
      </w:r>
      <w:r w:rsidR="007D5454" w:rsidRPr="007D5454">
        <w:rPr>
          <w:iCs/>
        </w:rPr>
        <w:t xml:space="preserve"> Régionale de l’Elevage, des Pêches et des Industries Animales du Sud</w:t>
      </w:r>
      <w:r w:rsidR="0077099B" w:rsidRPr="000E48DF">
        <w:t>.</w:t>
      </w:r>
    </w:p>
    <w:p w:rsidR="00A53330" w:rsidRPr="000E48DF" w:rsidRDefault="00A53330" w:rsidP="00A53330">
      <w:pPr>
        <w:pStyle w:val="Corpsdetexte"/>
        <w:spacing w:line="276" w:lineRule="auto"/>
      </w:pPr>
    </w:p>
    <w:p w:rsidR="00A53330" w:rsidRPr="000E48DF" w:rsidRDefault="00A53330" w:rsidP="00A53330">
      <w:pPr>
        <w:spacing w:line="276" w:lineRule="auto"/>
        <w:jc w:val="center"/>
        <w:rPr>
          <w:b/>
        </w:rPr>
      </w:pPr>
      <w:r w:rsidRPr="000E48DF">
        <w:rPr>
          <w:b/>
        </w:rPr>
        <w:t xml:space="preserve">Financement : Budget </w:t>
      </w:r>
      <w:r w:rsidR="003A760B">
        <w:rPr>
          <w:b/>
        </w:rPr>
        <w:t>MINEPIA</w:t>
      </w:r>
      <w:r w:rsidR="000E48DF">
        <w:rPr>
          <w:b/>
        </w:rPr>
        <w:t>,</w:t>
      </w:r>
      <w:r w:rsidRPr="000E48DF">
        <w:rPr>
          <w:b/>
        </w:rPr>
        <w:t xml:space="preserve"> Exercice 2025</w:t>
      </w:r>
    </w:p>
    <w:p w:rsidR="00A53330" w:rsidRPr="000E48DF" w:rsidRDefault="00A53330" w:rsidP="00A53330">
      <w:pPr>
        <w:spacing w:line="276" w:lineRule="auto"/>
        <w:jc w:val="center"/>
        <w:rPr>
          <w:b/>
        </w:rPr>
      </w:pPr>
    </w:p>
    <w:p w:rsidR="00A53330" w:rsidRDefault="00A53330" w:rsidP="00A51D78">
      <w:pPr>
        <w:pStyle w:val="AAOarticles"/>
      </w:pPr>
      <w:r w:rsidRPr="000E48DF">
        <w:t>Objet de l'Appel d'Offres</w:t>
      </w:r>
    </w:p>
    <w:p w:rsidR="00903DCA" w:rsidRPr="00903DCA" w:rsidRDefault="00903DCA" w:rsidP="00903DCA">
      <w:pPr>
        <w:pStyle w:val="AAOarticles"/>
        <w:numPr>
          <w:ilvl w:val="0"/>
          <w:numId w:val="0"/>
        </w:numPr>
        <w:ind w:left="360"/>
        <w:rPr>
          <w:sz w:val="4"/>
        </w:rPr>
      </w:pPr>
    </w:p>
    <w:p w:rsidR="00A53330" w:rsidRPr="000E48DF" w:rsidRDefault="00A53330" w:rsidP="00903DCA">
      <w:pPr>
        <w:spacing w:after="120" w:line="276" w:lineRule="auto"/>
        <w:ind w:right="5" w:firstLine="360"/>
        <w:jc w:val="both"/>
        <w:rPr>
          <w:b/>
        </w:rPr>
      </w:pPr>
      <w:r w:rsidRPr="000E48DF">
        <w:t>Dans le cadre</w:t>
      </w:r>
      <w:r w:rsidR="0077099B" w:rsidRPr="000E48DF">
        <w:t xml:space="preserve"> de l’exécution</w:t>
      </w:r>
      <w:r w:rsidRPr="000E48DF">
        <w:t xml:space="preserve"> </w:t>
      </w:r>
      <w:r w:rsidR="0077099B" w:rsidRPr="000E48DF">
        <w:rPr>
          <w:iCs/>
        </w:rPr>
        <w:t>du Budget d’Investissement Public</w:t>
      </w:r>
      <w:r w:rsidRPr="000E48DF">
        <w:rPr>
          <w:iCs/>
        </w:rPr>
        <w:t xml:space="preserve"> pour l’exercice 2025, le Gouverneur de la Région du Sud, Autorité Contractante, lance un Appel d’Offres</w:t>
      </w:r>
      <w:r w:rsidR="009864F0" w:rsidRPr="000E48DF">
        <w:rPr>
          <w:iCs/>
        </w:rPr>
        <w:t xml:space="preserve"> national ouvert</w:t>
      </w:r>
      <w:r w:rsidRPr="000E48DF">
        <w:rPr>
          <w:iCs/>
        </w:rPr>
        <w:t xml:space="preserve"> pour </w:t>
      </w:r>
      <w:r w:rsidR="005D68F3">
        <w:t>l’exécution</w:t>
      </w:r>
      <w:r w:rsidR="005D68F3" w:rsidRPr="000E48DF">
        <w:t xml:space="preserve"> </w:t>
      </w:r>
      <w:r w:rsidR="005D68F3">
        <w:t>des</w:t>
      </w:r>
      <w:r w:rsidR="005D68F3" w:rsidRPr="007D5454">
        <w:rPr>
          <w:b/>
          <w:iCs/>
        </w:rPr>
        <w:t xml:space="preserve"> </w:t>
      </w:r>
      <w:r w:rsidR="005D68F3" w:rsidRPr="007D5454">
        <w:rPr>
          <w:iCs/>
        </w:rPr>
        <w:t>travaux de</w:t>
      </w:r>
      <w:r w:rsidR="003A760B" w:rsidRPr="003A760B">
        <w:rPr>
          <w:iCs/>
        </w:rPr>
        <w:t xml:space="preserve"> </w:t>
      </w:r>
      <w:r w:rsidR="003A760B">
        <w:rPr>
          <w:iCs/>
        </w:rPr>
        <w:t>réhabilitation de la clinique vétérinaire de la Délégation</w:t>
      </w:r>
      <w:r w:rsidR="003A760B" w:rsidRPr="007D5454">
        <w:rPr>
          <w:iCs/>
        </w:rPr>
        <w:t xml:space="preserve"> Régionale de l’Elevage, des Pêches et des Industries Animales du Sud</w:t>
      </w:r>
      <w:r w:rsidRPr="000E48DF">
        <w:t>.</w:t>
      </w:r>
    </w:p>
    <w:p w:rsidR="00A53330" w:rsidRPr="00EF78B5" w:rsidRDefault="00A53330" w:rsidP="00A53330">
      <w:pPr>
        <w:spacing w:after="120" w:line="276" w:lineRule="auto"/>
        <w:jc w:val="both"/>
        <w:rPr>
          <w:iCs/>
          <w:sz w:val="2"/>
        </w:rPr>
      </w:pPr>
    </w:p>
    <w:p w:rsidR="00A53330" w:rsidRPr="000E48DF" w:rsidRDefault="00A53330" w:rsidP="00A51D78">
      <w:pPr>
        <w:pStyle w:val="AAOarticles"/>
      </w:pPr>
      <w:r w:rsidRPr="000E48DF">
        <w:t>Consistance des travaux</w:t>
      </w:r>
    </w:p>
    <w:p w:rsidR="00A53330" w:rsidRPr="000E48DF" w:rsidRDefault="00A53330" w:rsidP="00037B1B">
      <w:pPr>
        <w:spacing w:line="276" w:lineRule="auto"/>
        <w:ind w:left="567" w:hanging="207"/>
        <w:jc w:val="both"/>
      </w:pPr>
      <w:r w:rsidRPr="000E48DF">
        <w:t xml:space="preserve">Les travaux comprennent notamment : </w:t>
      </w:r>
    </w:p>
    <w:p w:rsidR="00A53330" w:rsidRPr="000E48DF" w:rsidRDefault="005D68F3" w:rsidP="006B6C05">
      <w:pPr>
        <w:pStyle w:val="Paragraphedeliste"/>
        <w:numPr>
          <w:ilvl w:val="0"/>
          <w:numId w:val="10"/>
        </w:numPr>
        <w:suppressAutoHyphens/>
        <w:spacing w:line="276" w:lineRule="auto"/>
        <w:contextualSpacing/>
        <w:jc w:val="both"/>
        <w:textAlignment w:val="baseline"/>
      </w:pPr>
      <w:r>
        <w:t>Travaux préliminaires</w:t>
      </w:r>
      <w:r w:rsidR="00A53330" w:rsidRPr="000E48DF">
        <w:t> ;</w:t>
      </w:r>
    </w:p>
    <w:p w:rsidR="00A53330" w:rsidRPr="000E48DF" w:rsidRDefault="005D68F3" w:rsidP="006B6C05">
      <w:pPr>
        <w:pStyle w:val="Paragraphedeliste"/>
        <w:numPr>
          <w:ilvl w:val="0"/>
          <w:numId w:val="10"/>
        </w:numPr>
        <w:suppressAutoHyphens/>
        <w:spacing w:line="276" w:lineRule="auto"/>
        <w:contextualSpacing/>
        <w:jc w:val="both"/>
        <w:textAlignment w:val="baseline"/>
      </w:pPr>
      <w:r>
        <w:t xml:space="preserve">Travaux de </w:t>
      </w:r>
      <w:r w:rsidR="003A760B">
        <w:t>charpente-couverture</w:t>
      </w:r>
      <w:r w:rsidRPr="000E48DF">
        <w:t xml:space="preserve"> ;</w:t>
      </w:r>
    </w:p>
    <w:p w:rsidR="00A53330" w:rsidRPr="000E48DF" w:rsidRDefault="005D68F3" w:rsidP="006B6C05">
      <w:pPr>
        <w:pStyle w:val="Paragraphedeliste"/>
        <w:numPr>
          <w:ilvl w:val="0"/>
          <w:numId w:val="10"/>
        </w:numPr>
        <w:suppressAutoHyphens/>
        <w:spacing w:line="276" w:lineRule="auto"/>
        <w:contextualSpacing/>
        <w:jc w:val="both"/>
        <w:textAlignment w:val="baseline"/>
      </w:pPr>
      <w:r>
        <w:t xml:space="preserve">Travaux de </w:t>
      </w:r>
      <w:r w:rsidR="003A760B">
        <w:t>revêtement</w:t>
      </w:r>
      <w:r w:rsidR="00A53330" w:rsidRPr="000E48DF">
        <w:t> ;</w:t>
      </w:r>
    </w:p>
    <w:p w:rsidR="00A53330" w:rsidRPr="000E48DF" w:rsidRDefault="005D68F3" w:rsidP="006B6C05">
      <w:pPr>
        <w:pStyle w:val="Paragraphedeliste"/>
        <w:numPr>
          <w:ilvl w:val="0"/>
          <w:numId w:val="10"/>
        </w:numPr>
        <w:suppressAutoHyphens/>
        <w:spacing w:line="276" w:lineRule="auto"/>
        <w:contextualSpacing/>
        <w:jc w:val="both"/>
        <w:textAlignment w:val="baseline"/>
      </w:pPr>
      <w:r>
        <w:t xml:space="preserve">Travaux </w:t>
      </w:r>
      <w:r w:rsidR="003A760B">
        <w:t>menuiserie métallique et vitrerie</w:t>
      </w:r>
      <w:r w:rsidR="00A53330" w:rsidRPr="000E48DF">
        <w:t> ;</w:t>
      </w:r>
    </w:p>
    <w:p w:rsidR="00A53330" w:rsidRPr="000E48DF" w:rsidRDefault="005D68F3" w:rsidP="006B6C05">
      <w:pPr>
        <w:pStyle w:val="Paragraphedeliste"/>
        <w:numPr>
          <w:ilvl w:val="0"/>
          <w:numId w:val="10"/>
        </w:numPr>
        <w:suppressAutoHyphens/>
        <w:spacing w:line="276" w:lineRule="auto"/>
        <w:contextualSpacing/>
        <w:jc w:val="both"/>
        <w:textAlignment w:val="baseline"/>
      </w:pPr>
      <w:r>
        <w:t xml:space="preserve">Travaux </w:t>
      </w:r>
      <w:r w:rsidR="003A760B">
        <w:t>d’électricité</w:t>
      </w:r>
      <w:r w:rsidR="00A53330" w:rsidRPr="000E48DF">
        <w:t> ;</w:t>
      </w:r>
    </w:p>
    <w:p w:rsidR="00A53330" w:rsidRPr="000E48DF" w:rsidRDefault="005D68F3" w:rsidP="006B6C05">
      <w:pPr>
        <w:pStyle w:val="Paragraphedeliste"/>
        <w:numPr>
          <w:ilvl w:val="0"/>
          <w:numId w:val="10"/>
        </w:numPr>
        <w:suppressAutoHyphens/>
        <w:spacing w:line="276" w:lineRule="auto"/>
        <w:contextualSpacing/>
        <w:jc w:val="both"/>
        <w:textAlignment w:val="baseline"/>
      </w:pPr>
      <w:r>
        <w:t xml:space="preserve">Travaux de </w:t>
      </w:r>
      <w:r w:rsidR="003A760B">
        <w:t>plomberie</w:t>
      </w:r>
      <w:r w:rsidR="00032756" w:rsidRPr="000E48DF">
        <w:t xml:space="preserve"> ;</w:t>
      </w:r>
    </w:p>
    <w:p w:rsidR="00A53330" w:rsidRPr="000E48DF" w:rsidRDefault="003A760B" w:rsidP="006B6C05">
      <w:pPr>
        <w:pStyle w:val="Paragraphedeliste"/>
        <w:numPr>
          <w:ilvl w:val="0"/>
          <w:numId w:val="10"/>
        </w:numPr>
        <w:suppressAutoHyphens/>
        <w:spacing w:line="276" w:lineRule="auto"/>
        <w:contextualSpacing/>
        <w:jc w:val="both"/>
        <w:textAlignment w:val="baseline"/>
      </w:pPr>
      <w:r>
        <w:t>Travaux de peinture</w:t>
      </w:r>
      <w:r w:rsidR="005D68F3">
        <w:t>.</w:t>
      </w:r>
    </w:p>
    <w:p w:rsidR="00A53330" w:rsidRPr="000E48DF" w:rsidRDefault="00A53330" w:rsidP="00A53330">
      <w:pPr>
        <w:pStyle w:val="Paragraphedeliste"/>
        <w:spacing w:line="276" w:lineRule="auto"/>
        <w:jc w:val="both"/>
        <w:rPr>
          <w:sz w:val="12"/>
        </w:rPr>
      </w:pPr>
    </w:p>
    <w:p w:rsidR="00A53330" w:rsidRPr="000E48DF" w:rsidRDefault="00A53330" w:rsidP="00A51D78">
      <w:pPr>
        <w:pStyle w:val="AAOarticles"/>
      </w:pPr>
      <w:r w:rsidRPr="000E48DF">
        <w:t>Tranches/Allotissement</w:t>
      </w:r>
      <w:r w:rsidRPr="000E48DF">
        <w:rPr>
          <w:vertAlign w:val="superscript"/>
        </w:rPr>
        <w:t xml:space="preserve"> </w:t>
      </w:r>
    </w:p>
    <w:p w:rsidR="00A53330" w:rsidRPr="000E48DF" w:rsidRDefault="00A53330" w:rsidP="00A53330">
      <w:pPr>
        <w:spacing w:line="276" w:lineRule="auto"/>
        <w:ind w:firstLine="360"/>
        <w:jc w:val="both"/>
        <w:rPr>
          <w:bCs/>
        </w:rPr>
      </w:pPr>
      <w:r w:rsidRPr="000E48DF">
        <w:rPr>
          <w:bCs/>
        </w:rPr>
        <w:t>Les travaux objet du présent Appel d’Offres sont constitués d’une seule tranche et d’un lot unique.</w:t>
      </w:r>
    </w:p>
    <w:p w:rsidR="00A53330" w:rsidRPr="000E48DF" w:rsidRDefault="00A53330" w:rsidP="00A53330">
      <w:pPr>
        <w:spacing w:line="276" w:lineRule="auto"/>
        <w:jc w:val="both"/>
        <w:rPr>
          <w:sz w:val="4"/>
        </w:rPr>
      </w:pPr>
    </w:p>
    <w:p w:rsidR="00A53330" w:rsidRPr="000E48DF" w:rsidRDefault="00A53330" w:rsidP="00A51D78">
      <w:pPr>
        <w:pStyle w:val="AAOarticles"/>
      </w:pPr>
      <w:r w:rsidRPr="000E48DF">
        <w:t>Coût prévisionnel</w:t>
      </w:r>
    </w:p>
    <w:p w:rsidR="00037B1B" w:rsidRPr="000E48DF" w:rsidRDefault="00EF78B5" w:rsidP="00EF78B5">
      <w:pPr>
        <w:tabs>
          <w:tab w:val="left" w:pos="0"/>
        </w:tabs>
        <w:spacing w:after="120" w:line="276" w:lineRule="auto"/>
        <w:ind w:right="5"/>
        <w:jc w:val="both"/>
        <w:rPr>
          <w:bCs/>
        </w:rPr>
      </w:pPr>
      <w:r>
        <w:rPr>
          <w:bCs/>
        </w:rPr>
        <w:tab/>
      </w:r>
      <w:r w:rsidR="00A53330" w:rsidRPr="000E48DF">
        <w:rPr>
          <w:bCs/>
        </w:rPr>
        <w:t xml:space="preserve">Le coût prévisionnel de l’opération à l’issue des études préalables est de </w:t>
      </w:r>
      <w:r w:rsidR="00A53330" w:rsidRPr="000E48DF">
        <w:rPr>
          <w:b/>
          <w:bCs/>
        </w:rPr>
        <w:t xml:space="preserve">TTC </w:t>
      </w:r>
      <w:r w:rsidR="005F1396">
        <w:rPr>
          <w:b/>
          <w:bCs/>
        </w:rPr>
        <w:t>13 000 000</w:t>
      </w:r>
      <w:r w:rsidR="00A53330" w:rsidRPr="000E48DF">
        <w:rPr>
          <w:b/>
          <w:bCs/>
        </w:rPr>
        <w:t xml:space="preserve"> (</w:t>
      </w:r>
      <w:r w:rsidR="005F1396">
        <w:rPr>
          <w:b/>
          <w:bCs/>
        </w:rPr>
        <w:t>Treize millions</w:t>
      </w:r>
      <w:r w:rsidR="00A53330" w:rsidRPr="000E48DF">
        <w:rPr>
          <w:b/>
          <w:bCs/>
        </w:rPr>
        <w:t>) FCFA</w:t>
      </w:r>
      <w:r w:rsidR="00A53330" w:rsidRPr="000E48DF">
        <w:rPr>
          <w:bCs/>
        </w:rPr>
        <w:t>.</w:t>
      </w:r>
    </w:p>
    <w:p w:rsidR="00A53330" w:rsidRDefault="00A53330" w:rsidP="00A51D78">
      <w:pPr>
        <w:pStyle w:val="AAOarticles"/>
      </w:pPr>
      <w:r w:rsidRPr="000E48DF">
        <w:t xml:space="preserve">Délai prévisionnel d’exécution </w:t>
      </w:r>
    </w:p>
    <w:p w:rsidR="00903DCA" w:rsidRPr="00903DCA" w:rsidRDefault="00903DCA" w:rsidP="00903DCA">
      <w:pPr>
        <w:pStyle w:val="AAOarticles"/>
        <w:numPr>
          <w:ilvl w:val="0"/>
          <w:numId w:val="0"/>
        </w:numPr>
        <w:ind w:left="360"/>
        <w:rPr>
          <w:sz w:val="2"/>
        </w:rPr>
      </w:pPr>
    </w:p>
    <w:p w:rsidR="00A53330" w:rsidRPr="000E48DF" w:rsidRDefault="00A53330" w:rsidP="00903DCA">
      <w:pPr>
        <w:spacing w:after="120" w:line="276" w:lineRule="auto"/>
        <w:ind w:right="5" w:firstLine="786"/>
        <w:jc w:val="both"/>
      </w:pPr>
      <w:r w:rsidRPr="000E48DF">
        <w:t xml:space="preserve">Le délai maximum prévu par le Maître d’Ouvrage pour la réalisation des travaux, objet du présent Appel d’Offres est de </w:t>
      </w:r>
      <w:r w:rsidR="005F1396">
        <w:rPr>
          <w:b/>
          <w:iCs/>
        </w:rPr>
        <w:t>deux (02</w:t>
      </w:r>
      <w:r w:rsidR="0030470D" w:rsidRPr="000E48DF">
        <w:rPr>
          <w:b/>
          <w:iCs/>
        </w:rPr>
        <w:t>) mois</w:t>
      </w:r>
      <w:r w:rsidRPr="000E48DF">
        <w:rPr>
          <w:b/>
        </w:rPr>
        <w:t xml:space="preserve"> calendaires</w:t>
      </w:r>
      <w:r w:rsidRPr="000E48DF">
        <w:t>. Ce délai court à compter de la date de notification de l’Ordre de Service de commencer les prestations.</w:t>
      </w:r>
    </w:p>
    <w:p w:rsidR="00A57D92" w:rsidRPr="000E48DF" w:rsidRDefault="00A57D92" w:rsidP="00A57D92">
      <w:pPr>
        <w:spacing w:after="120" w:line="276" w:lineRule="auto"/>
        <w:ind w:left="426" w:right="430" w:firstLine="360"/>
        <w:jc w:val="both"/>
        <w:rPr>
          <w:sz w:val="8"/>
        </w:rPr>
      </w:pPr>
    </w:p>
    <w:p w:rsidR="00A53330" w:rsidRPr="000E48DF" w:rsidRDefault="00A53330" w:rsidP="00A51D78">
      <w:pPr>
        <w:pStyle w:val="AAOarticles"/>
      </w:pPr>
      <w:r w:rsidRPr="000E48DF">
        <w:t>Participation et origine</w:t>
      </w:r>
    </w:p>
    <w:p w:rsidR="00E50420" w:rsidRPr="000E48DF" w:rsidRDefault="00A53330" w:rsidP="00073E10">
      <w:pPr>
        <w:spacing w:line="276" w:lineRule="auto"/>
        <w:ind w:left="567" w:right="572" w:firstLine="360"/>
        <w:jc w:val="both"/>
        <w:rPr>
          <w:iCs/>
        </w:rPr>
      </w:pPr>
      <w:r w:rsidRPr="000E48DF">
        <w:rPr>
          <w:spacing w:val="5"/>
        </w:rPr>
        <w:t>L</w:t>
      </w:r>
      <w:r w:rsidRPr="000E48DF">
        <w:t xml:space="preserve">a </w:t>
      </w:r>
      <w:r w:rsidRPr="000E48DF">
        <w:rPr>
          <w:spacing w:val="5"/>
        </w:rPr>
        <w:t>participatio</w:t>
      </w:r>
      <w:r w:rsidRPr="000E48DF">
        <w:t xml:space="preserve">n </w:t>
      </w:r>
      <w:r w:rsidRPr="000E48DF">
        <w:rPr>
          <w:spacing w:val="5"/>
        </w:rPr>
        <w:t>a</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d’Offre</w:t>
      </w:r>
      <w:r w:rsidRPr="000E48DF">
        <w:t xml:space="preserve">s </w:t>
      </w:r>
      <w:r w:rsidRPr="000E48DF">
        <w:rPr>
          <w:spacing w:val="5"/>
        </w:rPr>
        <w:t xml:space="preserve">est </w:t>
      </w:r>
      <w:r w:rsidRPr="000E48DF">
        <w:t>ouverte à</w:t>
      </w:r>
      <w:r w:rsidRPr="000E48DF">
        <w:rPr>
          <w:iCs/>
        </w:rPr>
        <w:t xml:space="preserve"> égalité de conditions à toutes les entreprises ou groupement d’entreprises de travaux publics installés au Cameroun.</w:t>
      </w:r>
    </w:p>
    <w:p w:rsidR="00A53330" w:rsidRPr="000E48DF" w:rsidRDefault="00A53330" w:rsidP="00A53330">
      <w:pPr>
        <w:spacing w:line="276" w:lineRule="auto"/>
        <w:ind w:firstLine="360"/>
        <w:jc w:val="both"/>
        <w:rPr>
          <w:sz w:val="2"/>
        </w:rPr>
      </w:pPr>
    </w:p>
    <w:p w:rsidR="00A53330" w:rsidRPr="000E48DF" w:rsidRDefault="00A53330" w:rsidP="00A51D78">
      <w:pPr>
        <w:pStyle w:val="AAOarticles"/>
      </w:pPr>
      <w:r w:rsidRPr="000E48DF">
        <w:t>Financement</w:t>
      </w:r>
    </w:p>
    <w:p w:rsidR="00A53330" w:rsidRPr="000E48DF" w:rsidRDefault="00A53330" w:rsidP="00073E10">
      <w:pPr>
        <w:spacing w:after="120" w:line="276" w:lineRule="auto"/>
        <w:ind w:right="5" w:firstLine="927"/>
        <w:jc w:val="both"/>
        <w:rPr>
          <w:iCs/>
        </w:rPr>
      </w:pPr>
      <w:r w:rsidRPr="000E48DF">
        <w:rPr>
          <w:spacing w:val="5"/>
        </w:rPr>
        <w:t>Le</w:t>
      </w:r>
      <w:r w:rsidRPr="000E48DF">
        <w:t xml:space="preserve">s </w:t>
      </w:r>
      <w:r w:rsidRPr="000E48DF">
        <w:rPr>
          <w:spacing w:val="5"/>
        </w:rPr>
        <w:t>travau</w:t>
      </w:r>
      <w:r w:rsidRPr="000E48DF">
        <w:t xml:space="preserve">x </w:t>
      </w:r>
      <w:r w:rsidRPr="000E48DF">
        <w:rPr>
          <w:spacing w:val="5"/>
        </w:rPr>
        <w:t>obje</w:t>
      </w:r>
      <w:r w:rsidRPr="000E48DF">
        <w:t xml:space="preserve">t </w:t>
      </w:r>
      <w:r w:rsidRPr="000E48DF">
        <w:rPr>
          <w:spacing w:val="5"/>
        </w:rPr>
        <w:t>d</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 xml:space="preserve">d'Offres </w:t>
      </w:r>
      <w:r w:rsidRPr="000E48DF">
        <w:t xml:space="preserve">sont financés par </w:t>
      </w:r>
      <w:r w:rsidRPr="000E48DF">
        <w:rPr>
          <w:iCs/>
        </w:rPr>
        <w:t xml:space="preserve">le Budget d’Investissement Public </w:t>
      </w:r>
      <w:r w:rsidRPr="000E48DF">
        <w:rPr>
          <w:b/>
          <w:iCs/>
        </w:rPr>
        <w:lastRenderedPageBreak/>
        <w:t xml:space="preserve">(B.I.P) du </w:t>
      </w:r>
      <w:r w:rsidR="00842F4C" w:rsidRPr="000E48DF">
        <w:rPr>
          <w:b/>
          <w:iCs/>
        </w:rPr>
        <w:t xml:space="preserve">Ministère de </w:t>
      </w:r>
      <w:r w:rsidR="005D68F3">
        <w:rPr>
          <w:b/>
          <w:iCs/>
        </w:rPr>
        <w:t xml:space="preserve">l’Elevage, des </w:t>
      </w:r>
      <w:r w:rsidR="00FE6AC8">
        <w:rPr>
          <w:b/>
          <w:iCs/>
        </w:rPr>
        <w:t>pêches</w:t>
      </w:r>
      <w:r w:rsidR="005D68F3">
        <w:rPr>
          <w:b/>
          <w:iCs/>
        </w:rPr>
        <w:t xml:space="preserve"> et des Industries Animales</w:t>
      </w:r>
      <w:r w:rsidRPr="000E48DF">
        <w:rPr>
          <w:b/>
          <w:iCs/>
        </w:rPr>
        <w:t>, exercice 2025.</w:t>
      </w:r>
    </w:p>
    <w:p w:rsidR="00A53330" w:rsidRPr="000E48DF" w:rsidRDefault="00A53330" w:rsidP="00A51D78">
      <w:pPr>
        <w:pStyle w:val="AAOarticles"/>
      </w:pPr>
      <w:r w:rsidRPr="000E48DF">
        <w:t xml:space="preserve">Mode de soumission </w:t>
      </w:r>
    </w:p>
    <w:p w:rsidR="00A53330" w:rsidRPr="000E48DF" w:rsidRDefault="00A53330" w:rsidP="00EF78B5">
      <w:pPr>
        <w:shd w:val="clear" w:color="auto" w:fill="FFFFFF" w:themeFill="background1"/>
        <w:adjustRightInd w:val="0"/>
        <w:spacing w:before="11" w:line="276" w:lineRule="auto"/>
        <w:ind w:firstLine="360"/>
        <w:jc w:val="both"/>
      </w:pPr>
      <w:bookmarkStart w:id="1" w:name="_Hlk188955423"/>
      <w:r w:rsidRPr="000E48DF">
        <w:t>Le</w:t>
      </w:r>
      <w:r w:rsidR="009A5E77" w:rsidRPr="000E48DF">
        <w:t>s</w:t>
      </w:r>
      <w:r w:rsidRPr="000E48DF">
        <w:t xml:space="preserve"> mode</w:t>
      </w:r>
      <w:r w:rsidR="009A5E77" w:rsidRPr="000E48DF">
        <w:t>s</w:t>
      </w:r>
      <w:r w:rsidRPr="000E48DF">
        <w:t xml:space="preserve"> de soumission</w:t>
      </w:r>
      <w:r w:rsidR="009A5E77" w:rsidRPr="000E48DF">
        <w:t>s</w:t>
      </w:r>
      <w:r w:rsidRPr="000E48DF">
        <w:t xml:space="preserve"> retenu</w:t>
      </w:r>
      <w:r w:rsidR="009A5E77" w:rsidRPr="000E48DF">
        <w:t>s</w:t>
      </w:r>
      <w:r w:rsidRPr="000E48DF">
        <w:t xml:space="preserve"> pour cet Appel d’Offres </w:t>
      </w:r>
      <w:r w:rsidR="009A5E77" w:rsidRPr="000E48DF">
        <w:t>sont</w:t>
      </w:r>
      <w:r w:rsidR="0030470D" w:rsidRPr="000E48DF">
        <w:t xml:space="preserve"> «</w:t>
      </w:r>
      <w:r w:rsidRPr="000E48DF">
        <w:t> </w:t>
      </w:r>
      <w:r w:rsidR="00842F4C" w:rsidRPr="000E48DF">
        <w:rPr>
          <w:b/>
        </w:rPr>
        <w:t>en ligne (On</w:t>
      </w:r>
      <w:r w:rsidRPr="000E48DF">
        <w:rPr>
          <w:b/>
        </w:rPr>
        <w:t>line)</w:t>
      </w:r>
      <w:r w:rsidRPr="000E48DF">
        <w:t> »</w:t>
      </w:r>
      <w:r w:rsidR="00D7141B" w:rsidRPr="000E48DF">
        <w:t xml:space="preserve"> via COLEPS</w:t>
      </w:r>
      <w:r w:rsidR="00516A07" w:rsidRPr="000E48DF">
        <w:t xml:space="preserve"> et </w:t>
      </w:r>
      <w:r w:rsidR="00516A07" w:rsidRPr="000E48DF">
        <w:rPr>
          <w:b/>
          <w:bCs/>
        </w:rPr>
        <w:t>« hors ligne</w:t>
      </w:r>
      <w:r w:rsidR="000E48DF">
        <w:rPr>
          <w:b/>
          <w:bCs/>
        </w:rPr>
        <w:t xml:space="preserve"> (offline)</w:t>
      </w:r>
      <w:r w:rsidR="00516A07" w:rsidRPr="000E48DF">
        <w:rPr>
          <w:b/>
          <w:bCs/>
        </w:rPr>
        <w:t> »</w:t>
      </w:r>
      <w:r w:rsidR="00EE253A" w:rsidRPr="000E48DF">
        <w:rPr>
          <w:b/>
          <w:bCs/>
        </w:rPr>
        <w:t xml:space="preserve"> au choix du soumissionnaire</w:t>
      </w:r>
      <w:r w:rsidR="00516A07" w:rsidRPr="000E48DF">
        <w:rPr>
          <w:b/>
          <w:bCs/>
        </w:rPr>
        <w:t>.</w:t>
      </w:r>
      <w:r w:rsidR="00516A07" w:rsidRPr="000E48DF">
        <w:t xml:space="preserve"> Autrement dit, les deux modes de soumissions sont admis pour cet appel d’offres.</w:t>
      </w:r>
    </w:p>
    <w:p w:rsidR="00A53330" w:rsidRPr="000E48DF" w:rsidRDefault="00A53330" w:rsidP="00A53330">
      <w:pPr>
        <w:adjustRightInd w:val="0"/>
        <w:spacing w:before="11" w:line="276" w:lineRule="auto"/>
        <w:jc w:val="both"/>
        <w:rPr>
          <w:b/>
          <w:sz w:val="2"/>
        </w:rPr>
      </w:pPr>
    </w:p>
    <w:p w:rsidR="00A53330" w:rsidRPr="000E48DF" w:rsidRDefault="00A53330" w:rsidP="00A51D78">
      <w:pPr>
        <w:pStyle w:val="AAOarticles"/>
      </w:pPr>
      <w:r w:rsidRPr="000E48DF">
        <w:t xml:space="preserve">Cautionnement de soumission </w:t>
      </w:r>
    </w:p>
    <w:p w:rsidR="00A53330" w:rsidRPr="000E48DF" w:rsidRDefault="00A53330" w:rsidP="00EF78B5">
      <w:pPr>
        <w:spacing w:line="276" w:lineRule="auto"/>
        <w:ind w:right="5" w:firstLine="360"/>
        <w:jc w:val="both"/>
        <w:rPr>
          <w:lang w:val="fr-CM"/>
        </w:rPr>
      </w:pPr>
      <w:r w:rsidRPr="000E48DF">
        <w:t xml:space="preserve">Chaque soumissionnaire doit joindre à ses pièces administratives un cautionnement de </w:t>
      </w:r>
      <w:bookmarkStart w:id="2" w:name="_Hlk158734416"/>
      <w:r w:rsidR="0030470D" w:rsidRPr="000E48DF">
        <w:t xml:space="preserve">soumission </w:t>
      </w:r>
      <w:r w:rsidR="0030470D" w:rsidRPr="000E48DF">
        <w:rPr>
          <w:b/>
          <w:bCs/>
        </w:rPr>
        <w:t>acquitté</w:t>
      </w:r>
      <w:r w:rsidRPr="000E48DF">
        <w:rPr>
          <w:b/>
          <w:bCs/>
        </w:rPr>
        <w:t xml:space="preserve"> à la main et timbrée</w:t>
      </w:r>
      <w:r w:rsidRPr="000E48DF">
        <w:t>,</w:t>
      </w:r>
      <w:bookmarkEnd w:id="2"/>
      <w:r w:rsidRPr="000E48DF">
        <w:t xml:space="preserve"> délivrée par un organisme ou une institution financière agréée par le Ministre chargé des finances pour émettre les cautions dans </w:t>
      </w:r>
      <w:r w:rsidR="0030470D" w:rsidRPr="000E48DF">
        <w:t>le domaine</w:t>
      </w:r>
      <w:r w:rsidRPr="000E48DF">
        <w:t xml:space="preserve"> des marchés publics,</w:t>
      </w:r>
      <w:r w:rsidRPr="000E48DF">
        <w:rPr>
          <w:spacing w:val="16"/>
        </w:rPr>
        <w:t xml:space="preserve"> </w:t>
      </w:r>
      <w:r w:rsidRPr="000E48DF">
        <w:t>dont</w:t>
      </w:r>
      <w:r w:rsidRPr="000E48DF">
        <w:rPr>
          <w:spacing w:val="16"/>
        </w:rPr>
        <w:t xml:space="preserve"> </w:t>
      </w:r>
      <w:r w:rsidRPr="000E48DF">
        <w:t>la</w:t>
      </w:r>
      <w:r w:rsidRPr="000E48DF">
        <w:rPr>
          <w:spacing w:val="16"/>
        </w:rPr>
        <w:t xml:space="preserve"> </w:t>
      </w:r>
      <w:r w:rsidRPr="000E48DF">
        <w:t>liste</w:t>
      </w:r>
      <w:r w:rsidRPr="000E48DF">
        <w:rPr>
          <w:spacing w:val="16"/>
        </w:rPr>
        <w:t xml:space="preserve"> </w:t>
      </w:r>
      <w:r w:rsidR="00842F4C" w:rsidRPr="000E48DF">
        <w:t>est jointe en annexe du présent</w:t>
      </w:r>
      <w:r w:rsidRPr="000E48DF">
        <w:rPr>
          <w:spacing w:val="4"/>
        </w:rPr>
        <w:t xml:space="preserve"> </w:t>
      </w:r>
      <w:r w:rsidRPr="000E48DF">
        <w:t>DAO,</w:t>
      </w:r>
      <w:r w:rsidRPr="000E48DF">
        <w:rPr>
          <w:spacing w:val="8"/>
        </w:rPr>
        <w:t xml:space="preserve"> </w:t>
      </w:r>
      <w:r w:rsidR="00842F4C" w:rsidRPr="000E48DF">
        <w:t xml:space="preserve">et </w:t>
      </w:r>
      <w:r w:rsidRPr="000E48DF">
        <w:t xml:space="preserve">le montant s’élève à </w:t>
      </w:r>
      <w:r w:rsidR="00A55C91">
        <w:rPr>
          <w:b/>
        </w:rPr>
        <w:t>Deux cent soixante mille</w:t>
      </w:r>
      <w:r w:rsidRPr="000E48DF">
        <w:rPr>
          <w:b/>
          <w:spacing w:val="4"/>
        </w:rPr>
        <w:t xml:space="preserve"> (</w:t>
      </w:r>
      <w:r w:rsidR="00A55C91">
        <w:rPr>
          <w:b/>
        </w:rPr>
        <w:t>260 000</w:t>
      </w:r>
      <w:r w:rsidRPr="000E48DF">
        <w:rPr>
          <w:b/>
        </w:rPr>
        <w:t xml:space="preserve">) FCFA. </w:t>
      </w:r>
      <w:r w:rsidRPr="000E48DF">
        <w:t xml:space="preserve">Il </w:t>
      </w:r>
      <w:r w:rsidR="0030470D" w:rsidRPr="000E48DF">
        <w:t>est</w:t>
      </w:r>
      <w:r w:rsidR="0030470D" w:rsidRPr="000E48DF">
        <w:rPr>
          <w:b/>
        </w:rPr>
        <w:t xml:space="preserve"> </w:t>
      </w:r>
      <w:r w:rsidR="0030470D" w:rsidRPr="000E48DF">
        <w:rPr>
          <w:b/>
          <w:i/>
        </w:rPr>
        <w:t>valable</w:t>
      </w:r>
      <w:r w:rsidRPr="000E48DF">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0E48DF">
        <w:rPr>
          <w:lang w:val="fr-CM"/>
        </w:rPr>
        <w:t xml:space="preserve"> La caution de soumission présentée par un soumissionnaire au cours de la séance d’ouverture des plis est irrecevable.</w:t>
      </w:r>
      <w:r w:rsidR="00F37D1C" w:rsidRPr="000E48DF">
        <w:rPr>
          <w:lang w:val="fr-CM"/>
        </w:rPr>
        <w:t xml:space="preserve"> </w:t>
      </w:r>
    </w:p>
    <w:p w:rsidR="00A53330" w:rsidRPr="000E48DF" w:rsidRDefault="0090121B" w:rsidP="00EF78B5">
      <w:pPr>
        <w:spacing w:line="276" w:lineRule="auto"/>
        <w:ind w:right="5" w:firstLine="360"/>
        <w:jc w:val="both"/>
        <w:rPr>
          <w:b/>
          <w:bCs/>
          <w:sz w:val="2"/>
        </w:rPr>
      </w:pPr>
      <w:r w:rsidRPr="000E48DF">
        <w:rPr>
          <w:b/>
          <w:bCs/>
          <w:u w:val="single"/>
          <w:lang w:val="fr-CM"/>
        </w:rPr>
        <w:t>NB </w:t>
      </w:r>
      <w:r w:rsidRPr="000E48DF">
        <w:rPr>
          <w:lang w:val="fr-CM"/>
        </w:rPr>
        <w:t>: Conformément à la Lettre-Circulaire N°000019/LC/MINMAP du 05 juin 2024</w:t>
      </w:r>
      <w:r w:rsidR="00E52E0A" w:rsidRPr="000E48DF">
        <w:rPr>
          <w:lang w:val="fr-CM"/>
        </w:rPr>
        <w:t xml:space="preserve"> </w:t>
      </w:r>
      <w:r w:rsidRPr="000E48DF">
        <w:rPr>
          <w:lang w:val="fr-CM"/>
        </w:rPr>
        <w:t>relative aux modalités de constitution, de consignation, de conservation</w:t>
      </w:r>
      <w:r w:rsidR="00A55635" w:rsidRPr="000E48DF">
        <w:rPr>
          <w:lang w:val="fr-CM"/>
        </w:rPr>
        <w:t xml:space="preserve">, de restitution et de déconsignation </w:t>
      </w:r>
      <w:r w:rsidR="00407457" w:rsidRPr="000E48DF">
        <w:rPr>
          <w:lang w:val="fr-CM"/>
        </w:rPr>
        <w:t xml:space="preserve">des cautionnements sur les marchés publics, </w:t>
      </w:r>
      <w:r w:rsidR="0053195C" w:rsidRPr="000E48DF">
        <w:rPr>
          <w:lang w:val="fr-CM"/>
        </w:rPr>
        <w:t>du Ministre Délégué à la Présidence de la République chargé des Marchés Publics, Autorité des Marchés Publics,</w:t>
      </w:r>
      <w:r w:rsidR="0053195C" w:rsidRPr="000E48DF">
        <w:rPr>
          <w:b/>
          <w:bCs/>
          <w:lang w:val="fr-CM"/>
        </w:rPr>
        <w:t xml:space="preserve"> </w:t>
      </w:r>
      <w:r w:rsidR="00E52E0A" w:rsidRPr="000E48DF">
        <w:rPr>
          <w:b/>
          <w:bCs/>
          <w:lang w:val="fr-CM"/>
        </w:rPr>
        <w:t>l</w:t>
      </w:r>
      <w:r w:rsidR="001A031A" w:rsidRPr="000E48DF">
        <w:rPr>
          <w:b/>
          <w:bCs/>
          <w:lang w:val="fr-CM"/>
        </w:rPr>
        <w:t>a</w:t>
      </w:r>
      <w:r w:rsidR="00E52E0A" w:rsidRPr="000E48DF">
        <w:rPr>
          <w:b/>
          <w:bCs/>
          <w:lang w:val="fr-CM"/>
        </w:rPr>
        <w:t>dite caution devr</w:t>
      </w:r>
      <w:r w:rsidR="001A031A" w:rsidRPr="000E48DF">
        <w:rPr>
          <w:b/>
          <w:bCs/>
          <w:lang w:val="fr-CM"/>
        </w:rPr>
        <w:t>a</w:t>
      </w:r>
      <w:r w:rsidR="00E52E0A" w:rsidRPr="000E48DF">
        <w:rPr>
          <w:b/>
          <w:bCs/>
          <w:lang w:val="fr-CM"/>
        </w:rPr>
        <w:t xml:space="preserve"> être accompagnée du récépissé de consignation délivré par la Caisse de Dépôts et de Consignations.</w:t>
      </w:r>
    </w:p>
    <w:bookmarkEnd w:id="1"/>
    <w:p w:rsidR="00A53330" w:rsidRDefault="00A53330" w:rsidP="00A51D78">
      <w:pPr>
        <w:pStyle w:val="AAOarticles"/>
      </w:pPr>
      <w:r w:rsidRPr="000E48DF">
        <w:t>Consultation</w:t>
      </w:r>
      <w:r w:rsidRPr="000E48DF">
        <w:rPr>
          <w:spacing w:val="6"/>
        </w:rPr>
        <w:t xml:space="preserve"> </w:t>
      </w:r>
      <w:r w:rsidRPr="000E48DF">
        <w:t>du</w:t>
      </w:r>
      <w:r w:rsidRPr="000E48DF">
        <w:rPr>
          <w:spacing w:val="6"/>
        </w:rPr>
        <w:t xml:space="preserve"> </w:t>
      </w:r>
      <w:r w:rsidRPr="000E48DF">
        <w:t>Dossier</w:t>
      </w:r>
      <w:r w:rsidRPr="000E48DF">
        <w:rPr>
          <w:spacing w:val="6"/>
        </w:rPr>
        <w:t xml:space="preserve"> </w:t>
      </w:r>
      <w:r w:rsidRPr="000E48DF">
        <w:t>d'Appel</w:t>
      </w:r>
      <w:r w:rsidRPr="000E48DF">
        <w:rPr>
          <w:spacing w:val="6"/>
        </w:rPr>
        <w:t xml:space="preserve"> </w:t>
      </w:r>
      <w:r w:rsidRPr="000E48DF">
        <w:t>d'Offres</w:t>
      </w:r>
    </w:p>
    <w:p w:rsidR="00EF78B5" w:rsidRPr="00EF78B5" w:rsidRDefault="00EF78B5" w:rsidP="00EF78B5">
      <w:pPr>
        <w:pStyle w:val="AAOarticles"/>
        <w:numPr>
          <w:ilvl w:val="0"/>
          <w:numId w:val="0"/>
        </w:numPr>
        <w:ind w:left="360"/>
        <w:rPr>
          <w:sz w:val="2"/>
        </w:rPr>
      </w:pPr>
    </w:p>
    <w:p w:rsidR="00A53330" w:rsidRPr="000E48DF" w:rsidRDefault="00A53330" w:rsidP="00EF78B5">
      <w:pPr>
        <w:spacing w:line="276" w:lineRule="auto"/>
        <w:ind w:right="5" w:firstLine="360"/>
        <w:jc w:val="both"/>
      </w:pPr>
      <w:r w:rsidRPr="000E48DF">
        <w:t>Le dossier</w:t>
      </w:r>
      <w:r w:rsidRPr="000E48DF">
        <w:rPr>
          <w:spacing w:val="13"/>
        </w:rPr>
        <w:t xml:space="preserve"> physique</w:t>
      </w:r>
      <w:r w:rsidRPr="000E48DF">
        <w:t xml:space="preserve"> peut être consulté gratuitement dans les Services du Gouverneur de la Région du Sud, dès</w:t>
      </w:r>
      <w:r w:rsidRPr="000E48DF">
        <w:rPr>
          <w:spacing w:val="-4"/>
        </w:rPr>
        <w:t xml:space="preserve"> </w:t>
      </w:r>
      <w:r w:rsidRPr="000E48DF">
        <w:t>publication</w:t>
      </w:r>
      <w:r w:rsidRPr="000E48DF">
        <w:rPr>
          <w:spacing w:val="-4"/>
        </w:rPr>
        <w:t xml:space="preserve"> </w:t>
      </w:r>
      <w:r w:rsidRPr="000E48DF">
        <w:t>du présent</w:t>
      </w:r>
      <w:r w:rsidRPr="000E48DF">
        <w:rPr>
          <w:spacing w:val="6"/>
        </w:rPr>
        <w:t xml:space="preserve"> </w:t>
      </w:r>
      <w:r w:rsidRPr="000E48DF">
        <w:t>avis.</w:t>
      </w:r>
    </w:p>
    <w:p w:rsidR="00A53330" w:rsidRPr="000E48DF" w:rsidRDefault="00A53330" w:rsidP="00EF78B5">
      <w:pPr>
        <w:spacing w:before="11" w:line="276" w:lineRule="auto"/>
        <w:ind w:right="5" w:firstLine="360"/>
        <w:jc w:val="both"/>
      </w:pPr>
      <w:r w:rsidRPr="000E48DF">
        <w:t xml:space="preserve">Il peut également être consulté </w:t>
      </w:r>
      <w:r w:rsidRPr="000E48DF">
        <w:rPr>
          <w:b/>
        </w:rPr>
        <w:t xml:space="preserve">en ligne </w:t>
      </w:r>
      <w:r w:rsidRPr="000E48DF">
        <w:t>sur</w:t>
      </w:r>
      <w:r w:rsidR="00C07B6D" w:rsidRPr="000E48DF">
        <w:t xml:space="preserve"> </w:t>
      </w:r>
      <w:r w:rsidRPr="000E48DF">
        <w:t>le site internet de l'ARMP (</w:t>
      </w:r>
      <w:hyperlink r:id="rId12" w:history="1">
        <w:r w:rsidRPr="000E48DF">
          <w:rPr>
            <w:rStyle w:val="Lienhypertexte"/>
          </w:rPr>
          <w:t>www.armp.cm</w:t>
        </w:r>
      </w:hyperlink>
      <w:r w:rsidRPr="000E48DF">
        <w:t>).</w:t>
      </w:r>
    </w:p>
    <w:p w:rsidR="00A53330" w:rsidRPr="000E48DF" w:rsidRDefault="00A53330" w:rsidP="00A53330">
      <w:pPr>
        <w:spacing w:before="11" w:line="276" w:lineRule="auto"/>
        <w:ind w:firstLine="360"/>
        <w:jc w:val="both"/>
        <w:rPr>
          <w:sz w:val="2"/>
        </w:rPr>
      </w:pPr>
    </w:p>
    <w:p w:rsidR="00A53330" w:rsidRPr="000E48DF" w:rsidRDefault="00A53330" w:rsidP="00A51D78">
      <w:pPr>
        <w:pStyle w:val="AAOarticles"/>
      </w:pPr>
      <w:r w:rsidRPr="000E48DF">
        <w:t>Acquisition</w:t>
      </w:r>
      <w:r w:rsidRPr="000E48DF">
        <w:rPr>
          <w:spacing w:val="6"/>
        </w:rPr>
        <w:t xml:space="preserve"> </w:t>
      </w:r>
      <w:r w:rsidRPr="000E48DF">
        <w:t>du</w:t>
      </w:r>
      <w:r w:rsidRPr="000E48DF">
        <w:rPr>
          <w:spacing w:val="6"/>
        </w:rPr>
        <w:t xml:space="preserve"> </w:t>
      </w:r>
      <w:r w:rsidRPr="000E48DF">
        <w:t>Dossier</w:t>
      </w:r>
      <w:r w:rsidRPr="000E48DF">
        <w:rPr>
          <w:spacing w:val="6"/>
        </w:rPr>
        <w:t xml:space="preserve"> </w:t>
      </w:r>
      <w:r w:rsidRPr="000E48DF">
        <w:t>d'Appel</w:t>
      </w:r>
      <w:r w:rsidRPr="000E48DF">
        <w:rPr>
          <w:spacing w:val="6"/>
        </w:rPr>
        <w:t xml:space="preserve"> </w:t>
      </w:r>
      <w:r w:rsidRPr="000E48DF">
        <w:t xml:space="preserve">d'Offres </w:t>
      </w:r>
    </w:p>
    <w:p w:rsidR="00A53330" w:rsidRPr="000E48DF" w:rsidRDefault="00A53330" w:rsidP="00EF78B5">
      <w:pPr>
        <w:spacing w:after="60" w:line="276" w:lineRule="auto"/>
        <w:ind w:right="5" w:firstLine="360"/>
        <w:jc w:val="both"/>
      </w:pPr>
      <w:r w:rsidRPr="000E48DF">
        <w:t xml:space="preserve">La version physique du dossier d’appel d’offres peut être obtenue dans les Services du Gouverneur de la Région du Sud, dès publication du présent avis, contre versement d’une somme non remboursable </w:t>
      </w:r>
      <w:r w:rsidRPr="000E48DF">
        <w:rPr>
          <w:iCs/>
        </w:rPr>
        <w:t>des frais d’achat du DAO de</w:t>
      </w:r>
      <w:r w:rsidRPr="000E48DF">
        <w:t xml:space="preserve"> </w:t>
      </w:r>
      <w:r w:rsidR="00377019">
        <w:rPr>
          <w:b/>
        </w:rPr>
        <w:t>2</w:t>
      </w:r>
      <w:r w:rsidR="00533D9E">
        <w:rPr>
          <w:b/>
        </w:rPr>
        <w:t>5</w:t>
      </w:r>
      <w:r w:rsidR="00730D55" w:rsidRPr="000E48DF">
        <w:rPr>
          <w:b/>
        </w:rPr>
        <w:t xml:space="preserve"> 000 Francs CFA </w:t>
      </w:r>
      <w:r w:rsidR="009D1BF8">
        <w:rPr>
          <w:b/>
        </w:rPr>
        <w:t>(</w:t>
      </w:r>
      <w:r w:rsidR="00377019">
        <w:rPr>
          <w:b/>
        </w:rPr>
        <w:t>Vingt</w:t>
      </w:r>
      <w:r w:rsidR="00533D9E">
        <w:rPr>
          <w:b/>
        </w:rPr>
        <w:t>-cinq</w:t>
      </w:r>
      <w:r w:rsidRPr="000E48DF">
        <w:rPr>
          <w:b/>
        </w:rPr>
        <w:t xml:space="preserve"> mille)</w:t>
      </w:r>
      <w:r w:rsidRPr="000E48DF">
        <w:t xml:space="preserve">, payable </w:t>
      </w:r>
      <w:r w:rsidR="00533D9E">
        <w:t>au Trésor Public</w:t>
      </w:r>
      <w:r w:rsidRPr="000E48DF">
        <w:t xml:space="preserve">. </w:t>
      </w:r>
    </w:p>
    <w:p w:rsidR="00A53330" w:rsidRPr="000E48DF" w:rsidRDefault="00A53330" w:rsidP="00EF78B5">
      <w:pPr>
        <w:adjustRightInd w:val="0"/>
        <w:spacing w:line="276" w:lineRule="auto"/>
        <w:ind w:right="5" w:firstLine="360"/>
        <w:jc w:val="both"/>
      </w:pPr>
      <w:r w:rsidRPr="000E48DF">
        <w:rPr>
          <w:bCs/>
        </w:rPr>
        <w:t xml:space="preserve">Il est également possible d’obtenir la version électronique du Dossier d’Appel d’Offres </w:t>
      </w:r>
      <w:r w:rsidRPr="000E48DF">
        <w:t>par téléchargement gratuit à l’adresse sus indiquée.</w:t>
      </w:r>
    </w:p>
    <w:p w:rsidR="004655F8" w:rsidRPr="000E48DF" w:rsidRDefault="00A53330" w:rsidP="004655F8">
      <w:pPr>
        <w:adjustRightInd w:val="0"/>
        <w:spacing w:line="276" w:lineRule="auto"/>
        <w:ind w:firstLine="360"/>
        <w:jc w:val="both"/>
        <w:rPr>
          <w:sz w:val="10"/>
        </w:rPr>
      </w:pPr>
      <w:r w:rsidRPr="000E48DF">
        <w:t xml:space="preserve"> </w:t>
      </w:r>
    </w:p>
    <w:p w:rsidR="0040579A" w:rsidRDefault="00A53330" w:rsidP="002572EA">
      <w:pPr>
        <w:pStyle w:val="AAOarticles"/>
      </w:pPr>
      <w:r w:rsidRPr="000E48DF">
        <w:t>Remise</w:t>
      </w:r>
      <w:r w:rsidRPr="000E48DF">
        <w:rPr>
          <w:spacing w:val="6"/>
        </w:rPr>
        <w:t xml:space="preserve"> </w:t>
      </w:r>
      <w:r w:rsidRPr="000E48DF">
        <w:t>des</w:t>
      </w:r>
      <w:r w:rsidRPr="000E48DF">
        <w:rPr>
          <w:spacing w:val="6"/>
        </w:rPr>
        <w:t xml:space="preserve"> </w:t>
      </w:r>
      <w:r w:rsidR="002572EA">
        <w:t>offres</w:t>
      </w:r>
    </w:p>
    <w:p w:rsidR="002572EA" w:rsidRPr="002572EA" w:rsidRDefault="002572EA" w:rsidP="002572EA">
      <w:pPr>
        <w:pStyle w:val="AAOarticles"/>
        <w:numPr>
          <w:ilvl w:val="0"/>
          <w:numId w:val="0"/>
        </w:numPr>
        <w:ind w:left="360"/>
        <w:rPr>
          <w:sz w:val="6"/>
        </w:rPr>
      </w:pPr>
    </w:p>
    <w:p w:rsidR="0040579A" w:rsidRPr="000E48DF" w:rsidRDefault="0040579A" w:rsidP="006B6C05">
      <w:pPr>
        <w:pStyle w:val="Paragraphedeliste"/>
        <w:numPr>
          <w:ilvl w:val="0"/>
          <w:numId w:val="95"/>
        </w:numPr>
        <w:adjustRightInd w:val="0"/>
        <w:spacing w:line="276" w:lineRule="auto"/>
        <w:ind w:right="572"/>
        <w:jc w:val="both"/>
      </w:pPr>
      <w:r w:rsidRPr="000E48DF">
        <w:rPr>
          <w:b/>
          <w:bCs/>
        </w:rPr>
        <w:t>Pour la soumission hors ligne</w:t>
      </w:r>
      <w:r w:rsidRPr="000E48DF">
        <w:t xml:space="preserve">, l'offre en sept (07) exemplaires, dont un (01) original et six (06) copies marquées comme tels, devra parvenir </w:t>
      </w:r>
      <w:r w:rsidR="009470BF" w:rsidRPr="000E48DF">
        <w:rPr>
          <w:b/>
        </w:rPr>
        <w:t>au Secrétariat Particulier du Gouverneur de la Région du Sud</w:t>
      </w:r>
      <w:r w:rsidRPr="000E48DF">
        <w:t xml:space="preserve">, au plus tard </w:t>
      </w:r>
      <w:r w:rsidRPr="000E48DF">
        <w:rPr>
          <w:b/>
          <w:bCs/>
        </w:rPr>
        <w:t xml:space="preserve">le </w:t>
      </w:r>
      <w:r w:rsidR="00533D9E">
        <w:rPr>
          <w:b/>
          <w:bCs/>
        </w:rPr>
        <w:t>26 Mars</w:t>
      </w:r>
      <w:r w:rsidR="009470BF" w:rsidRPr="000E48DF">
        <w:rPr>
          <w:b/>
          <w:bCs/>
        </w:rPr>
        <w:t xml:space="preserve"> 2025</w:t>
      </w:r>
      <w:r w:rsidRPr="000E48DF">
        <w:rPr>
          <w:b/>
          <w:bCs/>
        </w:rPr>
        <w:t xml:space="preserve"> à </w:t>
      </w:r>
      <w:r w:rsidR="009470BF" w:rsidRPr="000E48DF">
        <w:rPr>
          <w:b/>
          <w:bCs/>
        </w:rPr>
        <w:t>14 heures</w:t>
      </w:r>
      <w:r w:rsidRPr="000E48DF">
        <w:t xml:space="preserve"> et devra porter la mention :</w:t>
      </w:r>
    </w:p>
    <w:p w:rsidR="0021289C" w:rsidRPr="000E48DF" w:rsidRDefault="0021289C" w:rsidP="005251B4">
      <w:pPr>
        <w:spacing w:line="276" w:lineRule="auto"/>
        <w:ind w:left="786"/>
        <w:jc w:val="center"/>
        <w:rPr>
          <w:b/>
        </w:rPr>
      </w:pPr>
      <w:r w:rsidRPr="000E48DF">
        <w:rPr>
          <w:b/>
          <w:i/>
        </w:rPr>
        <w:t xml:space="preserve">« </w:t>
      </w:r>
      <w:r w:rsidRPr="000E48DF">
        <w:rPr>
          <w:b/>
        </w:rPr>
        <w:t>AVIS D’APPEL</w:t>
      </w:r>
      <w:r w:rsidR="00377019">
        <w:rPr>
          <w:b/>
        </w:rPr>
        <w:t xml:space="preserve"> D’OFFRES NATIONAL OUVERT N°07</w:t>
      </w:r>
      <w:r w:rsidRPr="000E48DF">
        <w:rPr>
          <w:b/>
        </w:rPr>
        <w:t xml:space="preserve">/AONO/L/SIGAMP/CRPM/2025 DU </w:t>
      </w:r>
      <w:r w:rsidR="00E42C74">
        <w:rPr>
          <w:b/>
        </w:rPr>
        <w:t xml:space="preserve">04 </w:t>
      </w:r>
      <w:r w:rsidR="00533D9E">
        <w:rPr>
          <w:b/>
        </w:rPr>
        <w:t xml:space="preserve">MARS </w:t>
      </w:r>
      <w:r w:rsidRPr="000E48DF">
        <w:rPr>
          <w:b/>
        </w:rPr>
        <w:t xml:space="preserve">2025, POUR L’EXECUTION DES TRAVAUX DE </w:t>
      </w:r>
      <w:r w:rsidR="00377019">
        <w:rPr>
          <w:b/>
        </w:rPr>
        <w:t>REHABILITATION DE LA CLINIQUE VETERINAIRE DE LA DELEGATION</w:t>
      </w:r>
      <w:r w:rsidR="00533D9E">
        <w:rPr>
          <w:b/>
        </w:rPr>
        <w:t xml:space="preserve"> REGIONAL</w:t>
      </w:r>
      <w:r w:rsidR="00377019">
        <w:rPr>
          <w:b/>
        </w:rPr>
        <w:t>E</w:t>
      </w:r>
      <w:r w:rsidR="00533D9E">
        <w:rPr>
          <w:b/>
        </w:rPr>
        <w:t xml:space="preserve"> DE L’ELEVAGE, DES PECHES ET DES INDUSTRIES ANIMALES DU SUD</w:t>
      </w:r>
      <w:r w:rsidRPr="000E48DF">
        <w:rPr>
          <w:b/>
        </w:rPr>
        <w:t>.</w:t>
      </w:r>
    </w:p>
    <w:p w:rsidR="0021289C" w:rsidRPr="000E48DF" w:rsidRDefault="00533D9E" w:rsidP="00533D9E">
      <w:pPr>
        <w:pStyle w:val="Paragraphedeliste"/>
        <w:spacing w:line="276" w:lineRule="auto"/>
        <w:ind w:left="1146"/>
        <w:rPr>
          <w:b/>
          <w:i/>
        </w:rPr>
      </w:pPr>
      <w:r>
        <w:rPr>
          <w:b/>
          <w:i/>
        </w:rPr>
        <w:t xml:space="preserve">                            </w:t>
      </w:r>
      <w:r w:rsidR="0021289C" w:rsidRPr="000E48DF">
        <w:rPr>
          <w:b/>
          <w:i/>
        </w:rPr>
        <w:t>A N’OUVRIR QU’EN SEANCE DE DEPOUILLEMENT »</w:t>
      </w:r>
    </w:p>
    <w:p w:rsidR="0040579A" w:rsidRPr="000E48DF" w:rsidRDefault="0040579A" w:rsidP="006B6C05">
      <w:pPr>
        <w:pStyle w:val="Paragraphedeliste"/>
        <w:numPr>
          <w:ilvl w:val="0"/>
          <w:numId w:val="95"/>
        </w:numPr>
        <w:adjustRightInd w:val="0"/>
        <w:spacing w:line="360" w:lineRule="auto"/>
        <w:ind w:right="572"/>
        <w:jc w:val="both"/>
      </w:pPr>
      <w:r w:rsidRPr="000E48DF">
        <w:rPr>
          <w:b/>
          <w:bCs/>
        </w:rPr>
        <w:lastRenderedPageBreak/>
        <w:t>Pour la soumission en ligne</w:t>
      </w:r>
      <w:r w:rsidRPr="000E48DF">
        <w:t xml:space="preserve">, l’offre devra être transmise par le soumissionnaire sur la plateforme COLEPS </w:t>
      </w:r>
      <w:r w:rsidR="00D61902" w:rsidRPr="000E48DF">
        <w:t xml:space="preserve">via son site </w:t>
      </w:r>
      <w:hyperlink r:id="rId13" w:history="1">
        <w:r w:rsidR="00D61902" w:rsidRPr="000E48DF">
          <w:rPr>
            <w:rStyle w:val="Lienhypertexte"/>
          </w:rPr>
          <w:t>https://www.marchespublics.</w:t>
        </w:r>
        <w:r w:rsidR="00D61902" w:rsidRPr="000E48DF">
          <w:rPr>
            <w:rStyle w:val="Lienhypertexte"/>
            <w:u w:val="none"/>
          </w:rPr>
          <w:t>cm</w:t>
        </w:r>
      </w:hyperlink>
      <w:r w:rsidR="001E4D89" w:rsidRPr="000E48DF">
        <w:rPr>
          <w:rStyle w:val="Lienhypertexte"/>
          <w:u w:val="none"/>
        </w:rPr>
        <w:t xml:space="preserve"> </w:t>
      </w:r>
      <w:r w:rsidRPr="000E48DF">
        <w:t xml:space="preserve">au plus tard </w:t>
      </w:r>
      <w:r w:rsidRPr="000E48DF">
        <w:rPr>
          <w:b/>
          <w:bCs/>
        </w:rPr>
        <w:t xml:space="preserve">le </w:t>
      </w:r>
      <w:r w:rsidR="00A728B2">
        <w:rPr>
          <w:b/>
          <w:bCs/>
        </w:rPr>
        <w:t>26 Mars</w:t>
      </w:r>
      <w:r w:rsidR="001E4D89" w:rsidRPr="000E48DF">
        <w:rPr>
          <w:b/>
          <w:bCs/>
        </w:rPr>
        <w:t xml:space="preserve"> 2025</w:t>
      </w:r>
      <w:r w:rsidRPr="000E48DF">
        <w:rPr>
          <w:b/>
          <w:bCs/>
        </w:rPr>
        <w:t xml:space="preserve"> </w:t>
      </w:r>
      <w:r w:rsidRPr="000E48DF">
        <w:t xml:space="preserve">à </w:t>
      </w:r>
      <w:r w:rsidR="001E4D89" w:rsidRPr="000E48DF">
        <w:rPr>
          <w:b/>
          <w:bCs/>
        </w:rPr>
        <w:t>14 heures</w:t>
      </w:r>
      <w:r w:rsidR="001E4D89" w:rsidRPr="000E48DF">
        <w:t>.</w:t>
      </w:r>
      <w:r w:rsidRPr="000E48DF">
        <w:t xml:space="preserve"> Une copie de sauvegarde de l’offre enregistrée sur clé USB ou CD/DVD devra être transmise sous pli scellé avec l’indication claire et lisible </w:t>
      </w:r>
      <w:r w:rsidRPr="000E48DF">
        <w:rPr>
          <w:b/>
          <w:bCs/>
          <w:i/>
          <w:iCs/>
        </w:rPr>
        <w:t>« copie de sauvegarde »,</w:t>
      </w:r>
      <w:r w:rsidRPr="000E48DF">
        <w:t xml:space="preserve"> en plus de la mention ci-dessus dans les délais impartis.</w:t>
      </w:r>
    </w:p>
    <w:p w:rsidR="0040579A" w:rsidRPr="000E48DF" w:rsidRDefault="0040579A" w:rsidP="0040579A">
      <w:pPr>
        <w:adjustRightInd w:val="0"/>
        <w:spacing w:line="360" w:lineRule="auto"/>
        <w:ind w:left="426" w:right="572"/>
        <w:jc w:val="both"/>
        <w:rPr>
          <w:b/>
          <w:bCs/>
        </w:rPr>
      </w:pPr>
      <w:r w:rsidRPr="000E48DF">
        <w:rPr>
          <w:b/>
          <w:bCs/>
        </w:rPr>
        <w:t xml:space="preserve">Taille et format des fichiers </w:t>
      </w:r>
    </w:p>
    <w:p w:rsidR="0040579A" w:rsidRPr="000E48DF" w:rsidRDefault="0040579A" w:rsidP="0040579A">
      <w:pPr>
        <w:adjustRightInd w:val="0"/>
        <w:spacing w:line="360" w:lineRule="auto"/>
        <w:ind w:left="426" w:right="572"/>
        <w:jc w:val="both"/>
      </w:pPr>
      <w:r w:rsidRPr="000E48DF">
        <w:t>Pour la soumission en ligne, les tailles maximales des documents, qui vont transiter sur la plateforme et constituant l’offre du soumissionnaire sont les suivantes :</w:t>
      </w:r>
    </w:p>
    <w:p w:rsidR="0040579A" w:rsidRPr="000E48DF" w:rsidRDefault="0040579A" w:rsidP="006B6C05">
      <w:pPr>
        <w:numPr>
          <w:ilvl w:val="0"/>
          <w:numId w:val="93"/>
        </w:numPr>
        <w:adjustRightInd w:val="0"/>
        <w:spacing w:line="360" w:lineRule="auto"/>
        <w:ind w:left="426" w:right="572"/>
        <w:jc w:val="both"/>
      </w:pPr>
      <w:r w:rsidRPr="000E48DF">
        <w:t>05 MO pour l’Offre Administrative ;</w:t>
      </w:r>
    </w:p>
    <w:p w:rsidR="0040579A" w:rsidRPr="000E48DF" w:rsidRDefault="0040579A" w:rsidP="006B6C05">
      <w:pPr>
        <w:numPr>
          <w:ilvl w:val="0"/>
          <w:numId w:val="93"/>
        </w:numPr>
        <w:adjustRightInd w:val="0"/>
        <w:spacing w:line="360" w:lineRule="auto"/>
        <w:ind w:left="426" w:right="572"/>
        <w:jc w:val="both"/>
      </w:pPr>
      <w:r w:rsidRPr="000E48DF">
        <w:t>15 MO pour l’Offre Technique ;</w:t>
      </w:r>
    </w:p>
    <w:p w:rsidR="0040579A" w:rsidRPr="000E48DF" w:rsidRDefault="0040579A" w:rsidP="006B6C05">
      <w:pPr>
        <w:numPr>
          <w:ilvl w:val="0"/>
          <w:numId w:val="93"/>
        </w:numPr>
        <w:adjustRightInd w:val="0"/>
        <w:spacing w:line="360" w:lineRule="auto"/>
        <w:ind w:left="426" w:right="572"/>
        <w:jc w:val="both"/>
      </w:pPr>
      <w:r w:rsidRPr="000E48DF">
        <w:t xml:space="preserve"> 05 MO pour l’Offre Financière.</w:t>
      </w:r>
    </w:p>
    <w:p w:rsidR="0040579A" w:rsidRPr="000E48DF" w:rsidRDefault="0040579A" w:rsidP="0040579A">
      <w:pPr>
        <w:adjustRightInd w:val="0"/>
        <w:spacing w:line="360" w:lineRule="auto"/>
        <w:ind w:left="426" w:right="572"/>
        <w:jc w:val="both"/>
      </w:pPr>
      <w:r w:rsidRPr="000E48DF">
        <w:t xml:space="preserve"> Les formats acceptés sont les suivants :</w:t>
      </w:r>
    </w:p>
    <w:p w:rsidR="0040579A" w:rsidRPr="000E48DF" w:rsidRDefault="0040579A" w:rsidP="006B6C05">
      <w:pPr>
        <w:numPr>
          <w:ilvl w:val="0"/>
          <w:numId w:val="94"/>
        </w:numPr>
        <w:adjustRightInd w:val="0"/>
        <w:spacing w:line="360" w:lineRule="auto"/>
        <w:ind w:left="426" w:right="572"/>
        <w:jc w:val="both"/>
      </w:pPr>
      <w:r w:rsidRPr="000E48DF">
        <w:t>Format PDF pour les documents textuels ;</w:t>
      </w:r>
    </w:p>
    <w:p w:rsidR="0040579A" w:rsidRPr="000E48DF" w:rsidRDefault="0040579A" w:rsidP="006B6C05">
      <w:pPr>
        <w:numPr>
          <w:ilvl w:val="0"/>
          <w:numId w:val="94"/>
        </w:numPr>
        <w:adjustRightInd w:val="0"/>
        <w:spacing w:line="360" w:lineRule="auto"/>
        <w:ind w:left="426" w:right="572"/>
        <w:jc w:val="both"/>
      </w:pPr>
      <w:r w:rsidRPr="000E48DF">
        <w:t>JPEG pour les images.</w:t>
      </w:r>
    </w:p>
    <w:p w:rsidR="00A53330" w:rsidRPr="000E48DF" w:rsidRDefault="00AD30E1" w:rsidP="00B33BB3">
      <w:pPr>
        <w:adjustRightInd w:val="0"/>
        <w:spacing w:line="360" w:lineRule="auto"/>
        <w:ind w:left="426" w:right="572"/>
        <w:jc w:val="both"/>
      </w:pPr>
      <w:r w:rsidRPr="000E48DF">
        <w:rPr>
          <w:b/>
          <w:bCs/>
        </w:rPr>
        <w:t>N.B</w:t>
      </w:r>
      <w:r w:rsidRPr="000E48DF">
        <w:t xml:space="preserve"> : </w:t>
      </w:r>
      <w:r w:rsidR="0040579A" w:rsidRPr="000E48DF">
        <w:t>Le candidat veillera à utiliser des logiciels de compression afin de réduire éventuellement la taille des fichiers à transmettre.</w:t>
      </w:r>
    </w:p>
    <w:p w:rsidR="00A53330" w:rsidRPr="000E48DF" w:rsidRDefault="00A53330" w:rsidP="00A51D78">
      <w:pPr>
        <w:pStyle w:val="AAOarticles"/>
      </w:pPr>
      <w:r w:rsidRPr="000E48DF">
        <w:t xml:space="preserve">Recevabilité des plis </w:t>
      </w:r>
    </w:p>
    <w:p w:rsidR="00A53330" w:rsidRPr="000E48DF" w:rsidRDefault="00010D7D" w:rsidP="00010D7D">
      <w:pPr>
        <w:tabs>
          <w:tab w:val="left" w:pos="567"/>
        </w:tabs>
        <w:spacing w:before="11" w:line="276" w:lineRule="auto"/>
        <w:ind w:left="851" w:right="572"/>
        <w:jc w:val="both"/>
        <w:rPr>
          <w:spacing w:val="-6"/>
        </w:rPr>
      </w:pPr>
      <w:r w:rsidRPr="000E48DF">
        <w:tab/>
      </w:r>
      <w:r w:rsidR="00A53330" w:rsidRPr="000E48DF">
        <w:t>Les pièces administratives, l'offre technique et l'offre financière</w:t>
      </w:r>
      <w:r w:rsidR="00A53330" w:rsidRPr="000E48DF">
        <w:rPr>
          <w:spacing w:val="-25"/>
        </w:rPr>
        <w:t xml:space="preserve"> </w:t>
      </w:r>
      <w:r w:rsidR="00A53330" w:rsidRPr="000E48DF">
        <w:t>doivent être</w:t>
      </w:r>
      <w:r w:rsidR="00A53330" w:rsidRPr="000E48DF">
        <w:rPr>
          <w:spacing w:val="-10"/>
        </w:rPr>
        <w:t xml:space="preserve"> </w:t>
      </w:r>
      <w:r w:rsidR="00A53330" w:rsidRPr="000E48DF">
        <w:t>placées</w:t>
      </w:r>
      <w:r w:rsidR="00A53330" w:rsidRPr="000E48DF">
        <w:rPr>
          <w:spacing w:val="-3"/>
        </w:rPr>
        <w:t xml:space="preserve"> </w:t>
      </w:r>
      <w:r w:rsidR="00A53330" w:rsidRPr="000E48DF">
        <w:t>dans</w:t>
      </w:r>
      <w:r w:rsidR="00A53330" w:rsidRPr="000E48DF">
        <w:rPr>
          <w:spacing w:val="-6"/>
        </w:rPr>
        <w:t xml:space="preserve"> </w:t>
      </w:r>
      <w:r w:rsidR="00A53330" w:rsidRPr="000E48DF">
        <w:t>des</w:t>
      </w:r>
      <w:r w:rsidR="00A53330" w:rsidRPr="000E48DF">
        <w:rPr>
          <w:spacing w:val="-12"/>
        </w:rPr>
        <w:t xml:space="preserve"> </w:t>
      </w:r>
      <w:r w:rsidR="00A53330" w:rsidRPr="000E48DF">
        <w:t>enveloppes différentes</w:t>
      </w:r>
      <w:r w:rsidR="00A53330" w:rsidRPr="000E48DF">
        <w:rPr>
          <w:spacing w:val="5"/>
        </w:rPr>
        <w:t xml:space="preserve"> </w:t>
      </w:r>
      <w:r w:rsidR="00A53330" w:rsidRPr="000E48DF">
        <w:t>séparées</w:t>
      </w:r>
      <w:r w:rsidR="00A53330" w:rsidRPr="000E48DF">
        <w:rPr>
          <w:spacing w:val="2"/>
        </w:rPr>
        <w:t xml:space="preserve"> </w:t>
      </w:r>
      <w:r w:rsidR="00A53330" w:rsidRPr="000E48DF">
        <w:t>et</w:t>
      </w:r>
      <w:r w:rsidR="00A53330" w:rsidRPr="000E48DF">
        <w:rPr>
          <w:spacing w:val="-11"/>
        </w:rPr>
        <w:t xml:space="preserve"> </w:t>
      </w:r>
      <w:r w:rsidR="00A53330" w:rsidRPr="000E48DF">
        <w:t>remises</w:t>
      </w:r>
      <w:r w:rsidR="00A53330" w:rsidRPr="000E48DF">
        <w:rPr>
          <w:spacing w:val="3"/>
        </w:rPr>
        <w:t xml:space="preserve"> </w:t>
      </w:r>
      <w:r w:rsidR="00A53330" w:rsidRPr="000E48DF">
        <w:t>sous</w:t>
      </w:r>
      <w:r w:rsidR="00A53330" w:rsidRPr="000E48DF">
        <w:rPr>
          <w:spacing w:val="-8"/>
        </w:rPr>
        <w:t xml:space="preserve"> </w:t>
      </w:r>
      <w:r w:rsidR="00A53330" w:rsidRPr="000E48DF">
        <w:t>pli</w:t>
      </w:r>
      <w:r w:rsidR="00A53330" w:rsidRPr="000E48DF">
        <w:rPr>
          <w:spacing w:val="-18"/>
        </w:rPr>
        <w:t xml:space="preserve"> </w:t>
      </w:r>
      <w:r w:rsidR="00A53330" w:rsidRPr="000E48DF">
        <w:rPr>
          <w:spacing w:val="-6"/>
        </w:rPr>
        <w:t>scellé.</w:t>
      </w:r>
    </w:p>
    <w:p w:rsidR="00A53330" w:rsidRPr="000E48DF" w:rsidRDefault="00A53330" w:rsidP="00010D7D">
      <w:pPr>
        <w:tabs>
          <w:tab w:val="left" w:pos="284"/>
        </w:tabs>
        <w:spacing w:before="11" w:line="276" w:lineRule="auto"/>
        <w:ind w:left="851" w:hanging="283"/>
        <w:jc w:val="both"/>
        <w:rPr>
          <w:spacing w:val="-6"/>
        </w:rPr>
      </w:pPr>
      <w:r w:rsidRPr="000E48DF">
        <w:rPr>
          <w:spacing w:val="-6"/>
        </w:rPr>
        <w:t>Seront irrecevables par le Maître d’Ouvrage :</w:t>
      </w:r>
    </w:p>
    <w:p w:rsidR="00A53330" w:rsidRPr="000E48DF" w:rsidRDefault="0030470D" w:rsidP="006B6C05">
      <w:pPr>
        <w:pStyle w:val="Paragraphedeliste"/>
        <w:widowControl/>
        <w:numPr>
          <w:ilvl w:val="0"/>
          <w:numId w:val="9"/>
        </w:numPr>
        <w:suppressAutoHyphens/>
        <w:autoSpaceDE/>
        <w:spacing w:line="276" w:lineRule="auto"/>
        <w:ind w:left="851"/>
        <w:jc w:val="both"/>
        <w:textAlignment w:val="baseline"/>
      </w:pPr>
      <w:r w:rsidRPr="000E48DF">
        <w:t>Les</w:t>
      </w:r>
      <w:r w:rsidR="00A53330" w:rsidRPr="000E48DF">
        <w:t xml:space="preserve"> plis portant les indications sur l'identité du</w:t>
      </w:r>
      <w:r w:rsidR="00A53330" w:rsidRPr="000E48DF">
        <w:rPr>
          <w:spacing w:val="-27"/>
        </w:rPr>
        <w:t xml:space="preserve"> </w:t>
      </w:r>
      <w:r w:rsidR="00A53330" w:rsidRPr="000E48DF">
        <w:t>soumissionnaire ;</w:t>
      </w:r>
    </w:p>
    <w:p w:rsidR="00A53330" w:rsidRPr="000E48DF" w:rsidRDefault="0030470D" w:rsidP="006B6C05">
      <w:pPr>
        <w:pStyle w:val="Paragraphedeliste"/>
        <w:widowControl/>
        <w:numPr>
          <w:ilvl w:val="0"/>
          <w:numId w:val="9"/>
        </w:numPr>
        <w:suppressAutoHyphens/>
        <w:autoSpaceDE/>
        <w:spacing w:line="276" w:lineRule="auto"/>
        <w:ind w:left="851"/>
        <w:jc w:val="both"/>
        <w:textAlignment w:val="baseline"/>
      </w:pPr>
      <w:r w:rsidRPr="000E48DF">
        <w:t>Les</w:t>
      </w:r>
      <w:r w:rsidR="00A53330" w:rsidRPr="000E48DF">
        <w:t xml:space="preserve"> plis parvenus postérieurement aux dates et heures limites de dépôt ;</w:t>
      </w:r>
    </w:p>
    <w:p w:rsidR="00A53330" w:rsidRPr="000E48DF" w:rsidRDefault="0030470D" w:rsidP="006B6C05">
      <w:pPr>
        <w:pStyle w:val="Paragraphedeliste"/>
        <w:numPr>
          <w:ilvl w:val="0"/>
          <w:numId w:val="9"/>
        </w:numPr>
        <w:suppressAutoHyphens/>
        <w:spacing w:line="276" w:lineRule="auto"/>
        <w:ind w:left="851"/>
        <w:jc w:val="both"/>
        <w:textAlignment w:val="baseline"/>
        <w:rPr>
          <w:bCs/>
        </w:rPr>
      </w:pPr>
      <w:r w:rsidRPr="000E48DF">
        <w:rPr>
          <w:bCs/>
        </w:rPr>
        <w:t>Les</w:t>
      </w:r>
      <w:r w:rsidR="00A53330" w:rsidRPr="000E48DF">
        <w:rPr>
          <w:bCs/>
        </w:rPr>
        <w:t xml:space="preserve"> plis non-conformes au mode de soumission ;</w:t>
      </w:r>
    </w:p>
    <w:p w:rsidR="00A53330" w:rsidRPr="000E48DF" w:rsidRDefault="0030470D" w:rsidP="006B6C05">
      <w:pPr>
        <w:pStyle w:val="Paragraphedeliste"/>
        <w:numPr>
          <w:ilvl w:val="0"/>
          <w:numId w:val="9"/>
        </w:numPr>
        <w:suppressAutoHyphens/>
        <w:spacing w:after="60" w:line="276" w:lineRule="auto"/>
        <w:ind w:left="851" w:right="81"/>
        <w:jc w:val="both"/>
        <w:textAlignment w:val="baseline"/>
      </w:pPr>
      <w:bookmarkStart w:id="3" w:name="_Hlk158723461"/>
      <w:r w:rsidRPr="000E48DF">
        <w:t>Les</w:t>
      </w:r>
      <w:r w:rsidR="00A53330" w:rsidRPr="000E48DF">
        <w:t xml:space="preserve"> plis sans indication de l’identité de l’Appel d’Offres ;</w:t>
      </w:r>
    </w:p>
    <w:p w:rsidR="00A53330" w:rsidRPr="000E48DF" w:rsidRDefault="0030470D" w:rsidP="006B6C05">
      <w:pPr>
        <w:pStyle w:val="Paragraphedeliste"/>
        <w:widowControl/>
        <w:numPr>
          <w:ilvl w:val="0"/>
          <w:numId w:val="9"/>
        </w:numPr>
        <w:suppressAutoHyphens/>
        <w:autoSpaceDE/>
        <w:spacing w:after="160" w:line="276" w:lineRule="auto"/>
        <w:ind w:left="851" w:right="81"/>
        <w:jc w:val="both"/>
        <w:textAlignment w:val="baseline"/>
      </w:pPr>
      <w:r w:rsidRPr="000E48DF">
        <w:t>Le</w:t>
      </w:r>
      <w:r w:rsidR="00A53330" w:rsidRPr="000E48DF">
        <w:t xml:space="preserve"> non-respect du nombre d’exemplaires indiqué dans le RPAO, ou offre uniquement en copies.  </w:t>
      </w:r>
    </w:p>
    <w:p w:rsidR="00A53330" w:rsidRPr="000E48DF" w:rsidRDefault="00A53330" w:rsidP="002572EA">
      <w:pPr>
        <w:spacing w:after="60" w:line="276" w:lineRule="auto"/>
        <w:ind w:right="5" w:firstLine="348"/>
        <w:jc w:val="both"/>
        <w:rPr>
          <w:bCs/>
        </w:rPr>
      </w:pPr>
      <w:bookmarkStart w:id="4" w:name="_Hlk158723489"/>
      <w:bookmarkEnd w:id="3"/>
      <w:r w:rsidRPr="000E48DF">
        <w:rPr>
          <w:b/>
        </w:rPr>
        <w:t xml:space="preserve">Toute offre incomplète conformément aux prescriptions du Dossier d'Appel d'Offres sera déclarée irrecevable. Notamment l'absence de la caution de soumission </w:t>
      </w:r>
      <w:r w:rsidR="000D5A3A" w:rsidRPr="000E48DF">
        <w:rPr>
          <w:b/>
        </w:rPr>
        <w:t xml:space="preserve">timbrée et acquittée à la main, </w:t>
      </w:r>
      <w:r w:rsidRPr="000E48DF">
        <w:rPr>
          <w:b/>
        </w:rPr>
        <w:t>délivrée par un organisme ou une institution financière agréée par le Ministre en charge des finances pour émettre les cautions dans le domaine des marchés publics</w:t>
      </w:r>
      <w:r w:rsidR="0072675B" w:rsidRPr="000E48DF">
        <w:rPr>
          <w:b/>
        </w:rPr>
        <w:t xml:space="preserve"> et accompagné </w:t>
      </w:r>
      <w:r w:rsidR="0072675B" w:rsidRPr="000E48DF">
        <w:rPr>
          <w:b/>
          <w:bCs/>
          <w:lang w:val="fr-CM"/>
        </w:rPr>
        <w:t>du récépissé de consignation délivré par la Caisse de Dépôts et de Consignations</w:t>
      </w:r>
      <w:r w:rsidR="00B0165F" w:rsidRPr="000E48DF">
        <w:rPr>
          <w:b/>
          <w:bCs/>
          <w:lang w:val="fr-CM"/>
        </w:rPr>
        <w:t> ;</w:t>
      </w:r>
      <w:r w:rsidRPr="000E48DF">
        <w:rPr>
          <w:b/>
        </w:rPr>
        <w:t xml:space="preserve"> ou le non-respect des modèles des pièces du Dossier d'Appel d'Offres, entraînera le rejet pur et simple de l'offre sans aucun recours.</w:t>
      </w:r>
      <w:r w:rsidRPr="000E48DF">
        <w:t xml:space="preserve"> </w:t>
      </w:r>
      <w:r w:rsidRPr="000E48DF">
        <w:rPr>
          <w:bCs/>
        </w:rPr>
        <w:t>Une caution de soumission produite mais n'ayant aucun rapport avec la consultation concernée est considérée comme absente. La caution de soumission</w:t>
      </w:r>
      <w:r w:rsidR="008047D8" w:rsidRPr="000E48DF">
        <w:rPr>
          <w:bCs/>
        </w:rPr>
        <w:t xml:space="preserve"> </w:t>
      </w:r>
      <w:r w:rsidRPr="000E48DF">
        <w:rPr>
          <w:bCs/>
        </w:rPr>
        <w:t xml:space="preserve">présentée par un soumissionnaire au cours de la séance d’ouverture des plis est irrecevable.  </w:t>
      </w:r>
    </w:p>
    <w:p w:rsidR="00A53330" w:rsidRPr="002572EA" w:rsidRDefault="00A53330" w:rsidP="00A53330">
      <w:pPr>
        <w:spacing w:after="60" w:line="276" w:lineRule="auto"/>
        <w:ind w:left="360" w:right="81" w:firstLine="348"/>
        <w:jc w:val="both"/>
        <w:rPr>
          <w:bCs/>
          <w:strike/>
          <w:sz w:val="4"/>
        </w:rPr>
      </w:pPr>
    </w:p>
    <w:bookmarkEnd w:id="4"/>
    <w:p w:rsidR="00A53330" w:rsidRPr="000E48DF" w:rsidRDefault="00A53330" w:rsidP="00A51D78">
      <w:pPr>
        <w:pStyle w:val="AAOarticles"/>
      </w:pPr>
      <w:r w:rsidRPr="000E48DF">
        <w:t>Ouverture</w:t>
      </w:r>
      <w:r w:rsidRPr="000E48DF">
        <w:rPr>
          <w:spacing w:val="6"/>
        </w:rPr>
        <w:t xml:space="preserve"> </w:t>
      </w:r>
      <w:r w:rsidRPr="000E48DF">
        <w:t>des</w:t>
      </w:r>
      <w:r w:rsidRPr="000E48DF">
        <w:rPr>
          <w:spacing w:val="6"/>
        </w:rPr>
        <w:t xml:space="preserve"> </w:t>
      </w:r>
      <w:r w:rsidRPr="000E48DF">
        <w:t>plis</w:t>
      </w:r>
    </w:p>
    <w:p w:rsidR="00A53330" w:rsidRPr="000E48DF" w:rsidRDefault="00A53330" w:rsidP="002572EA">
      <w:pPr>
        <w:spacing w:before="57" w:line="276" w:lineRule="auto"/>
        <w:ind w:right="5" w:firstLine="360"/>
        <w:jc w:val="both"/>
      </w:pPr>
      <w:r w:rsidRPr="000E48DF">
        <w:t xml:space="preserve">L’ouverture </w:t>
      </w:r>
      <w:r w:rsidRPr="000E48DF">
        <w:rPr>
          <w:iCs/>
        </w:rPr>
        <w:t>des plis se fera en un temps</w:t>
      </w:r>
      <w:r w:rsidRPr="000E48DF">
        <w:rPr>
          <w:i/>
          <w:iCs/>
        </w:rPr>
        <w:t xml:space="preserve"> </w:t>
      </w:r>
      <w:r w:rsidRPr="000E48DF">
        <w:rPr>
          <w:iCs/>
        </w:rPr>
        <w:t>et</w:t>
      </w:r>
      <w:r w:rsidRPr="000E48DF">
        <w:t xml:space="preserve"> aura lieu le </w:t>
      </w:r>
      <w:r w:rsidR="00A728B2">
        <w:rPr>
          <w:b/>
        </w:rPr>
        <w:t>26 Mars</w:t>
      </w:r>
      <w:r w:rsidRPr="000E48DF">
        <w:rPr>
          <w:b/>
        </w:rPr>
        <w:t xml:space="preserve"> </w:t>
      </w:r>
      <w:r w:rsidR="00AB3377" w:rsidRPr="000E48DF">
        <w:rPr>
          <w:b/>
        </w:rPr>
        <w:t>2025</w:t>
      </w:r>
      <w:r w:rsidR="00AB3377" w:rsidRPr="000E48DF">
        <w:t xml:space="preserve"> à</w:t>
      </w:r>
      <w:r w:rsidRPr="000E48DF">
        <w:t xml:space="preserve"> </w:t>
      </w:r>
      <w:r w:rsidR="00AB3377" w:rsidRPr="000E48DF">
        <w:rPr>
          <w:b/>
        </w:rPr>
        <w:t>15 heures</w:t>
      </w:r>
      <w:r w:rsidRPr="000E48DF">
        <w:t xml:space="preserve"> </w:t>
      </w:r>
      <w:r w:rsidRPr="000E48DF">
        <w:rPr>
          <w:spacing w:val="2"/>
        </w:rPr>
        <w:t>pa</w:t>
      </w:r>
      <w:r w:rsidRPr="000E48DF">
        <w:t xml:space="preserve">r </w:t>
      </w:r>
      <w:r w:rsidRPr="000E48DF">
        <w:rPr>
          <w:spacing w:val="2"/>
        </w:rPr>
        <w:t>l</w:t>
      </w:r>
      <w:r w:rsidRPr="000E48DF">
        <w:t xml:space="preserve">a </w:t>
      </w:r>
      <w:r w:rsidRPr="000E48DF">
        <w:rPr>
          <w:spacing w:val="2"/>
        </w:rPr>
        <w:t>Commissio</w:t>
      </w:r>
      <w:r w:rsidRPr="000E48DF">
        <w:t xml:space="preserve">n Régionale </w:t>
      </w:r>
      <w:r w:rsidRPr="000E48DF">
        <w:rPr>
          <w:spacing w:val="2"/>
        </w:rPr>
        <w:t>d</w:t>
      </w:r>
      <w:r w:rsidRPr="000E48DF">
        <w:t xml:space="preserve">e </w:t>
      </w:r>
      <w:r w:rsidRPr="000E48DF">
        <w:rPr>
          <w:spacing w:val="2"/>
        </w:rPr>
        <w:t>Passatio</w:t>
      </w:r>
      <w:r w:rsidRPr="000E48DF">
        <w:t xml:space="preserve">n </w:t>
      </w:r>
      <w:r w:rsidRPr="000E48DF">
        <w:rPr>
          <w:spacing w:val="2"/>
        </w:rPr>
        <w:t xml:space="preserve">des </w:t>
      </w:r>
      <w:r w:rsidRPr="000E48DF">
        <w:t>Marchés</w:t>
      </w:r>
      <w:r w:rsidRPr="000E48DF">
        <w:rPr>
          <w:iCs/>
        </w:rPr>
        <w:t xml:space="preserve"> Publics du Sud</w:t>
      </w:r>
      <w:r w:rsidRPr="000E48DF">
        <w:rPr>
          <w:i/>
          <w:iCs/>
        </w:rPr>
        <w:t xml:space="preserve"> </w:t>
      </w:r>
      <w:r w:rsidRPr="000E48DF">
        <w:t>dans la salle de réunion des Services du Gouverneur de la Région du Sud.</w:t>
      </w:r>
    </w:p>
    <w:p w:rsidR="00A53330" w:rsidRDefault="00077B96" w:rsidP="002572EA">
      <w:pPr>
        <w:pStyle w:val="Corpsdetexte2"/>
        <w:spacing w:after="0" w:line="276" w:lineRule="auto"/>
        <w:ind w:right="5"/>
        <w:jc w:val="both"/>
      </w:pPr>
      <w:r>
        <w:lastRenderedPageBreak/>
        <w:t xml:space="preserve">    </w:t>
      </w:r>
      <w:r w:rsidR="00A53330" w:rsidRPr="000E48DF">
        <w:t xml:space="preserve">Seuls les soumissionnaires peuvent assister à cette séance d'ouverture </w:t>
      </w:r>
      <w:r>
        <w:t xml:space="preserve">ou s'y faire représenter par </w:t>
      </w:r>
      <w:r w:rsidR="00A53330" w:rsidRPr="000E48DF">
        <w:t xml:space="preserve">une </w:t>
      </w:r>
      <w:r w:rsidR="00AB3377" w:rsidRPr="000E48DF">
        <w:t xml:space="preserve">seule </w:t>
      </w:r>
      <w:r w:rsidR="00A53330" w:rsidRPr="000E48DF">
        <w:t>personne de leur choix dûment mandatée même en cas de groupement</w:t>
      </w:r>
      <w:r w:rsidR="00037B1B" w:rsidRPr="000E48DF">
        <w:t xml:space="preserve"> </w:t>
      </w:r>
      <w:r w:rsidR="00A53330" w:rsidRPr="000E48DF">
        <w:t>d’entreprises.</w:t>
      </w:r>
    </w:p>
    <w:p w:rsidR="00D476E4" w:rsidRPr="000E48DF" w:rsidRDefault="00D476E4" w:rsidP="00077B96">
      <w:pPr>
        <w:pStyle w:val="Corpsdetexte2"/>
        <w:spacing w:after="0" w:line="276" w:lineRule="auto"/>
        <w:ind w:left="567" w:right="572"/>
        <w:jc w:val="both"/>
      </w:pPr>
    </w:p>
    <w:p w:rsidR="00A53330" w:rsidRPr="000E48DF" w:rsidRDefault="00A53330" w:rsidP="00037B1B">
      <w:pPr>
        <w:spacing w:line="276" w:lineRule="auto"/>
        <w:ind w:left="567" w:right="713" w:firstLine="360"/>
        <w:jc w:val="both"/>
        <w:rPr>
          <w:b/>
        </w:rPr>
      </w:pPr>
      <w:r w:rsidRPr="000E48DF">
        <w:rPr>
          <w:b/>
        </w:rPr>
        <w:t>Sous peine de</w:t>
      </w:r>
      <w:r w:rsidRPr="000E48DF">
        <w:rPr>
          <w:b/>
          <w:spacing w:val="-23"/>
        </w:rPr>
        <w:t xml:space="preserve"> </w:t>
      </w:r>
      <w:r w:rsidRPr="000E48DF">
        <w:rPr>
          <w:b/>
        </w:rPr>
        <w:t>rejet, les</w:t>
      </w:r>
      <w:r w:rsidRPr="000E48DF">
        <w:rPr>
          <w:b/>
          <w:spacing w:val="-23"/>
        </w:rPr>
        <w:t xml:space="preserve"> </w:t>
      </w:r>
      <w:r w:rsidRPr="000E48DF">
        <w:rPr>
          <w:b/>
        </w:rPr>
        <w:t xml:space="preserve">pièces </w:t>
      </w:r>
      <w:r w:rsidRPr="000E48DF">
        <w:rPr>
          <w:b/>
          <w:spacing w:val="-23"/>
        </w:rPr>
        <w:t xml:space="preserve">du dossier </w:t>
      </w:r>
      <w:r w:rsidRPr="000E48DF">
        <w:rPr>
          <w:b/>
        </w:rPr>
        <w:t>administratif</w:t>
      </w:r>
      <w:r w:rsidRPr="000E48DF">
        <w:rPr>
          <w:b/>
          <w:spacing w:val="-6"/>
        </w:rPr>
        <w:t xml:space="preserve"> </w:t>
      </w:r>
      <w:r w:rsidRPr="000E48DF">
        <w:rPr>
          <w:b/>
        </w:rPr>
        <w:t>requises</w:t>
      </w:r>
      <w:r w:rsidRPr="000E48DF">
        <w:rPr>
          <w:b/>
          <w:spacing w:val="-6"/>
        </w:rPr>
        <w:t xml:space="preserve"> </w:t>
      </w:r>
      <w:r w:rsidRPr="000E48DF">
        <w:rPr>
          <w:b/>
        </w:rPr>
        <w:t>doivent</w:t>
      </w:r>
      <w:r w:rsidRPr="000E48DF">
        <w:rPr>
          <w:b/>
          <w:spacing w:val="-6"/>
        </w:rPr>
        <w:t xml:space="preserve"> </w:t>
      </w:r>
      <w:r w:rsidRPr="000E48DF">
        <w:rPr>
          <w:b/>
        </w:rPr>
        <w:t>être</w:t>
      </w:r>
      <w:r w:rsidRPr="000E48DF">
        <w:rPr>
          <w:b/>
          <w:spacing w:val="-6"/>
        </w:rPr>
        <w:t xml:space="preserve"> </w:t>
      </w:r>
      <w:r w:rsidRPr="000E48DF">
        <w:rPr>
          <w:b/>
        </w:rPr>
        <w:t>produites en</w:t>
      </w:r>
      <w:r w:rsidRPr="000E48DF">
        <w:rPr>
          <w:b/>
          <w:spacing w:val="-8"/>
        </w:rPr>
        <w:t xml:space="preserve"> </w:t>
      </w:r>
      <w:r w:rsidRPr="000E48DF">
        <w:rPr>
          <w:b/>
        </w:rPr>
        <w:t>originaux</w:t>
      </w:r>
      <w:r w:rsidRPr="000E48DF">
        <w:rPr>
          <w:b/>
          <w:spacing w:val="-8"/>
        </w:rPr>
        <w:t xml:space="preserve"> </w:t>
      </w:r>
      <w:r w:rsidRPr="000E48DF">
        <w:rPr>
          <w:b/>
        </w:rPr>
        <w:t>ou</w:t>
      </w:r>
      <w:r w:rsidRPr="000E48DF">
        <w:rPr>
          <w:b/>
          <w:spacing w:val="-8"/>
        </w:rPr>
        <w:t xml:space="preserve"> </w:t>
      </w:r>
      <w:r w:rsidRPr="000E48DF">
        <w:rPr>
          <w:b/>
        </w:rPr>
        <w:t>en</w:t>
      </w:r>
      <w:r w:rsidRPr="000E48DF">
        <w:rPr>
          <w:b/>
          <w:spacing w:val="-8"/>
        </w:rPr>
        <w:t xml:space="preserve"> </w:t>
      </w:r>
      <w:r w:rsidRPr="000E48DF">
        <w:rPr>
          <w:b/>
        </w:rPr>
        <w:t>copies</w:t>
      </w:r>
      <w:r w:rsidRPr="000E48DF">
        <w:rPr>
          <w:b/>
          <w:spacing w:val="-8"/>
        </w:rPr>
        <w:t xml:space="preserve"> </w:t>
      </w:r>
      <w:r w:rsidRPr="000E48DF">
        <w:rPr>
          <w:b/>
        </w:rPr>
        <w:t>certifiées</w:t>
      </w:r>
      <w:r w:rsidRPr="000E48DF">
        <w:rPr>
          <w:b/>
          <w:spacing w:val="-8"/>
        </w:rPr>
        <w:t xml:space="preserve"> </w:t>
      </w:r>
      <w:r w:rsidRPr="000E48DF">
        <w:rPr>
          <w:b/>
        </w:rPr>
        <w:t>conformes</w:t>
      </w:r>
      <w:r w:rsidRPr="000E48DF">
        <w:rPr>
          <w:b/>
          <w:spacing w:val="-8"/>
        </w:rPr>
        <w:t xml:space="preserve"> </w:t>
      </w:r>
      <w:r w:rsidRPr="000E48DF">
        <w:rPr>
          <w:b/>
        </w:rPr>
        <w:t>par</w:t>
      </w:r>
      <w:r w:rsidRPr="000E48DF">
        <w:rPr>
          <w:b/>
          <w:spacing w:val="-8"/>
        </w:rPr>
        <w:t xml:space="preserve"> </w:t>
      </w:r>
      <w:r w:rsidRPr="000E48DF">
        <w:rPr>
          <w:b/>
        </w:rPr>
        <w:t xml:space="preserve">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dispositions</w:t>
      </w:r>
      <w:r w:rsidRPr="000E48DF">
        <w:rPr>
          <w:b/>
          <w:spacing w:val="10"/>
        </w:rPr>
        <w:t xml:space="preserve"> </w:t>
      </w:r>
      <w:r w:rsidRPr="000E48DF">
        <w:rPr>
          <w:b/>
        </w:rPr>
        <w:t>du</w:t>
      </w:r>
      <w:r w:rsidRPr="000E48DF">
        <w:rPr>
          <w:b/>
          <w:spacing w:val="10"/>
        </w:rPr>
        <w:t xml:space="preserve"> </w:t>
      </w:r>
      <w:r w:rsidRPr="000E48DF">
        <w:rPr>
          <w:b/>
        </w:rPr>
        <w:t>Règlement</w:t>
      </w:r>
      <w:r w:rsidRPr="000E48DF">
        <w:rPr>
          <w:b/>
          <w:spacing w:val="10"/>
        </w:rPr>
        <w:t xml:space="preserve"> </w:t>
      </w:r>
      <w:r w:rsidRPr="000E48DF">
        <w:rPr>
          <w:b/>
        </w:rPr>
        <w:t>Particulier</w:t>
      </w:r>
      <w:r w:rsidRPr="000E48DF">
        <w:rPr>
          <w:b/>
          <w:spacing w:val="10"/>
        </w:rPr>
        <w:t xml:space="preserve"> </w:t>
      </w:r>
      <w:r w:rsidRPr="000E48DF">
        <w:rPr>
          <w:b/>
        </w:rPr>
        <w:t>de</w:t>
      </w:r>
      <w:r w:rsidRPr="000E48DF">
        <w:rPr>
          <w:b/>
          <w:spacing w:val="10"/>
        </w:rPr>
        <w:t xml:space="preserve"> </w:t>
      </w:r>
      <w:r w:rsidRPr="000E48DF">
        <w:rPr>
          <w:b/>
        </w:rPr>
        <w:t>l’Appel</w:t>
      </w:r>
      <w:r w:rsidRPr="000E48DF">
        <w:rPr>
          <w:b/>
          <w:spacing w:val="10"/>
        </w:rPr>
        <w:t xml:space="preserve"> </w:t>
      </w:r>
      <w:r w:rsidRPr="000E48DF">
        <w:rPr>
          <w:b/>
        </w:rPr>
        <w:t xml:space="preserve">d’Offres. Elles doivent dater de moins de trois (03) mois ou avoir été établies postérieurement à la date de signature de l’avis </w:t>
      </w:r>
      <w:r w:rsidR="002C5F22" w:rsidRPr="000E48DF">
        <w:rPr>
          <w:b/>
        </w:rPr>
        <w:t>d</w:t>
      </w:r>
      <w:r w:rsidRPr="000E48DF">
        <w:rPr>
          <w:b/>
        </w:rPr>
        <w:t>’Appel d’Offres</w:t>
      </w:r>
      <w:r w:rsidR="002C5F22" w:rsidRPr="000E48DF">
        <w:rPr>
          <w:b/>
        </w:rPr>
        <w:t>.</w:t>
      </w:r>
    </w:p>
    <w:p w:rsidR="00A53330" w:rsidRPr="000E48DF" w:rsidRDefault="00A53330" w:rsidP="00A53330">
      <w:pPr>
        <w:spacing w:line="276" w:lineRule="auto"/>
        <w:jc w:val="both"/>
        <w:rPr>
          <w:b/>
        </w:rPr>
      </w:pPr>
    </w:p>
    <w:p w:rsidR="00A53330" w:rsidRPr="000E48DF" w:rsidRDefault="00A53330" w:rsidP="00037B1B">
      <w:pPr>
        <w:spacing w:line="276" w:lineRule="auto"/>
        <w:ind w:left="426" w:right="572" w:firstLine="360"/>
        <w:jc w:val="both"/>
        <w:rPr>
          <w:bCs/>
          <w:w w:val="110"/>
        </w:rPr>
      </w:pPr>
      <w:r w:rsidRPr="000E48DF">
        <w:rPr>
          <w:w w:val="110"/>
        </w:rPr>
        <w:t>En</w:t>
      </w:r>
      <w:r w:rsidRPr="000E48DF">
        <w:rPr>
          <w:spacing w:val="-5"/>
          <w:w w:val="110"/>
        </w:rPr>
        <w:t xml:space="preserve"> </w:t>
      </w:r>
      <w:r w:rsidRPr="000E48DF">
        <w:rPr>
          <w:w w:val="110"/>
        </w:rPr>
        <w:t>cas</w:t>
      </w:r>
      <w:r w:rsidRPr="000E48DF">
        <w:rPr>
          <w:spacing w:val="-5"/>
          <w:w w:val="110"/>
        </w:rPr>
        <w:t xml:space="preserve"> </w:t>
      </w:r>
      <w:r w:rsidRPr="000E48DF">
        <w:rPr>
          <w:w w:val="110"/>
        </w:rPr>
        <w:t>d’absence</w:t>
      </w:r>
      <w:r w:rsidRPr="000E48DF">
        <w:rPr>
          <w:spacing w:val="-5"/>
          <w:w w:val="110"/>
        </w:rPr>
        <w:t xml:space="preserve"> </w:t>
      </w:r>
      <w:r w:rsidRPr="000E48DF">
        <w:rPr>
          <w:w w:val="110"/>
        </w:rPr>
        <w:t>ou</w:t>
      </w:r>
      <w:r w:rsidRPr="000E48DF">
        <w:rPr>
          <w:spacing w:val="-5"/>
          <w:w w:val="110"/>
        </w:rPr>
        <w:t xml:space="preserve"> </w:t>
      </w:r>
      <w:r w:rsidRPr="000E48DF">
        <w:rPr>
          <w:w w:val="110"/>
        </w:rPr>
        <w:t>de</w:t>
      </w:r>
      <w:r w:rsidRPr="000E48DF">
        <w:rPr>
          <w:spacing w:val="-5"/>
          <w:w w:val="110"/>
        </w:rPr>
        <w:t xml:space="preserve"> </w:t>
      </w:r>
      <w:r w:rsidRPr="000E48DF">
        <w:rPr>
          <w:spacing w:val="-3"/>
          <w:w w:val="110"/>
        </w:rPr>
        <w:t>non-conformité</w:t>
      </w:r>
      <w:r w:rsidRPr="000E48DF">
        <w:rPr>
          <w:spacing w:val="-5"/>
          <w:w w:val="110"/>
        </w:rPr>
        <w:t xml:space="preserve"> </w:t>
      </w:r>
      <w:r w:rsidRPr="000E48DF">
        <w:rPr>
          <w:w w:val="110"/>
        </w:rPr>
        <w:t>d’une</w:t>
      </w:r>
      <w:r w:rsidRPr="000E48DF">
        <w:rPr>
          <w:spacing w:val="-5"/>
          <w:w w:val="110"/>
        </w:rPr>
        <w:t xml:space="preserve"> </w:t>
      </w:r>
      <w:r w:rsidRPr="000E48DF">
        <w:rPr>
          <w:w w:val="110"/>
        </w:rPr>
        <w:t>pièce</w:t>
      </w:r>
      <w:r w:rsidRPr="000E48DF">
        <w:rPr>
          <w:spacing w:val="-5"/>
          <w:w w:val="110"/>
        </w:rPr>
        <w:t xml:space="preserve"> </w:t>
      </w:r>
      <w:r w:rsidRPr="000E48DF">
        <w:rPr>
          <w:w w:val="110"/>
        </w:rPr>
        <w:t>du</w:t>
      </w:r>
      <w:r w:rsidRPr="000E48DF">
        <w:rPr>
          <w:spacing w:val="-5"/>
          <w:w w:val="110"/>
        </w:rPr>
        <w:t xml:space="preserve"> </w:t>
      </w:r>
      <w:r w:rsidRPr="000E48DF">
        <w:rPr>
          <w:w w:val="110"/>
        </w:rPr>
        <w:t xml:space="preserve">dossier </w:t>
      </w:r>
      <w:r w:rsidRPr="000E48DF">
        <w:rPr>
          <w:spacing w:val="-3"/>
          <w:w w:val="110"/>
        </w:rPr>
        <w:t xml:space="preserve">administratif </w:t>
      </w:r>
      <w:r w:rsidRPr="000E48DF">
        <w:rPr>
          <w:w w:val="110"/>
        </w:rPr>
        <w:t xml:space="preserve">lors de </w:t>
      </w:r>
      <w:r w:rsidRPr="000E48DF">
        <w:rPr>
          <w:spacing w:val="-3"/>
          <w:w w:val="110"/>
        </w:rPr>
        <w:t xml:space="preserve">l’ouverture </w:t>
      </w:r>
      <w:r w:rsidRPr="000E48DF">
        <w:rPr>
          <w:w w:val="110"/>
        </w:rPr>
        <w:t xml:space="preserve">des plis, </w:t>
      </w:r>
      <w:bookmarkStart w:id="5" w:name="_Hlk158723535"/>
      <w:r w:rsidRPr="000E48DF">
        <w:rPr>
          <w:bCs/>
          <w:w w:val="110"/>
        </w:rPr>
        <w:t>après un délai de 48 heures accordé par la Commission, l'offre sera rejetée.</w:t>
      </w:r>
    </w:p>
    <w:p w:rsidR="00A53330" w:rsidRPr="000E48DF" w:rsidRDefault="00A53330" w:rsidP="00A53330">
      <w:pPr>
        <w:spacing w:line="276" w:lineRule="auto"/>
        <w:ind w:firstLine="360"/>
        <w:jc w:val="both"/>
        <w:rPr>
          <w:bCs/>
          <w:w w:val="110"/>
        </w:rPr>
      </w:pPr>
    </w:p>
    <w:bookmarkEnd w:id="5"/>
    <w:p w:rsidR="00A53330" w:rsidRPr="000E48DF" w:rsidRDefault="00A53330" w:rsidP="00A51D78">
      <w:pPr>
        <w:pStyle w:val="AAOarticles"/>
      </w:pPr>
      <w:r w:rsidRPr="000E48DF">
        <w:t>Critères d’évaluation</w:t>
      </w:r>
    </w:p>
    <w:p w:rsidR="00A53330" w:rsidRPr="000E48DF" w:rsidRDefault="00A53330" w:rsidP="00A53330">
      <w:pPr>
        <w:spacing w:line="276" w:lineRule="auto"/>
        <w:jc w:val="both"/>
      </w:pPr>
      <w:r w:rsidRPr="000E48DF">
        <w:rPr>
          <w:b/>
          <w:bCs/>
          <w:spacing w:val="6"/>
        </w:rPr>
        <w:t xml:space="preserve">15.1 Critères </w:t>
      </w:r>
      <w:r w:rsidRPr="000E48DF">
        <w:rPr>
          <w:b/>
          <w:bCs/>
        </w:rPr>
        <w:t>éliminatoires</w:t>
      </w:r>
    </w:p>
    <w:p w:rsidR="00A53330" w:rsidRPr="000E48DF" w:rsidRDefault="00A53330" w:rsidP="006B6C05">
      <w:pPr>
        <w:pStyle w:val="Paragraphedeliste"/>
        <w:numPr>
          <w:ilvl w:val="0"/>
          <w:numId w:val="8"/>
        </w:numPr>
        <w:suppressAutoHyphens/>
        <w:spacing w:before="29" w:line="276" w:lineRule="auto"/>
        <w:ind w:left="567"/>
        <w:jc w:val="both"/>
        <w:textAlignment w:val="baseline"/>
      </w:pPr>
      <w:r w:rsidRPr="000E48DF">
        <w:t xml:space="preserve">Absence du cautionnement de soumission à l’ouverture des </w:t>
      </w:r>
      <w:r w:rsidR="00D746FD" w:rsidRPr="000E48DF">
        <w:t>plis ;</w:t>
      </w:r>
    </w:p>
    <w:p w:rsidR="00A53330" w:rsidRPr="000E48DF" w:rsidRDefault="00A53330" w:rsidP="006B6C05">
      <w:pPr>
        <w:pStyle w:val="Paragraphedeliste"/>
        <w:numPr>
          <w:ilvl w:val="0"/>
          <w:numId w:val="8"/>
        </w:numPr>
        <w:suppressAutoHyphens/>
        <w:spacing w:line="276" w:lineRule="auto"/>
        <w:ind w:right="572"/>
        <w:jc w:val="both"/>
        <w:textAlignment w:val="baseline"/>
      </w:pPr>
      <w:r w:rsidRPr="000E48DF">
        <w:t>Non -production au-delà du délai de 48 h après l’ouverture des plis, d’une pièce du dossier administratif jugée non conforme ou absente lors de l’ouverture des plis, (excepté le cautionnement de soumission</w:t>
      </w:r>
      <w:r w:rsidR="00D746FD" w:rsidRPr="000E48DF">
        <w:t>) ;</w:t>
      </w:r>
      <w:r w:rsidRPr="000E48DF">
        <w:t xml:space="preserve"> </w:t>
      </w:r>
    </w:p>
    <w:p w:rsidR="005D21F0" w:rsidRPr="000E48DF" w:rsidRDefault="005D21F0" w:rsidP="006B6C05">
      <w:pPr>
        <w:pStyle w:val="Paragraphedeliste"/>
        <w:numPr>
          <w:ilvl w:val="0"/>
          <w:numId w:val="8"/>
        </w:numPr>
        <w:suppressAutoHyphens/>
        <w:spacing w:line="276" w:lineRule="auto"/>
        <w:ind w:right="572"/>
        <w:jc w:val="both"/>
        <w:textAlignment w:val="baseline"/>
      </w:pPr>
      <w:r w:rsidRPr="000E48DF">
        <w:t>Non-respect du format de fichier des offres ;</w:t>
      </w:r>
    </w:p>
    <w:p w:rsidR="00A53330" w:rsidRPr="000E48DF" w:rsidRDefault="00A53330" w:rsidP="006B6C05">
      <w:pPr>
        <w:pStyle w:val="Paragraphedeliste"/>
        <w:numPr>
          <w:ilvl w:val="0"/>
          <w:numId w:val="8"/>
        </w:numPr>
        <w:suppressAutoHyphens/>
        <w:spacing w:before="29" w:line="276" w:lineRule="auto"/>
        <w:jc w:val="both"/>
        <w:textAlignment w:val="baseline"/>
      </w:pPr>
      <w:r w:rsidRPr="000E48DF">
        <w:t xml:space="preserve">Fausses déclarations, manœuvres frauduleuses ou </w:t>
      </w:r>
      <w:r w:rsidRPr="000E48DF">
        <w:rPr>
          <w:spacing w:val="2"/>
        </w:rPr>
        <w:t>des pièces falsifiées ;</w:t>
      </w:r>
    </w:p>
    <w:p w:rsidR="00A53330" w:rsidRPr="000E48DF" w:rsidRDefault="00A53330" w:rsidP="006B6C05">
      <w:pPr>
        <w:pStyle w:val="Paragraphedeliste"/>
        <w:numPr>
          <w:ilvl w:val="0"/>
          <w:numId w:val="8"/>
        </w:numPr>
        <w:suppressAutoHyphens/>
        <w:spacing w:line="276" w:lineRule="auto"/>
        <w:jc w:val="both"/>
        <w:textAlignment w:val="baseline"/>
      </w:pPr>
      <w:r w:rsidRPr="000E48DF">
        <w:t>Non-satisfaction d’au moins 80%</w:t>
      </w:r>
      <w:r w:rsidR="002C5F22" w:rsidRPr="000E48DF">
        <w:t xml:space="preserve"> des</w:t>
      </w:r>
      <w:r w:rsidRPr="000E48DF">
        <w:t xml:space="preserve"> critères </w:t>
      </w:r>
      <w:r w:rsidR="00D746FD" w:rsidRPr="000E48DF">
        <w:t>essentiels ;</w:t>
      </w:r>
    </w:p>
    <w:p w:rsidR="00A53330" w:rsidRPr="000E48DF" w:rsidRDefault="00A53330" w:rsidP="006B6C05">
      <w:pPr>
        <w:pStyle w:val="Paragraphedeliste"/>
        <w:numPr>
          <w:ilvl w:val="0"/>
          <w:numId w:val="8"/>
        </w:numPr>
        <w:suppressAutoHyphens/>
        <w:spacing w:line="276" w:lineRule="auto"/>
        <w:jc w:val="both"/>
        <w:textAlignment w:val="baseline"/>
      </w:pPr>
      <w:r w:rsidRPr="000E48DF">
        <w:t>Absence d’un prix unitaire quantifié dans l’Offre financière ;</w:t>
      </w:r>
    </w:p>
    <w:p w:rsidR="00A53330" w:rsidRPr="000E48DF" w:rsidRDefault="00A53330" w:rsidP="006B6C05">
      <w:pPr>
        <w:pStyle w:val="Paragraphedeliste"/>
        <w:numPr>
          <w:ilvl w:val="0"/>
          <w:numId w:val="8"/>
        </w:numPr>
        <w:suppressAutoHyphens/>
        <w:spacing w:before="29" w:line="276" w:lineRule="auto"/>
        <w:jc w:val="both"/>
        <w:textAlignment w:val="baseline"/>
      </w:pPr>
      <w:r w:rsidRPr="000E48DF">
        <w:t>Absence d’un élément de l’offre financière (la soumission, les BPU, le DQE) ;</w:t>
      </w:r>
      <w:bookmarkStart w:id="6" w:name="_Hlk158723599"/>
    </w:p>
    <w:p w:rsidR="00A53330" w:rsidRPr="000E48DF" w:rsidRDefault="002C5F22" w:rsidP="006B6C05">
      <w:pPr>
        <w:pStyle w:val="Paragraphedeliste"/>
        <w:numPr>
          <w:ilvl w:val="0"/>
          <w:numId w:val="8"/>
        </w:numPr>
        <w:suppressAutoHyphens/>
        <w:spacing w:before="29" w:line="276" w:lineRule="auto"/>
        <w:ind w:right="572"/>
        <w:jc w:val="both"/>
        <w:textAlignment w:val="baseline"/>
      </w:pPr>
      <w:r w:rsidRPr="000E48DF">
        <w:t>A</w:t>
      </w:r>
      <w:r w:rsidR="00A53330" w:rsidRPr="000E48DF">
        <w:t>bsence de la déclaration d’engagement au respect des clauses environnementales et sociales datée et signée ;</w:t>
      </w:r>
    </w:p>
    <w:p w:rsidR="00A53330" w:rsidRPr="000E48DF" w:rsidRDefault="00A53330" w:rsidP="00A53330">
      <w:pPr>
        <w:pStyle w:val="Paragraphedeliste"/>
        <w:spacing w:before="29" w:line="276" w:lineRule="auto"/>
        <w:jc w:val="both"/>
      </w:pPr>
    </w:p>
    <w:bookmarkEnd w:id="6"/>
    <w:p w:rsidR="00A53330" w:rsidRPr="000E48DF" w:rsidRDefault="00A53330" w:rsidP="00A53330">
      <w:pPr>
        <w:spacing w:line="276" w:lineRule="auto"/>
        <w:ind w:left="114"/>
        <w:jc w:val="both"/>
      </w:pPr>
      <w:r w:rsidRPr="000E48DF">
        <w:rPr>
          <w:b/>
          <w:bCs/>
        </w:rPr>
        <w:t>15.2.</w:t>
      </w:r>
      <w:r w:rsidRPr="000E48DF">
        <w:rPr>
          <w:b/>
          <w:bCs/>
          <w:spacing w:val="6"/>
        </w:rPr>
        <w:t xml:space="preserve"> </w:t>
      </w:r>
      <w:r w:rsidRPr="000E48DF">
        <w:rPr>
          <w:b/>
          <w:bCs/>
        </w:rPr>
        <w:t>Critères</w:t>
      </w:r>
      <w:r w:rsidRPr="000E48DF">
        <w:rPr>
          <w:b/>
          <w:bCs/>
          <w:spacing w:val="6"/>
        </w:rPr>
        <w:t xml:space="preserve"> </w:t>
      </w:r>
      <w:r w:rsidRPr="000E48DF">
        <w:rPr>
          <w:b/>
          <w:bCs/>
        </w:rPr>
        <w:t>essentiels</w:t>
      </w:r>
    </w:p>
    <w:p w:rsidR="00A53330" w:rsidRPr="000E48DF" w:rsidRDefault="00A53330" w:rsidP="00037B1B">
      <w:pPr>
        <w:spacing w:after="120" w:line="276" w:lineRule="auto"/>
        <w:ind w:right="430" w:firstLine="708"/>
        <w:jc w:val="both"/>
        <w:rPr>
          <w:spacing w:val="6"/>
        </w:rPr>
      </w:pPr>
      <w:r w:rsidRPr="000E48DF">
        <w:t>Les</w:t>
      </w:r>
      <w:r w:rsidRPr="000E48DF">
        <w:rPr>
          <w:spacing w:val="26"/>
        </w:rPr>
        <w:t xml:space="preserve"> </w:t>
      </w:r>
      <w:r w:rsidRPr="000E48DF">
        <w:t>critères</w:t>
      </w:r>
      <w:r w:rsidRPr="000E48DF">
        <w:rPr>
          <w:spacing w:val="26"/>
        </w:rPr>
        <w:t xml:space="preserve"> essentiels </w:t>
      </w:r>
      <w:r w:rsidRPr="000E48DF">
        <w:t>à</w:t>
      </w:r>
      <w:r w:rsidRPr="000E48DF">
        <w:rPr>
          <w:spacing w:val="26"/>
        </w:rPr>
        <w:t xml:space="preserve"> </w:t>
      </w:r>
      <w:r w:rsidRPr="000E48DF">
        <w:t>la</w:t>
      </w:r>
      <w:r w:rsidRPr="000E48DF">
        <w:rPr>
          <w:spacing w:val="26"/>
        </w:rPr>
        <w:t xml:space="preserve"> </w:t>
      </w:r>
      <w:r w:rsidRPr="000E48DF">
        <w:t>qualification</w:t>
      </w:r>
      <w:r w:rsidRPr="000E48DF">
        <w:rPr>
          <w:spacing w:val="26"/>
        </w:rPr>
        <w:t xml:space="preserve"> </w:t>
      </w:r>
      <w:r w:rsidRPr="000E48DF">
        <w:t>des</w:t>
      </w:r>
      <w:r w:rsidRPr="000E48DF">
        <w:rPr>
          <w:spacing w:val="26"/>
        </w:rPr>
        <w:t xml:space="preserve"> soumissionnaires </w:t>
      </w:r>
      <w:r w:rsidRPr="000E48DF">
        <w:t>porteront</w:t>
      </w:r>
      <w:r w:rsidRPr="000E48DF">
        <w:rPr>
          <w:spacing w:val="6"/>
        </w:rPr>
        <w:t xml:space="preserve"> </w:t>
      </w:r>
      <w:r w:rsidRPr="000E48DF">
        <w:t>à</w:t>
      </w:r>
      <w:r w:rsidRPr="000E48DF">
        <w:rPr>
          <w:spacing w:val="6"/>
        </w:rPr>
        <w:t xml:space="preserve"> </w:t>
      </w:r>
      <w:r w:rsidRPr="000E48DF">
        <w:t>titre</w:t>
      </w:r>
      <w:r w:rsidRPr="000E48DF">
        <w:rPr>
          <w:spacing w:val="6"/>
        </w:rPr>
        <w:t xml:space="preserve"> </w:t>
      </w:r>
      <w:r w:rsidRPr="000E48DF">
        <w:t xml:space="preserve">indicatif </w:t>
      </w:r>
      <w:r w:rsidRPr="000E48DF">
        <w:rPr>
          <w:spacing w:val="13"/>
        </w:rPr>
        <w:t>sur </w:t>
      </w:r>
      <w:r w:rsidRPr="000E48DF">
        <w:rPr>
          <w:spacing w:val="6"/>
        </w:rPr>
        <w:t>:</w:t>
      </w:r>
    </w:p>
    <w:p w:rsidR="00A53330" w:rsidRPr="000E48DF" w:rsidRDefault="002C5F22" w:rsidP="006B6C05">
      <w:pPr>
        <w:pStyle w:val="Paragraphedeliste"/>
        <w:numPr>
          <w:ilvl w:val="0"/>
          <w:numId w:val="7"/>
        </w:numPr>
        <w:suppressAutoHyphens/>
        <w:spacing w:before="44" w:line="276" w:lineRule="auto"/>
        <w:ind w:right="572"/>
        <w:jc w:val="both"/>
        <w:textAlignment w:val="baseline"/>
        <w:rPr>
          <w:iCs/>
        </w:rPr>
      </w:pPr>
      <w:r w:rsidRPr="000E48DF">
        <w:rPr>
          <w:iCs/>
        </w:rPr>
        <w:t>La</w:t>
      </w:r>
      <w:r w:rsidR="00A53330" w:rsidRPr="000E48DF">
        <w:rPr>
          <w:iCs/>
        </w:rPr>
        <w:t xml:space="preserve"> présentation de l’offre (intercalaire en couleur, reliure en spirale avec</w:t>
      </w:r>
      <w:r w:rsidRPr="000E48DF">
        <w:rPr>
          <w:iCs/>
        </w:rPr>
        <w:t xml:space="preserve"> un</w:t>
      </w:r>
      <w:r w:rsidR="00A53330" w:rsidRPr="000E48DF">
        <w:rPr>
          <w:iCs/>
        </w:rPr>
        <w:t xml:space="preserve"> transparent au début et papier cartonné à la fin de chaque offre</w:t>
      </w:r>
      <w:r w:rsidRPr="000E48DF">
        <w:rPr>
          <w:iCs/>
        </w:rPr>
        <w:t>) ;</w:t>
      </w:r>
    </w:p>
    <w:p w:rsidR="00A53330" w:rsidRPr="000E48DF" w:rsidRDefault="002C5F22" w:rsidP="006B6C05">
      <w:pPr>
        <w:pStyle w:val="Paragraphedeliste"/>
        <w:numPr>
          <w:ilvl w:val="0"/>
          <w:numId w:val="7"/>
        </w:numPr>
        <w:suppressAutoHyphens/>
        <w:spacing w:before="44" w:line="276" w:lineRule="auto"/>
        <w:ind w:right="572"/>
        <w:jc w:val="both"/>
        <w:textAlignment w:val="baseline"/>
      </w:pPr>
      <w:r w:rsidRPr="000E48DF">
        <w:t>La</w:t>
      </w:r>
      <w:r w:rsidR="00A53330" w:rsidRPr="000E48DF">
        <w:t xml:space="preserve"> qualification et l’expérience du personnel : Conducteur des travaux, Chef chantier, Responsable du laboratoire géotechnique, Responsable Administratif et financier) ; </w:t>
      </w:r>
    </w:p>
    <w:p w:rsidR="00A53330" w:rsidRPr="000E48DF" w:rsidRDefault="002C5F22" w:rsidP="006B6C05">
      <w:pPr>
        <w:pStyle w:val="Paragraphedeliste"/>
        <w:numPr>
          <w:ilvl w:val="0"/>
          <w:numId w:val="7"/>
        </w:numPr>
        <w:suppressAutoHyphens/>
        <w:spacing w:before="44" w:line="276" w:lineRule="auto"/>
        <w:jc w:val="both"/>
        <w:textAlignment w:val="baseline"/>
      </w:pPr>
      <w:r w:rsidRPr="000E48DF">
        <w:t>Visite</w:t>
      </w:r>
      <w:r w:rsidR="00A53330" w:rsidRPr="000E48DF">
        <w:t xml:space="preserve"> du site : attestation de visite du site et rapport documenté et illustré de la visite du site ;</w:t>
      </w:r>
    </w:p>
    <w:p w:rsidR="00A53330" w:rsidRPr="000E48DF" w:rsidRDefault="002C5F22" w:rsidP="006B6C05">
      <w:pPr>
        <w:pStyle w:val="Paragraphedeliste"/>
        <w:numPr>
          <w:ilvl w:val="0"/>
          <w:numId w:val="7"/>
        </w:numPr>
        <w:suppressAutoHyphens/>
        <w:spacing w:before="44" w:line="276" w:lineRule="auto"/>
        <w:jc w:val="both"/>
        <w:textAlignment w:val="baseline"/>
      </w:pPr>
      <w:r w:rsidRPr="000E48DF">
        <w:t>Les</w:t>
      </w:r>
      <w:r w:rsidR="00A53330" w:rsidRPr="000E48DF">
        <w:t xml:space="preserve"> moyens logistiques (matériels</w:t>
      </w:r>
      <w:r w:rsidRPr="000E48DF">
        <w:t>) ;</w:t>
      </w:r>
      <w:r w:rsidR="00A53330" w:rsidRPr="000E48DF">
        <w:t xml:space="preserve"> </w:t>
      </w:r>
    </w:p>
    <w:p w:rsidR="00A53330" w:rsidRPr="000E48DF" w:rsidRDefault="002C5F22" w:rsidP="006B6C05">
      <w:pPr>
        <w:pStyle w:val="Paragraphedeliste"/>
        <w:numPr>
          <w:ilvl w:val="0"/>
          <w:numId w:val="7"/>
        </w:numPr>
        <w:suppressAutoHyphens/>
        <w:spacing w:before="44" w:line="276" w:lineRule="auto"/>
        <w:ind w:right="572"/>
        <w:jc w:val="both"/>
        <w:textAlignment w:val="baseline"/>
        <w:rPr>
          <w:iCs/>
        </w:rPr>
      </w:pPr>
      <w:r w:rsidRPr="000E48DF">
        <w:rPr>
          <w:iCs/>
        </w:rPr>
        <w:t>Les</w:t>
      </w:r>
      <w:r w:rsidR="00A53330" w:rsidRPr="000E48DF">
        <w:rPr>
          <w:iCs/>
        </w:rPr>
        <w:t xml:space="preserve"> références du soumissionnaire dans le domaine d</w:t>
      </w:r>
      <w:r w:rsidR="002E6060" w:rsidRPr="000E48DF">
        <w:rPr>
          <w:iCs/>
        </w:rPr>
        <w:t xml:space="preserve">e construction et réhabilitation </w:t>
      </w:r>
      <w:r w:rsidRPr="000E48DF">
        <w:rPr>
          <w:iCs/>
        </w:rPr>
        <w:t>;</w:t>
      </w:r>
    </w:p>
    <w:p w:rsidR="00A53330" w:rsidRPr="000E48DF" w:rsidRDefault="002C5F22" w:rsidP="006B6C05">
      <w:pPr>
        <w:pStyle w:val="Paragraphedeliste"/>
        <w:numPr>
          <w:ilvl w:val="0"/>
          <w:numId w:val="7"/>
        </w:numPr>
        <w:suppressAutoHyphens/>
        <w:spacing w:before="44" w:line="276" w:lineRule="auto"/>
        <w:jc w:val="both"/>
        <w:textAlignment w:val="baseline"/>
      </w:pPr>
      <w:r w:rsidRPr="000E48DF">
        <w:rPr>
          <w:iCs/>
        </w:rPr>
        <w:t>La</w:t>
      </w:r>
      <w:r w:rsidR="00A53330" w:rsidRPr="000E48DF">
        <w:rPr>
          <w:iCs/>
        </w:rPr>
        <w:t xml:space="preserve"> capacité financière d’un montant de </w:t>
      </w:r>
      <w:r w:rsidR="00B129CF">
        <w:rPr>
          <w:iCs/>
        </w:rPr>
        <w:t xml:space="preserve">13 </w:t>
      </w:r>
      <w:r w:rsidR="00916109" w:rsidRPr="000E48DF">
        <w:rPr>
          <w:iCs/>
        </w:rPr>
        <w:t>000 000</w:t>
      </w:r>
      <w:r w:rsidR="00A53330" w:rsidRPr="000E48DF">
        <w:rPr>
          <w:iCs/>
        </w:rPr>
        <w:t xml:space="preserve"> FCFA</w:t>
      </w:r>
      <w:r w:rsidR="00037B1B" w:rsidRPr="000E48DF">
        <w:rPr>
          <w:iCs/>
        </w:rPr>
        <w:t> </w:t>
      </w:r>
    </w:p>
    <w:p w:rsidR="00A53330" w:rsidRPr="000E48DF" w:rsidRDefault="00A53330" w:rsidP="00A51D78">
      <w:pPr>
        <w:pStyle w:val="AAOarticles"/>
      </w:pPr>
      <w:r w:rsidRPr="000E48DF">
        <w:t>Attribu</w:t>
      </w:r>
      <w:r w:rsidRPr="000E48DF">
        <w:rPr>
          <w:spacing w:val="6"/>
        </w:rPr>
        <w:t>tion</w:t>
      </w:r>
    </w:p>
    <w:p w:rsidR="00A53330" w:rsidRPr="000E48DF" w:rsidRDefault="00A53330" w:rsidP="00037B1B">
      <w:pPr>
        <w:spacing w:line="276" w:lineRule="auto"/>
        <w:ind w:left="567" w:right="430" w:firstLine="360"/>
        <w:jc w:val="both"/>
        <w:rPr>
          <w:i/>
          <w:iCs/>
        </w:rPr>
      </w:pPr>
      <w:r w:rsidRPr="000E48DF">
        <w:rPr>
          <w:iCs/>
        </w:rPr>
        <w:t>L’Autorité Contractante attribuera le marché au soumissionnaire ayant présenté une offre remplissant les critères de qualification technique et financière requises, dont l’offre est évaluée la moins-</w:t>
      </w:r>
      <w:proofErr w:type="spellStart"/>
      <w:r w:rsidRPr="000E48DF">
        <w:rPr>
          <w:iCs/>
        </w:rPr>
        <w:t>disante</w:t>
      </w:r>
      <w:proofErr w:type="spellEnd"/>
      <w:r w:rsidRPr="000E48DF">
        <w:rPr>
          <w:i/>
          <w:iCs/>
        </w:rPr>
        <w:t xml:space="preserve"> </w:t>
      </w:r>
      <w:r w:rsidRPr="000E48DF">
        <w:rPr>
          <w:iCs/>
        </w:rPr>
        <w:t>en incluant le cas échéant les remises proposées.</w:t>
      </w:r>
      <w:r w:rsidRPr="000E48DF">
        <w:rPr>
          <w:i/>
          <w:iCs/>
        </w:rPr>
        <w:t xml:space="preserve"> </w:t>
      </w:r>
    </w:p>
    <w:p w:rsidR="00A53330" w:rsidRPr="000E48DF" w:rsidRDefault="00A53330" w:rsidP="00A51D78">
      <w:pPr>
        <w:pStyle w:val="AAOarticles"/>
      </w:pPr>
      <w:r w:rsidRPr="000E48DF">
        <w:lastRenderedPageBreak/>
        <w:t>Durée</w:t>
      </w:r>
      <w:r w:rsidRPr="000E48DF">
        <w:rPr>
          <w:spacing w:val="6"/>
        </w:rPr>
        <w:t xml:space="preserve"> </w:t>
      </w:r>
      <w:r w:rsidRPr="000E48DF">
        <w:t>de</w:t>
      </w:r>
      <w:r w:rsidRPr="000E48DF">
        <w:rPr>
          <w:spacing w:val="6"/>
        </w:rPr>
        <w:t xml:space="preserve"> </w:t>
      </w:r>
      <w:r w:rsidRPr="000E48DF">
        <w:t>validité</w:t>
      </w:r>
      <w:r w:rsidRPr="000E48DF">
        <w:rPr>
          <w:spacing w:val="6"/>
        </w:rPr>
        <w:t xml:space="preserve"> </w:t>
      </w:r>
      <w:r w:rsidRPr="000E48DF">
        <w:t>des</w:t>
      </w:r>
      <w:r w:rsidRPr="000E48DF">
        <w:rPr>
          <w:spacing w:val="6"/>
        </w:rPr>
        <w:t xml:space="preserve"> </w:t>
      </w:r>
      <w:r w:rsidRPr="000E48DF">
        <w:t>offres</w:t>
      </w:r>
    </w:p>
    <w:p w:rsidR="00A53330" w:rsidRPr="000E48DF" w:rsidRDefault="00A53330" w:rsidP="00037B1B">
      <w:pPr>
        <w:spacing w:before="11" w:line="276" w:lineRule="auto"/>
        <w:ind w:left="567" w:right="572" w:firstLine="360"/>
        <w:jc w:val="both"/>
      </w:pPr>
      <w:r w:rsidRPr="000E48DF">
        <w:t>Les</w:t>
      </w:r>
      <w:r w:rsidRPr="000E48DF">
        <w:rPr>
          <w:spacing w:val="3"/>
        </w:rPr>
        <w:t xml:space="preserve"> </w:t>
      </w:r>
      <w:r w:rsidRPr="000E48DF">
        <w:t>soumissionnaires</w:t>
      </w:r>
      <w:r w:rsidRPr="000E48DF">
        <w:rPr>
          <w:spacing w:val="3"/>
        </w:rPr>
        <w:t xml:space="preserve"> </w:t>
      </w:r>
      <w:r w:rsidRPr="000E48DF">
        <w:t>restent</w:t>
      </w:r>
      <w:r w:rsidRPr="000E48DF">
        <w:rPr>
          <w:spacing w:val="3"/>
        </w:rPr>
        <w:t xml:space="preserve"> </w:t>
      </w:r>
      <w:r w:rsidRPr="000E48DF">
        <w:t>engagés</w:t>
      </w:r>
      <w:r w:rsidRPr="000E48DF">
        <w:rPr>
          <w:spacing w:val="3"/>
        </w:rPr>
        <w:t xml:space="preserve"> </w:t>
      </w:r>
      <w:r w:rsidRPr="000E48DF">
        <w:t>par</w:t>
      </w:r>
      <w:r w:rsidRPr="000E48DF">
        <w:rPr>
          <w:spacing w:val="3"/>
        </w:rPr>
        <w:t xml:space="preserve"> </w:t>
      </w:r>
      <w:r w:rsidRPr="000E48DF">
        <w:t>leur</w:t>
      </w:r>
      <w:r w:rsidR="002C5F22" w:rsidRPr="000E48DF">
        <w:t>s</w:t>
      </w:r>
      <w:r w:rsidRPr="000E48DF">
        <w:rPr>
          <w:spacing w:val="3"/>
        </w:rPr>
        <w:t xml:space="preserve"> </w:t>
      </w:r>
      <w:r w:rsidRPr="000E48DF">
        <w:t>offre</w:t>
      </w:r>
      <w:r w:rsidR="002C5F22" w:rsidRPr="000E48DF">
        <w:t>s</w:t>
      </w:r>
      <w:r w:rsidRPr="000E48DF">
        <w:t xml:space="preserve"> pendant</w:t>
      </w:r>
      <w:r w:rsidRPr="000E48DF">
        <w:rPr>
          <w:spacing w:val="1"/>
        </w:rPr>
        <w:t xml:space="preserve"> </w:t>
      </w:r>
      <w:r w:rsidRPr="000E48DF">
        <w:rPr>
          <w:b/>
          <w:iCs/>
        </w:rPr>
        <w:t>90 jours</w:t>
      </w:r>
      <w:r w:rsidRPr="000E48DF">
        <w:rPr>
          <w:i/>
          <w:iCs/>
        </w:rPr>
        <w:t xml:space="preserve"> </w:t>
      </w:r>
      <w:r w:rsidRPr="000E48DF">
        <w:rPr>
          <w:i/>
          <w:iCs/>
          <w:spacing w:val="-23"/>
        </w:rPr>
        <w:t>à</w:t>
      </w:r>
      <w:r w:rsidRPr="000E48DF">
        <w:rPr>
          <w:spacing w:val="15"/>
        </w:rPr>
        <w:t xml:space="preserve"> </w:t>
      </w:r>
      <w:r w:rsidRPr="000E48DF">
        <w:t>partir</w:t>
      </w:r>
      <w:r w:rsidRPr="000E48DF">
        <w:rPr>
          <w:spacing w:val="15"/>
        </w:rPr>
        <w:t xml:space="preserve"> </w:t>
      </w:r>
      <w:r w:rsidRPr="000E48DF">
        <w:t>de</w:t>
      </w:r>
      <w:r w:rsidRPr="000E48DF">
        <w:rPr>
          <w:spacing w:val="15"/>
        </w:rPr>
        <w:t xml:space="preserve"> </w:t>
      </w:r>
      <w:r w:rsidRPr="000E48DF">
        <w:t>la</w:t>
      </w:r>
      <w:r w:rsidRPr="000E48DF">
        <w:rPr>
          <w:spacing w:val="15"/>
        </w:rPr>
        <w:t xml:space="preserve"> </w:t>
      </w:r>
      <w:r w:rsidRPr="000E48DF">
        <w:t>date</w:t>
      </w:r>
      <w:r w:rsidRPr="000E48DF">
        <w:rPr>
          <w:spacing w:val="15"/>
        </w:rPr>
        <w:t xml:space="preserve"> </w:t>
      </w:r>
      <w:r w:rsidRPr="000E48DF">
        <w:t>limite</w:t>
      </w:r>
      <w:r w:rsidRPr="000E48DF">
        <w:rPr>
          <w:spacing w:val="15"/>
        </w:rPr>
        <w:t xml:space="preserve"> initiale </w:t>
      </w:r>
      <w:r w:rsidRPr="000E48DF">
        <w:t>fixée pour</w:t>
      </w:r>
      <w:r w:rsidRPr="000E48DF">
        <w:rPr>
          <w:spacing w:val="6"/>
        </w:rPr>
        <w:t xml:space="preserve"> </w:t>
      </w:r>
      <w:r w:rsidRPr="000E48DF">
        <w:t>la</w:t>
      </w:r>
      <w:r w:rsidRPr="000E48DF">
        <w:rPr>
          <w:spacing w:val="6"/>
        </w:rPr>
        <w:t xml:space="preserve"> </w:t>
      </w:r>
      <w:r w:rsidRPr="000E48DF">
        <w:t>remise</w:t>
      </w:r>
      <w:r w:rsidRPr="000E48DF">
        <w:rPr>
          <w:spacing w:val="6"/>
        </w:rPr>
        <w:t xml:space="preserve"> </w:t>
      </w:r>
      <w:r w:rsidRPr="000E48DF">
        <w:t>des</w:t>
      </w:r>
      <w:r w:rsidRPr="000E48DF">
        <w:rPr>
          <w:spacing w:val="6"/>
        </w:rPr>
        <w:t xml:space="preserve"> </w:t>
      </w:r>
      <w:r w:rsidRPr="000E48DF">
        <w:t>offres.</w:t>
      </w:r>
    </w:p>
    <w:p w:rsidR="00791E9E" w:rsidRPr="000E48DF" w:rsidRDefault="00791E9E" w:rsidP="00037B1B">
      <w:pPr>
        <w:spacing w:before="11" w:line="276" w:lineRule="auto"/>
        <w:ind w:left="567" w:right="572" w:firstLine="360"/>
        <w:jc w:val="both"/>
      </w:pPr>
    </w:p>
    <w:p w:rsidR="00A53330" w:rsidRPr="000E48DF" w:rsidRDefault="00A53330" w:rsidP="00A53330">
      <w:pPr>
        <w:spacing w:before="11" w:line="276" w:lineRule="auto"/>
        <w:ind w:firstLine="360"/>
        <w:jc w:val="both"/>
        <w:rPr>
          <w:sz w:val="2"/>
        </w:rPr>
      </w:pPr>
    </w:p>
    <w:p w:rsidR="00A53330" w:rsidRPr="000E48DF" w:rsidRDefault="00A53330" w:rsidP="00A51D78">
      <w:pPr>
        <w:pStyle w:val="AAOarticles"/>
      </w:pPr>
      <w:r w:rsidRPr="000E48DF">
        <w:t>Renseignements</w:t>
      </w:r>
      <w:r w:rsidRPr="000E48DF">
        <w:rPr>
          <w:spacing w:val="6"/>
        </w:rPr>
        <w:t xml:space="preserve"> </w:t>
      </w:r>
      <w:r w:rsidRPr="000E48DF">
        <w:t>complémentaires</w:t>
      </w:r>
    </w:p>
    <w:p w:rsidR="00A53330" w:rsidRPr="000E48DF" w:rsidRDefault="00A53330" w:rsidP="00037B1B">
      <w:pPr>
        <w:spacing w:before="11" w:line="276" w:lineRule="auto"/>
        <w:ind w:left="567" w:right="572" w:firstLine="360"/>
        <w:jc w:val="both"/>
      </w:pPr>
      <w:r w:rsidRPr="000E48DF">
        <w:t>Les</w:t>
      </w:r>
      <w:r w:rsidRPr="000E48DF">
        <w:rPr>
          <w:spacing w:val="20"/>
        </w:rPr>
        <w:t xml:space="preserve"> </w:t>
      </w:r>
      <w:r w:rsidRPr="000E48DF">
        <w:t>renseignements</w:t>
      </w:r>
      <w:r w:rsidRPr="000E48DF">
        <w:rPr>
          <w:spacing w:val="20"/>
        </w:rPr>
        <w:t xml:space="preserve"> </w:t>
      </w:r>
      <w:r w:rsidRPr="000E48DF">
        <w:t>complémentaires</w:t>
      </w:r>
      <w:r w:rsidRPr="000E48DF">
        <w:rPr>
          <w:spacing w:val="20"/>
        </w:rPr>
        <w:t xml:space="preserve"> </w:t>
      </w:r>
      <w:r w:rsidRPr="000E48DF">
        <w:t>peuvent</w:t>
      </w:r>
      <w:r w:rsidRPr="000E48DF">
        <w:rPr>
          <w:spacing w:val="20"/>
        </w:rPr>
        <w:t xml:space="preserve"> </w:t>
      </w:r>
      <w:r w:rsidRPr="000E48DF">
        <w:t xml:space="preserve">être obtenus </w:t>
      </w:r>
      <w:r w:rsidRPr="000E48DF">
        <w:rPr>
          <w:spacing w:val="-14"/>
        </w:rPr>
        <w:t>aux</w:t>
      </w:r>
      <w:r w:rsidRPr="000E48DF">
        <w:t xml:space="preserve"> </w:t>
      </w:r>
      <w:r w:rsidRPr="000E48DF">
        <w:rPr>
          <w:spacing w:val="-14"/>
        </w:rPr>
        <w:t>heures</w:t>
      </w:r>
      <w:r w:rsidRPr="000E48DF">
        <w:t xml:space="preserve"> ouvrables à la </w:t>
      </w:r>
      <w:r w:rsidRPr="000E48DF">
        <w:rPr>
          <w:b/>
        </w:rPr>
        <w:t xml:space="preserve">Délégation Régionale </w:t>
      </w:r>
      <w:r w:rsidR="00B129CF">
        <w:rPr>
          <w:b/>
        </w:rPr>
        <w:t>de l’Elevage, des pêches et des Industries Animales du Sud</w:t>
      </w:r>
      <w:r w:rsidRPr="000E48DF">
        <w:t xml:space="preserve"> ou au </w:t>
      </w:r>
      <w:r w:rsidRPr="000E48DF">
        <w:rPr>
          <w:b/>
        </w:rPr>
        <w:t>Secrétariat Particulier du Gouverneur de la Région du Sud</w:t>
      </w:r>
      <w:r w:rsidR="00AA49F8" w:rsidRPr="000E48DF">
        <w:rPr>
          <w:b/>
        </w:rPr>
        <w:t xml:space="preserve"> ou sur la plateforme </w:t>
      </w:r>
      <w:proofErr w:type="spellStart"/>
      <w:r w:rsidR="00AA49F8" w:rsidRPr="000E48DF">
        <w:rPr>
          <w:b/>
        </w:rPr>
        <w:t>Coleps</w:t>
      </w:r>
      <w:proofErr w:type="spellEnd"/>
      <w:r w:rsidR="00AA49F8" w:rsidRPr="000E48DF">
        <w:rPr>
          <w:b/>
        </w:rPr>
        <w:t xml:space="preserve"> aux adresses</w:t>
      </w:r>
      <w:r w:rsidR="00AA49F8" w:rsidRPr="000E48DF">
        <w:t xml:space="preserve"> </w:t>
      </w:r>
      <w:hyperlink r:id="rId14" w:history="1">
        <w:r w:rsidR="0046180C" w:rsidRPr="000E48DF">
          <w:rPr>
            <w:rStyle w:val="Lienhypertexte"/>
          </w:rPr>
          <w:t>https://www.marchespublics.cm</w:t>
        </w:r>
      </w:hyperlink>
    </w:p>
    <w:p w:rsidR="0046180C" w:rsidRPr="000E48DF" w:rsidRDefault="0046180C" w:rsidP="00037B1B">
      <w:pPr>
        <w:spacing w:before="11" w:line="276" w:lineRule="auto"/>
        <w:ind w:left="567" w:right="572" w:firstLine="360"/>
        <w:jc w:val="both"/>
      </w:pPr>
    </w:p>
    <w:p w:rsidR="00A53330" w:rsidRPr="000E48DF" w:rsidRDefault="00A53330" w:rsidP="00A51D78">
      <w:pPr>
        <w:pStyle w:val="AAOarticles"/>
      </w:pPr>
      <w:r w:rsidRPr="000E48DF">
        <w:t>Lutte contre la corruption et les mauvaises pratiques</w:t>
      </w:r>
    </w:p>
    <w:p w:rsidR="00A53330" w:rsidRPr="000E48DF" w:rsidRDefault="00A53330" w:rsidP="00B45F9B">
      <w:pPr>
        <w:pStyle w:val="Normalcentr"/>
      </w:pPr>
      <w:r w:rsidRPr="000E48DF">
        <w:t>Pour toute dénonciation pour des pratiques, faits ou actes de corruption ou faits de mauvaises pratiques, bien vouloir appeler la CONAC au numéro 1517, l’Autorité chargée des Marchés Publics (MINMAP) (SMS ou appel) aux numéros : (+237) 673 20 57 25 et 699 37 07 48, l’ARMP au numéro 699 37 07 48 ou au 699 60 96 04, ou le MO/MOD au numéro 695 51 50 29.</w:t>
      </w:r>
    </w:p>
    <w:p w:rsidR="00A53330" w:rsidRPr="000E48DF" w:rsidRDefault="00A53330" w:rsidP="00A53330">
      <w:pPr>
        <w:spacing w:before="11" w:line="276" w:lineRule="auto"/>
        <w:jc w:val="both"/>
      </w:pPr>
    </w:p>
    <w:p w:rsidR="00A53330" w:rsidRPr="000E48DF" w:rsidRDefault="002116D6" w:rsidP="00A53330">
      <w:pPr>
        <w:spacing w:line="276" w:lineRule="auto"/>
        <w:ind w:left="3600" w:firstLine="720"/>
        <w:jc w:val="both"/>
      </w:pPr>
      <w:r w:rsidRPr="000E48DF">
        <w:rPr>
          <w:iCs/>
        </w:rPr>
        <w:t xml:space="preserve">                                  </w:t>
      </w:r>
      <w:r w:rsidR="00A53330" w:rsidRPr="000E48DF">
        <w:rPr>
          <w:iCs/>
        </w:rPr>
        <w:t>Fait à Ebolowa, le</w:t>
      </w:r>
      <w:r w:rsidR="00A53330" w:rsidRPr="000E48DF">
        <w:rPr>
          <w:i/>
          <w:iCs/>
        </w:rPr>
        <w:t xml:space="preserve"> _____________</w:t>
      </w:r>
    </w:p>
    <w:p w:rsidR="00A53330" w:rsidRPr="000E48DF" w:rsidRDefault="00A53330" w:rsidP="00A53330">
      <w:pPr>
        <w:spacing w:before="73" w:line="276" w:lineRule="auto"/>
        <w:jc w:val="both"/>
        <w:rPr>
          <w:sz w:val="20"/>
          <w:szCs w:val="20"/>
        </w:rPr>
      </w:pPr>
      <w:r w:rsidRPr="000E48DF">
        <w:rPr>
          <w:i/>
          <w:iCs/>
          <w:sz w:val="20"/>
          <w:szCs w:val="20"/>
          <w:u w:val="single"/>
        </w:rPr>
        <w:t>Copies</w:t>
      </w:r>
      <w:r w:rsidRPr="000E48DF">
        <w:rPr>
          <w:i/>
          <w:iCs/>
          <w:spacing w:val="6"/>
          <w:sz w:val="20"/>
          <w:szCs w:val="20"/>
          <w:u w:val="single"/>
        </w:rPr>
        <w:t xml:space="preserve"> </w:t>
      </w:r>
      <w:r w:rsidRPr="000E48DF">
        <w:rPr>
          <w:i/>
          <w:iCs/>
          <w:sz w:val="20"/>
          <w:szCs w:val="20"/>
          <w:u w:val="single"/>
        </w:rPr>
        <w:t>:</w:t>
      </w:r>
    </w:p>
    <w:p w:rsidR="00A53330" w:rsidRPr="000E48DF" w:rsidRDefault="00B129CF" w:rsidP="006B6C05">
      <w:pPr>
        <w:pStyle w:val="Paragraphedeliste"/>
        <w:numPr>
          <w:ilvl w:val="0"/>
          <w:numId w:val="6"/>
        </w:numPr>
        <w:suppressAutoHyphens/>
        <w:spacing w:line="276" w:lineRule="auto"/>
        <w:ind w:left="357" w:hanging="357"/>
        <w:jc w:val="both"/>
        <w:rPr>
          <w:i/>
          <w:sz w:val="20"/>
          <w:szCs w:val="20"/>
        </w:rPr>
      </w:pPr>
      <w:r>
        <w:rPr>
          <w:i/>
          <w:sz w:val="20"/>
          <w:szCs w:val="20"/>
        </w:rPr>
        <w:t>DREPIA</w:t>
      </w:r>
      <w:r w:rsidR="00A53330" w:rsidRPr="000E48DF">
        <w:rPr>
          <w:i/>
          <w:sz w:val="20"/>
          <w:szCs w:val="20"/>
        </w:rPr>
        <w:t>/Sud</w:t>
      </w:r>
    </w:p>
    <w:p w:rsidR="00A53330" w:rsidRPr="000E48DF" w:rsidRDefault="00A53330"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DRMAP/Sud</w:t>
      </w:r>
    </w:p>
    <w:p w:rsidR="00A53330" w:rsidRPr="000E48DF" w:rsidRDefault="00A53330"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CAR ARMP/Sud</w:t>
      </w:r>
    </w:p>
    <w:p w:rsidR="00A53330" w:rsidRPr="000E48DF" w:rsidRDefault="00A53330"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CRPM/Sud</w:t>
      </w:r>
    </w:p>
    <w:p w:rsidR="00A53330" w:rsidRPr="000E48DF" w:rsidRDefault="00A53330"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SOPECAM</w:t>
      </w:r>
    </w:p>
    <w:p w:rsidR="00A53330" w:rsidRPr="000E48DF" w:rsidRDefault="00A53330"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CHRONO</w:t>
      </w:r>
    </w:p>
    <w:p w:rsidR="00A53330" w:rsidRPr="000E48DF" w:rsidRDefault="00A53330"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ARCHIVES</w:t>
      </w:r>
    </w:p>
    <w:p w:rsidR="00A53330" w:rsidRPr="000E48DF" w:rsidRDefault="00A53330"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AFFICHAGE</w:t>
      </w: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B45F9B" w:rsidRPr="000E48DF" w:rsidRDefault="00B45F9B">
      <w:pPr>
        <w:pStyle w:val="Corpsdetexte"/>
        <w:rPr>
          <w:sz w:val="40"/>
        </w:rPr>
      </w:pPr>
    </w:p>
    <w:p w:rsidR="00B45F9B" w:rsidRPr="000E48DF" w:rsidRDefault="00B45F9B">
      <w:pPr>
        <w:pStyle w:val="Corpsdetexte"/>
        <w:rPr>
          <w:sz w:val="40"/>
        </w:rPr>
      </w:pPr>
    </w:p>
    <w:p w:rsidR="00D746FD" w:rsidRPr="000E48DF" w:rsidRDefault="00D746FD">
      <w:pPr>
        <w:pStyle w:val="Corpsdetexte"/>
        <w:rPr>
          <w:sz w:val="40"/>
        </w:rPr>
      </w:pPr>
    </w:p>
    <w:p w:rsidR="00D746FD" w:rsidRPr="000E48DF" w:rsidRDefault="00D746FD">
      <w:pPr>
        <w:pStyle w:val="Corpsdetexte"/>
        <w:rPr>
          <w:sz w:val="40"/>
        </w:rPr>
      </w:pPr>
    </w:p>
    <w:p w:rsidR="00D746FD" w:rsidRPr="000E48DF" w:rsidRDefault="00D746FD">
      <w:pPr>
        <w:pStyle w:val="Corpsdetexte"/>
        <w:rPr>
          <w:sz w:val="40"/>
        </w:rPr>
      </w:pPr>
    </w:p>
    <w:p w:rsidR="00D746FD" w:rsidRDefault="00D746FD">
      <w:pPr>
        <w:pStyle w:val="Corpsdetexte"/>
        <w:rPr>
          <w:sz w:val="40"/>
        </w:rPr>
      </w:pPr>
    </w:p>
    <w:p w:rsidR="002F0B78" w:rsidRDefault="002F0B78">
      <w:pPr>
        <w:pStyle w:val="Corpsdetexte"/>
        <w:rPr>
          <w:sz w:val="40"/>
        </w:rPr>
      </w:pPr>
    </w:p>
    <w:p w:rsidR="002F0B78" w:rsidRDefault="002F0B78">
      <w:pPr>
        <w:pStyle w:val="Corpsdetexte"/>
        <w:rPr>
          <w:sz w:val="40"/>
        </w:rPr>
      </w:pPr>
    </w:p>
    <w:p w:rsidR="002F0B78" w:rsidRPr="000E48DF" w:rsidRDefault="002F0B78">
      <w:pPr>
        <w:pStyle w:val="Corpsdetexte"/>
        <w:rPr>
          <w:sz w:val="40"/>
        </w:rPr>
      </w:pPr>
    </w:p>
    <w:p w:rsidR="002116D6" w:rsidRPr="000E48DF" w:rsidRDefault="002116D6">
      <w:pPr>
        <w:pStyle w:val="Corpsdetexte"/>
        <w:spacing w:before="363"/>
        <w:rPr>
          <w:sz w:val="40"/>
        </w:rPr>
      </w:pPr>
    </w:p>
    <w:p w:rsidR="000D2103" w:rsidRPr="000E48DF" w:rsidRDefault="004661DF">
      <w:pPr>
        <w:pStyle w:val="Titre1"/>
        <w:ind w:right="5"/>
        <w:jc w:val="center"/>
      </w:pPr>
      <w:r w:rsidRPr="000E48DF">
        <w:t>VERSION</w:t>
      </w:r>
      <w:r w:rsidRPr="000E48DF">
        <w:rPr>
          <w:spacing w:val="-4"/>
        </w:rPr>
        <w:t xml:space="preserve"> </w:t>
      </w:r>
      <w:r w:rsidRPr="000E48DF">
        <w:rPr>
          <w:spacing w:val="-2"/>
        </w:rPr>
        <w:t>ANGLAISE</w:t>
      </w:r>
    </w:p>
    <w:p w:rsidR="000D2103" w:rsidRPr="000E48DF" w:rsidRDefault="000D2103">
      <w:pPr>
        <w:pStyle w:val="Titre1"/>
        <w:jc w:val="center"/>
        <w:sectPr w:rsidR="000D2103" w:rsidRPr="000E48DF">
          <w:pgSz w:w="11910" w:h="16840"/>
          <w:pgMar w:top="1920" w:right="566" w:bottom="1000" w:left="566" w:header="0" w:footer="671" w:gutter="0"/>
          <w:cols w:space="720"/>
        </w:sectPr>
      </w:pPr>
    </w:p>
    <w:tbl>
      <w:tblPr>
        <w:tblStyle w:val="TableNormal"/>
        <w:tblW w:w="0" w:type="auto"/>
        <w:tblInd w:w="1046" w:type="dxa"/>
        <w:tblLayout w:type="fixed"/>
        <w:tblLook w:val="01E0" w:firstRow="1" w:lastRow="1" w:firstColumn="1" w:lastColumn="1" w:noHBand="0" w:noVBand="0"/>
      </w:tblPr>
      <w:tblGrid>
        <w:gridCol w:w="3826"/>
        <w:gridCol w:w="1646"/>
        <w:gridCol w:w="3232"/>
      </w:tblGrid>
      <w:tr w:rsidR="000D2103" w:rsidRPr="000E48DF" w:rsidTr="00B45F9B">
        <w:trPr>
          <w:trHeight w:val="270"/>
        </w:trPr>
        <w:tc>
          <w:tcPr>
            <w:tcW w:w="3826" w:type="dxa"/>
          </w:tcPr>
          <w:p w:rsidR="000D2103" w:rsidRPr="000E48DF" w:rsidRDefault="004661DF">
            <w:pPr>
              <w:pStyle w:val="TableParagraph"/>
              <w:spacing w:before="37" w:line="214" w:lineRule="exact"/>
              <w:ind w:left="3" w:right="339"/>
              <w:jc w:val="center"/>
              <w:rPr>
                <w:rFonts w:ascii="Arial" w:hAnsi="Arial"/>
                <w:b/>
                <w:sz w:val="20"/>
              </w:rPr>
            </w:pPr>
            <w:r w:rsidRPr="000E48DF">
              <w:rPr>
                <w:rFonts w:ascii="Arial" w:hAnsi="Arial"/>
                <w:b/>
                <w:sz w:val="20"/>
              </w:rPr>
              <w:lastRenderedPageBreak/>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tc>
        <w:tc>
          <w:tcPr>
            <w:tcW w:w="1646" w:type="dxa"/>
            <w:vMerge w:val="restart"/>
          </w:tcPr>
          <w:p w:rsidR="000D2103" w:rsidRPr="000E48DF" w:rsidRDefault="004661DF">
            <w:pPr>
              <w:pStyle w:val="TableParagraph"/>
              <w:ind w:left="390"/>
              <w:rPr>
                <w:sz w:val="20"/>
              </w:rPr>
            </w:pPr>
            <w:r w:rsidRPr="000E48DF">
              <w:rPr>
                <w:noProof/>
                <w:sz w:val="20"/>
                <w:lang w:eastAsia="fr-FR"/>
              </w:rPr>
              <w:drawing>
                <wp:inline distT="0" distB="0" distL="0" distR="0" wp14:anchorId="45D4CB6C" wp14:editId="0F8CC621">
                  <wp:extent cx="474800" cy="5349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474800" cy="534924"/>
                          </a:xfrm>
                          <a:prstGeom prst="rect">
                            <a:avLst/>
                          </a:prstGeom>
                        </pic:spPr>
                      </pic:pic>
                    </a:graphicData>
                  </a:graphic>
                </wp:inline>
              </w:drawing>
            </w:r>
          </w:p>
        </w:tc>
        <w:tc>
          <w:tcPr>
            <w:tcW w:w="3232" w:type="dxa"/>
          </w:tcPr>
          <w:p w:rsidR="000D2103" w:rsidRPr="000E48DF" w:rsidRDefault="004661DF">
            <w:pPr>
              <w:pStyle w:val="TableParagraph"/>
              <w:spacing w:before="37" w:line="214" w:lineRule="exact"/>
              <w:ind w:left="454" w:right="2"/>
              <w:jc w:val="center"/>
              <w:rPr>
                <w:rFonts w:ascii="Arial"/>
                <w:b/>
                <w:sz w:val="20"/>
              </w:rPr>
            </w:pPr>
            <w:r w:rsidRPr="000E48DF">
              <w:rPr>
                <w:rFonts w:ascii="Arial"/>
                <w:b/>
                <w:sz w:val="20"/>
              </w:rPr>
              <w:t>REPUBLIC</w:t>
            </w:r>
            <w:r w:rsidRPr="000E48DF">
              <w:rPr>
                <w:rFonts w:ascii="Arial"/>
                <w:b/>
                <w:spacing w:val="-7"/>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CAMEROON</w:t>
            </w:r>
          </w:p>
        </w:tc>
      </w:tr>
      <w:tr w:rsidR="000D2103" w:rsidRPr="000E48DF" w:rsidTr="00B45F9B">
        <w:trPr>
          <w:trHeight w:val="230"/>
        </w:trPr>
        <w:tc>
          <w:tcPr>
            <w:tcW w:w="3826" w:type="dxa"/>
          </w:tcPr>
          <w:p w:rsidR="000D2103" w:rsidRPr="000E48DF" w:rsidRDefault="004661DF">
            <w:pPr>
              <w:pStyle w:val="TableParagraph"/>
              <w:spacing w:line="210" w:lineRule="exact"/>
              <w:ind w:left="1" w:right="339"/>
              <w:jc w:val="center"/>
              <w:rPr>
                <w:rFonts w:ascii="Arial" w:hAnsi="Arial"/>
                <w:b/>
                <w:sz w:val="20"/>
              </w:rPr>
            </w:pPr>
            <w:r w:rsidRPr="000E48DF">
              <w:rPr>
                <w:rFonts w:ascii="Arial" w:hAnsi="Arial"/>
                <w:b/>
                <w:sz w:val="20"/>
              </w:rPr>
              <w:t>Paix</w:t>
            </w:r>
            <w:r w:rsidRPr="000E48DF">
              <w:rPr>
                <w:rFonts w:ascii="Arial" w:hAnsi="Arial"/>
                <w:b/>
                <w:spacing w:val="-3"/>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0" w:lineRule="exact"/>
              <w:ind w:left="454" w:right="1"/>
              <w:jc w:val="center"/>
              <w:rPr>
                <w:rFonts w:ascii="Arial" w:hAnsi="Arial"/>
                <w:b/>
                <w:sz w:val="20"/>
              </w:rPr>
            </w:pPr>
            <w:proofErr w:type="spellStart"/>
            <w:r w:rsidRPr="000E48DF">
              <w:rPr>
                <w:rFonts w:ascii="Arial" w:hAnsi="Arial"/>
                <w:b/>
                <w:sz w:val="20"/>
              </w:rPr>
              <w:t>Peace</w:t>
            </w:r>
            <w:proofErr w:type="spellEnd"/>
            <w:r w:rsidRPr="000E48DF">
              <w:rPr>
                <w:rFonts w:ascii="Arial" w:hAnsi="Arial"/>
                <w:b/>
                <w:spacing w:val="-7"/>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z w:val="20"/>
              </w:rPr>
              <w:t>Work</w:t>
            </w:r>
            <w:proofErr w:type="spellEnd"/>
            <w:r w:rsidRPr="000E48DF">
              <w:rPr>
                <w:rFonts w:ascii="Arial" w:hAnsi="Arial"/>
                <w:b/>
                <w:spacing w:val="-3"/>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pacing w:val="-2"/>
                <w:sz w:val="20"/>
              </w:rPr>
              <w:t>Fatherland</w:t>
            </w:r>
            <w:proofErr w:type="spellEnd"/>
          </w:p>
        </w:tc>
      </w:tr>
      <w:tr w:rsidR="000D2103" w:rsidRPr="000E48DF" w:rsidTr="00B45F9B">
        <w:trPr>
          <w:trHeight w:val="232"/>
        </w:trPr>
        <w:tc>
          <w:tcPr>
            <w:tcW w:w="3826" w:type="dxa"/>
          </w:tcPr>
          <w:p w:rsidR="000D2103" w:rsidRPr="000E48DF" w:rsidRDefault="004661DF">
            <w:pPr>
              <w:pStyle w:val="TableParagraph"/>
              <w:spacing w:line="213" w:lineRule="exact"/>
              <w:ind w:left="4" w:right="339"/>
              <w:jc w:val="center"/>
              <w:rPr>
                <w:rFonts w:ascii="Arial"/>
                <w:b/>
                <w:sz w:val="20"/>
              </w:rPr>
            </w:pPr>
            <w:r w:rsidRPr="000E48DF">
              <w:rPr>
                <w:rFonts w:ascii="Arial"/>
                <w:b/>
                <w:spacing w:val="-2"/>
                <w:sz w:val="20"/>
              </w:rPr>
              <w:t>--------------</w:t>
            </w:r>
            <w:r w:rsidRPr="000E48DF">
              <w:rPr>
                <w:rFonts w:ascii="Arial"/>
                <w:b/>
                <w:spacing w:val="-10"/>
                <w:sz w:val="20"/>
              </w:rPr>
              <w:t>-</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3" w:lineRule="exact"/>
              <w:ind w:left="454"/>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rsidTr="00B45F9B">
        <w:trPr>
          <w:trHeight w:val="233"/>
        </w:trPr>
        <w:tc>
          <w:tcPr>
            <w:tcW w:w="3826" w:type="dxa"/>
          </w:tcPr>
          <w:p w:rsidR="000D2103" w:rsidRPr="000E48DF" w:rsidRDefault="004661DF">
            <w:pPr>
              <w:pStyle w:val="TableParagraph"/>
              <w:spacing w:line="213" w:lineRule="exact"/>
              <w:ind w:left="1" w:right="339"/>
              <w:jc w:val="center"/>
              <w:rPr>
                <w:rFonts w:ascii="Arial" w:hAnsi="Arial"/>
                <w:b/>
                <w:sz w:val="20"/>
              </w:rPr>
            </w:pPr>
            <w:r w:rsidRPr="000E48DF">
              <w:rPr>
                <w:rFonts w:ascii="Arial" w:hAnsi="Arial"/>
                <w:b/>
                <w:sz w:val="20"/>
              </w:rPr>
              <w:t>MINISTERE</w:t>
            </w:r>
            <w:r w:rsidRPr="000E48DF">
              <w:rPr>
                <w:rFonts w:ascii="Arial" w:hAnsi="Arial"/>
                <w:b/>
                <w:spacing w:val="-6"/>
                <w:sz w:val="20"/>
              </w:rPr>
              <w:t xml:space="preserve"> </w:t>
            </w:r>
            <w:r w:rsidRPr="000E48DF">
              <w:rPr>
                <w:rFonts w:ascii="Arial" w:hAnsi="Arial"/>
                <w:b/>
                <w:sz w:val="20"/>
              </w:rPr>
              <w:t>DE</w:t>
            </w:r>
            <w:r w:rsidRPr="000E48DF">
              <w:rPr>
                <w:rFonts w:ascii="Arial" w:hAnsi="Arial"/>
                <w:b/>
                <w:spacing w:val="-6"/>
                <w:sz w:val="20"/>
              </w:rPr>
              <w:t xml:space="preserve"> </w:t>
            </w:r>
            <w:r w:rsidRPr="000E48DF">
              <w:rPr>
                <w:rFonts w:ascii="Arial" w:hAnsi="Arial"/>
                <w:b/>
                <w:spacing w:val="-2"/>
                <w:sz w:val="20"/>
              </w:rPr>
              <w:t>L’ADMINISTRATION</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3" w:lineRule="exact"/>
              <w:ind w:left="454" w:right="5"/>
              <w:jc w:val="center"/>
              <w:rPr>
                <w:rFonts w:ascii="Arial"/>
                <w:b/>
                <w:sz w:val="20"/>
              </w:rPr>
            </w:pPr>
            <w:r w:rsidRPr="000E48DF">
              <w:rPr>
                <w:rFonts w:ascii="Arial"/>
                <w:b/>
                <w:sz w:val="20"/>
              </w:rPr>
              <w:t>MINISTRY</w:t>
            </w:r>
            <w:r w:rsidRPr="000E48DF">
              <w:rPr>
                <w:rFonts w:ascii="Arial"/>
                <w:b/>
                <w:spacing w:val="-5"/>
                <w:sz w:val="20"/>
              </w:rPr>
              <w:t xml:space="preserve"> </w:t>
            </w:r>
            <w:r w:rsidRPr="000E48DF">
              <w:rPr>
                <w:rFonts w:ascii="Arial"/>
                <w:b/>
                <w:sz w:val="20"/>
              </w:rPr>
              <w:t>OF</w:t>
            </w:r>
            <w:r w:rsidRPr="000E48DF">
              <w:rPr>
                <w:rFonts w:ascii="Arial"/>
                <w:b/>
                <w:spacing w:val="-8"/>
                <w:sz w:val="20"/>
              </w:rPr>
              <w:t xml:space="preserve"> </w:t>
            </w:r>
            <w:r w:rsidRPr="000E48DF">
              <w:rPr>
                <w:rFonts w:ascii="Arial"/>
                <w:b/>
                <w:spacing w:val="-2"/>
                <w:sz w:val="20"/>
              </w:rPr>
              <w:t>TERRITORIAL</w:t>
            </w:r>
          </w:p>
        </w:tc>
      </w:tr>
      <w:tr w:rsidR="000D2103" w:rsidRPr="000E48DF" w:rsidTr="00B45F9B">
        <w:trPr>
          <w:trHeight w:val="230"/>
        </w:trPr>
        <w:tc>
          <w:tcPr>
            <w:tcW w:w="3826" w:type="dxa"/>
          </w:tcPr>
          <w:p w:rsidR="000D2103" w:rsidRPr="000E48DF" w:rsidRDefault="004661DF">
            <w:pPr>
              <w:pStyle w:val="TableParagraph"/>
              <w:spacing w:line="211" w:lineRule="exact"/>
              <w:ind w:left="3" w:right="339"/>
              <w:jc w:val="center"/>
              <w:rPr>
                <w:rFonts w:ascii="Arial"/>
                <w:b/>
                <w:sz w:val="20"/>
              </w:rPr>
            </w:pPr>
            <w:r w:rsidRPr="000E48DF">
              <w:rPr>
                <w:rFonts w:ascii="Arial"/>
                <w:b/>
                <w:spacing w:val="-2"/>
                <w:sz w:val="20"/>
              </w:rPr>
              <w:t>TERRITORIALE</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1" w:lineRule="exact"/>
              <w:ind w:left="454" w:right="2"/>
              <w:jc w:val="center"/>
              <w:rPr>
                <w:rFonts w:ascii="Arial"/>
                <w:b/>
                <w:sz w:val="20"/>
              </w:rPr>
            </w:pPr>
            <w:r w:rsidRPr="000E48DF">
              <w:rPr>
                <w:rFonts w:ascii="Arial"/>
                <w:b/>
                <w:spacing w:val="-2"/>
                <w:sz w:val="20"/>
              </w:rPr>
              <w:t>ADMINISTRATION</w:t>
            </w:r>
          </w:p>
        </w:tc>
      </w:tr>
      <w:tr w:rsidR="000D2103" w:rsidRPr="000E48DF" w:rsidTr="00B45F9B">
        <w:trPr>
          <w:trHeight w:val="230"/>
        </w:trPr>
        <w:tc>
          <w:tcPr>
            <w:tcW w:w="3826" w:type="dxa"/>
          </w:tcPr>
          <w:p w:rsidR="000D2103" w:rsidRPr="000E48DF" w:rsidRDefault="004661DF">
            <w:pPr>
              <w:pStyle w:val="TableParagraph"/>
              <w:spacing w:line="210" w:lineRule="exact"/>
              <w:ind w:left="4" w:right="339"/>
              <w:jc w:val="center"/>
              <w:rPr>
                <w:rFonts w:ascii="Arial"/>
                <w:b/>
                <w:sz w:val="20"/>
              </w:rPr>
            </w:pPr>
            <w:r w:rsidRPr="000E48DF">
              <w:rPr>
                <w:rFonts w:ascii="Arial"/>
                <w:b/>
                <w:spacing w:val="-2"/>
                <w:sz w:val="20"/>
              </w:rPr>
              <w:t>--------------</w:t>
            </w:r>
            <w:r w:rsidRPr="000E48DF">
              <w:rPr>
                <w:rFonts w:ascii="Arial"/>
                <w:b/>
                <w:spacing w:val="-10"/>
                <w:sz w:val="20"/>
              </w:rPr>
              <w:t>-</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0" w:lineRule="exact"/>
              <w:ind w:left="454"/>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rsidTr="00B45F9B">
        <w:trPr>
          <w:trHeight w:val="226"/>
        </w:trPr>
        <w:tc>
          <w:tcPr>
            <w:tcW w:w="3826" w:type="dxa"/>
          </w:tcPr>
          <w:p w:rsidR="000D2103" w:rsidRPr="000E48DF" w:rsidRDefault="004661DF">
            <w:pPr>
              <w:pStyle w:val="TableParagraph"/>
              <w:spacing w:line="206" w:lineRule="exact"/>
              <w:ind w:right="339"/>
              <w:jc w:val="center"/>
              <w:rPr>
                <w:rFonts w:ascii="Arial"/>
                <w:b/>
                <w:sz w:val="20"/>
              </w:rPr>
            </w:pPr>
            <w:r w:rsidRPr="000E48DF">
              <w:rPr>
                <w:rFonts w:ascii="Arial"/>
                <w:b/>
                <w:sz w:val="20"/>
              </w:rPr>
              <w:t>REGION</w:t>
            </w:r>
            <w:r w:rsidRPr="000E48DF">
              <w:rPr>
                <w:rFonts w:ascii="Arial"/>
                <w:b/>
                <w:spacing w:val="-7"/>
                <w:sz w:val="20"/>
              </w:rPr>
              <w:t xml:space="preserve"> </w:t>
            </w:r>
            <w:r w:rsidRPr="000E48DF">
              <w:rPr>
                <w:rFonts w:ascii="Arial"/>
                <w:b/>
                <w:sz w:val="20"/>
              </w:rPr>
              <w:t>DU</w:t>
            </w:r>
            <w:r w:rsidRPr="000E48DF">
              <w:rPr>
                <w:rFonts w:ascii="Arial"/>
                <w:b/>
                <w:spacing w:val="-4"/>
                <w:sz w:val="20"/>
              </w:rPr>
              <w:t xml:space="preserve"> </w:t>
            </w:r>
            <w:r w:rsidRPr="000E48DF">
              <w:rPr>
                <w:rFonts w:ascii="Arial"/>
                <w:b/>
                <w:spacing w:val="-5"/>
                <w:sz w:val="20"/>
              </w:rPr>
              <w:t>SUD</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06" w:lineRule="exact"/>
              <w:ind w:left="454" w:right="2"/>
              <w:jc w:val="center"/>
              <w:rPr>
                <w:rFonts w:ascii="Arial"/>
                <w:b/>
                <w:sz w:val="20"/>
              </w:rPr>
            </w:pPr>
            <w:r w:rsidRPr="000E48DF">
              <w:rPr>
                <w:rFonts w:ascii="Arial"/>
                <w:b/>
                <w:sz w:val="20"/>
              </w:rPr>
              <w:t>SOUTH</w:t>
            </w:r>
            <w:r w:rsidRPr="000E48DF">
              <w:rPr>
                <w:rFonts w:ascii="Arial"/>
                <w:b/>
                <w:spacing w:val="-7"/>
                <w:sz w:val="20"/>
              </w:rPr>
              <w:t xml:space="preserve"> </w:t>
            </w:r>
            <w:r w:rsidRPr="000E48DF">
              <w:rPr>
                <w:rFonts w:ascii="Arial"/>
                <w:b/>
                <w:spacing w:val="-2"/>
                <w:sz w:val="20"/>
              </w:rPr>
              <w:t>REGION</w:t>
            </w:r>
          </w:p>
        </w:tc>
      </w:tr>
    </w:tbl>
    <w:p w:rsidR="000D2103" w:rsidRPr="000E48DF" w:rsidRDefault="000D2103">
      <w:pPr>
        <w:pStyle w:val="Corpsdetexte"/>
        <w:spacing w:before="222"/>
        <w:rPr>
          <w:sz w:val="10"/>
        </w:rPr>
      </w:pPr>
    </w:p>
    <w:p w:rsidR="00A51D78" w:rsidRPr="00A51D78" w:rsidRDefault="00A51D78" w:rsidP="00A51D78">
      <w:pPr>
        <w:pStyle w:val="DTAOtitre"/>
        <w:rPr>
          <w:lang w:val="en-US"/>
        </w:rPr>
      </w:pPr>
      <w:r w:rsidRPr="00A51D78">
        <w:rPr>
          <w:lang w:val="en-US"/>
        </w:rPr>
        <w:t>Call for Tenders</w:t>
      </w:r>
    </w:p>
    <w:p w:rsidR="00A51D78" w:rsidRPr="00A51D78" w:rsidRDefault="00A51D78" w:rsidP="00A51D78">
      <w:pPr>
        <w:spacing w:line="276" w:lineRule="auto"/>
        <w:jc w:val="center"/>
        <w:rPr>
          <w:b/>
          <w:lang w:val="en-US"/>
        </w:rPr>
      </w:pPr>
    </w:p>
    <w:p w:rsidR="00A51D78" w:rsidRPr="00A51D78" w:rsidRDefault="00A51D78" w:rsidP="00A51D78">
      <w:pPr>
        <w:pStyle w:val="Corpsdetexte"/>
        <w:spacing w:line="276" w:lineRule="auto"/>
        <w:ind w:left="567" w:right="572"/>
        <w:jc w:val="both"/>
        <w:rPr>
          <w:lang w:val="en-US"/>
        </w:rPr>
      </w:pPr>
      <w:r w:rsidRPr="00A51D78">
        <w:rPr>
          <w:lang w:val="en-US"/>
        </w:rPr>
        <w:t>National Open Call for Tenders No. 07/AONO/L/SIGAMP/CRPM/2025 of March 4, 2025, for the execution of</w:t>
      </w:r>
      <w:r w:rsidRPr="00A51D78">
        <w:rPr>
          <w:b/>
          <w:iCs/>
          <w:lang w:val="en-US"/>
        </w:rPr>
        <w:t xml:space="preserve"> </w:t>
      </w:r>
      <w:r w:rsidRPr="00A51D78">
        <w:rPr>
          <w:iCs/>
          <w:lang w:val="en-US"/>
        </w:rPr>
        <w:t>rehabilitation work on the veterinary clinic of the Regional Delegation of Livestock, Fisheries and Animal Industries of the South.</w:t>
      </w:r>
    </w:p>
    <w:p w:rsidR="00A51D78" w:rsidRPr="00A51D78" w:rsidRDefault="00A51D78" w:rsidP="00A51D78">
      <w:pPr>
        <w:pStyle w:val="Corpsdetexte"/>
        <w:spacing w:line="276" w:lineRule="auto"/>
        <w:rPr>
          <w:lang w:val="en-US"/>
        </w:rPr>
      </w:pPr>
    </w:p>
    <w:p w:rsidR="00A51D78" w:rsidRPr="00A51D78" w:rsidRDefault="00A51D78" w:rsidP="00A51D78">
      <w:pPr>
        <w:spacing w:line="276" w:lineRule="auto"/>
        <w:jc w:val="center"/>
        <w:rPr>
          <w:b/>
          <w:lang w:val="en-US"/>
        </w:rPr>
      </w:pPr>
      <w:r w:rsidRPr="00A51D78">
        <w:rPr>
          <w:b/>
          <w:lang w:val="en-US"/>
        </w:rPr>
        <w:t>Financing: MINEPIA Budget, Financial Year 2025</w:t>
      </w:r>
    </w:p>
    <w:p w:rsidR="00A51D78" w:rsidRPr="00A51D78" w:rsidRDefault="00A51D78" w:rsidP="00A51D78">
      <w:pPr>
        <w:spacing w:line="276" w:lineRule="auto"/>
        <w:jc w:val="center"/>
        <w:rPr>
          <w:b/>
          <w:lang w:val="en-US"/>
        </w:rPr>
      </w:pPr>
    </w:p>
    <w:p w:rsidR="00A51D78" w:rsidRDefault="00A51D78" w:rsidP="006B6C05">
      <w:pPr>
        <w:pStyle w:val="AAOarticles"/>
        <w:numPr>
          <w:ilvl w:val="0"/>
          <w:numId w:val="98"/>
        </w:numPr>
        <w:rPr>
          <w:lang w:val="en-US"/>
        </w:rPr>
      </w:pPr>
      <w:r w:rsidRPr="00A51D78">
        <w:rPr>
          <w:lang w:val="en-US"/>
        </w:rPr>
        <w:t>Subject of the Call for Tenders</w:t>
      </w:r>
    </w:p>
    <w:p w:rsidR="00A51D78" w:rsidRPr="00A51D78" w:rsidRDefault="00A51D78" w:rsidP="00A51D78">
      <w:pPr>
        <w:pStyle w:val="AAOarticles"/>
        <w:numPr>
          <w:ilvl w:val="0"/>
          <w:numId w:val="0"/>
        </w:numPr>
        <w:ind w:left="360"/>
        <w:rPr>
          <w:sz w:val="6"/>
          <w:lang w:val="en-US"/>
        </w:rPr>
      </w:pPr>
    </w:p>
    <w:p w:rsidR="00A51D78" w:rsidRPr="00A51D78" w:rsidRDefault="00A51D78" w:rsidP="00A51D78">
      <w:pPr>
        <w:spacing w:after="120" w:line="276" w:lineRule="auto"/>
        <w:ind w:right="-20" w:firstLine="360"/>
        <w:jc w:val="both"/>
        <w:rPr>
          <w:b/>
          <w:lang w:val="en-US"/>
        </w:rPr>
      </w:pPr>
      <w:r w:rsidRPr="00A51D78">
        <w:rPr>
          <w:lang w:val="en-US"/>
        </w:rPr>
        <w:t xml:space="preserve">As part of the execution </w:t>
      </w:r>
      <w:r w:rsidRPr="00A51D78">
        <w:rPr>
          <w:iCs/>
          <w:lang w:val="en-US"/>
        </w:rPr>
        <w:t xml:space="preserve">of the Public Investment Budget for the financial year 2025, the Governor of the Southern Region, Contracting Authority, is launching an open national call for tenders for </w:t>
      </w:r>
      <w:r w:rsidRPr="00A51D78">
        <w:rPr>
          <w:lang w:val="en-US"/>
        </w:rPr>
        <w:t>the execution of</w:t>
      </w:r>
      <w:r w:rsidRPr="00A51D78">
        <w:rPr>
          <w:b/>
          <w:iCs/>
          <w:lang w:val="en-US"/>
        </w:rPr>
        <w:t xml:space="preserve"> </w:t>
      </w:r>
      <w:r w:rsidRPr="00A51D78">
        <w:rPr>
          <w:iCs/>
          <w:lang w:val="en-US"/>
        </w:rPr>
        <w:t>rehabilitation work on the veterinary clinic of the Regional Delegation of Livestock, Fisheries and</w:t>
      </w:r>
      <w:r>
        <w:rPr>
          <w:iCs/>
          <w:lang w:val="en-US"/>
        </w:rPr>
        <w:t xml:space="preserve"> Animal Industries of the South</w:t>
      </w:r>
      <w:r w:rsidRPr="00A51D78">
        <w:rPr>
          <w:lang w:val="en-US"/>
        </w:rPr>
        <w:t>.</w:t>
      </w:r>
    </w:p>
    <w:p w:rsidR="00A51D78" w:rsidRPr="00A51D78" w:rsidRDefault="00A51D78" w:rsidP="00A51D78">
      <w:pPr>
        <w:spacing w:after="120" w:line="276" w:lineRule="auto"/>
        <w:jc w:val="both"/>
        <w:rPr>
          <w:iCs/>
          <w:sz w:val="2"/>
          <w:lang w:val="en-US"/>
        </w:rPr>
      </w:pPr>
    </w:p>
    <w:p w:rsidR="00A51D78" w:rsidRPr="000E48DF" w:rsidRDefault="00A51D78" w:rsidP="00A51D78">
      <w:pPr>
        <w:pStyle w:val="AAOarticles"/>
      </w:pPr>
      <w:proofErr w:type="spellStart"/>
      <w:r w:rsidRPr="000E48DF">
        <w:t>Consistency</w:t>
      </w:r>
      <w:proofErr w:type="spellEnd"/>
      <w:r w:rsidRPr="000E48DF">
        <w:t xml:space="preserve"> of the </w:t>
      </w:r>
      <w:proofErr w:type="spellStart"/>
      <w:r w:rsidRPr="000E48DF">
        <w:t>work</w:t>
      </w:r>
      <w:proofErr w:type="spellEnd"/>
    </w:p>
    <w:p w:rsidR="00A51D78" w:rsidRPr="00A51D78" w:rsidRDefault="00A51D78" w:rsidP="00A51D78">
      <w:pPr>
        <w:spacing w:line="276" w:lineRule="auto"/>
        <w:ind w:left="567" w:hanging="207"/>
        <w:jc w:val="both"/>
        <w:rPr>
          <w:lang w:val="en-US"/>
        </w:rPr>
      </w:pPr>
      <w:r w:rsidRPr="00A51D78">
        <w:rPr>
          <w:lang w:val="en-US"/>
        </w:rPr>
        <w:t>The work includes in particular:</w:t>
      </w:r>
    </w:p>
    <w:p w:rsidR="00A51D78" w:rsidRPr="000E48DF" w:rsidRDefault="00A51D78" w:rsidP="006B6C05">
      <w:pPr>
        <w:pStyle w:val="Paragraphedeliste"/>
        <w:numPr>
          <w:ilvl w:val="0"/>
          <w:numId w:val="10"/>
        </w:numPr>
        <w:suppressAutoHyphens/>
        <w:spacing w:line="276" w:lineRule="auto"/>
        <w:contextualSpacing/>
        <w:jc w:val="both"/>
        <w:textAlignment w:val="baseline"/>
      </w:pPr>
      <w:proofErr w:type="spellStart"/>
      <w:r>
        <w:t>Preliminary</w:t>
      </w:r>
      <w:proofErr w:type="spellEnd"/>
      <w:r>
        <w:t xml:space="preserve"> </w:t>
      </w:r>
      <w:proofErr w:type="spellStart"/>
      <w:r>
        <w:t>work</w:t>
      </w:r>
      <w:proofErr w:type="spellEnd"/>
      <w:r>
        <w:t>;</w:t>
      </w:r>
    </w:p>
    <w:p w:rsidR="00A51D78" w:rsidRPr="000E48DF" w:rsidRDefault="00A51D78" w:rsidP="006B6C05">
      <w:pPr>
        <w:pStyle w:val="Paragraphedeliste"/>
        <w:numPr>
          <w:ilvl w:val="0"/>
          <w:numId w:val="10"/>
        </w:numPr>
        <w:suppressAutoHyphens/>
        <w:spacing w:line="276" w:lineRule="auto"/>
        <w:contextualSpacing/>
        <w:jc w:val="both"/>
        <w:textAlignment w:val="baseline"/>
      </w:pPr>
      <w:proofErr w:type="spellStart"/>
      <w:r>
        <w:t>Roofing</w:t>
      </w:r>
      <w:proofErr w:type="spellEnd"/>
      <w:r>
        <w:t xml:space="preserve"> and </w:t>
      </w:r>
      <w:proofErr w:type="spellStart"/>
      <w:r>
        <w:t>carpentry</w:t>
      </w:r>
      <w:proofErr w:type="spellEnd"/>
      <w:r>
        <w:t xml:space="preserve"> </w:t>
      </w:r>
      <w:proofErr w:type="spellStart"/>
      <w:r>
        <w:t>work</w:t>
      </w:r>
      <w:proofErr w:type="spellEnd"/>
      <w:r>
        <w:t>;</w:t>
      </w:r>
    </w:p>
    <w:p w:rsidR="00A51D78" w:rsidRPr="000E48DF" w:rsidRDefault="00A51D78" w:rsidP="006B6C05">
      <w:pPr>
        <w:pStyle w:val="Paragraphedeliste"/>
        <w:numPr>
          <w:ilvl w:val="0"/>
          <w:numId w:val="10"/>
        </w:numPr>
        <w:suppressAutoHyphens/>
        <w:spacing w:line="276" w:lineRule="auto"/>
        <w:contextualSpacing/>
        <w:jc w:val="both"/>
        <w:textAlignment w:val="baseline"/>
      </w:pPr>
      <w:proofErr w:type="spellStart"/>
      <w:r>
        <w:t>Coating</w:t>
      </w:r>
      <w:proofErr w:type="spellEnd"/>
      <w:r>
        <w:t xml:space="preserve"> </w:t>
      </w:r>
      <w:proofErr w:type="spellStart"/>
      <w:r>
        <w:t>works</w:t>
      </w:r>
      <w:proofErr w:type="spellEnd"/>
      <w:r>
        <w:t>;</w:t>
      </w:r>
    </w:p>
    <w:p w:rsidR="00A51D78" w:rsidRPr="00A51D78" w:rsidRDefault="00A51D78" w:rsidP="006B6C05">
      <w:pPr>
        <w:pStyle w:val="Paragraphedeliste"/>
        <w:numPr>
          <w:ilvl w:val="0"/>
          <w:numId w:val="10"/>
        </w:numPr>
        <w:suppressAutoHyphens/>
        <w:spacing w:line="276" w:lineRule="auto"/>
        <w:contextualSpacing/>
        <w:jc w:val="both"/>
        <w:textAlignment w:val="baseline"/>
        <w:rPr>
          <w:lang w:val="en-US"/>
        </w:rPr>
      </w:pPr>
      <w:r w:rsidRPr="00A51D78">
        <w:rPr>
          <w:lang w:val="en-US"/>
        </w:rPr>
        <w:t>Metal carpentry and glazing work;</w:t>
      </w:r>
    </w:p>
    <w:p w:rsidR="00A51D78" w:rsidRPr="000E48DF" w:rsidRDefault="00A51D78" w:rsidP="006B6C05">
      <w:pPr>
        <w:pStyle w:val="Paragraphedeliste"/>
        <w:numPr>
          <w:ilvl w:val="0"/>
          <w:numId w:val="10"/>
        </w:numPr>
        <w:suppressAutoHyphens/>
        <w:spacing w:line="276" w:lineRule="auto"/>
        <w:contextualSpacing/>
        <w:jc w:val="both"/>
        <w:textAlignment w:val="baseline"/>
      </w:pPr>
      <w:proofErr w:type="spellStart"/>
      <w:r>
        <w:t>Electrical</w:t>
      </w:r>
      <w:proofErr w:type="spellEnd"/>
      <w:r>
        <w:t xml:space="preserve"> </w:t>
      </w:r>
      <w:proofErr w:type="spellStart"/>
      <w:r>
        <w:t>work</w:t>
      </w:r>
      <w:proofErr w:type="spellEnd"/>
      <w:r>
        <w:t>;</w:t>
      </w:r>
    </w:p>
    <w:p w:rsidR="00A51D78" w:rsidRPr="000E48DF" w:rsidRDefault="00A51D78" w:rsidP="006B6C05">
      <w:pPr>
        <w:pStyle w:val="Paragraphedeliste"/>
        <w:numPr>
          <w:ilvl w:val="0"/>
          <w:numId w:val="10"/>
        </w:numPr>
        <w:suppressAutoHyphens/>
        <w:spacing w:line="276" w:lineRule="auto"/>
        <w:contextualSpacing/>
        <w:jc w:val="both"/>
        <w:textAlignment w:val="baseline"/>
      </w:pPr>
      <w:proofErr w:type="spellStart"/>
      <w:r>
        <w:t>Plumbing</w:t>
      </w:r>
      <w:proofErr w:type="spellEnd"/>
      <w:r>
        <w:t xml:space="preserve"> </w:t>
      </w:r>
      <w:proofErr w:type="spellStart"/>
      <w:r>
        <w:t>work</w:t>
      </w:r>
      <w:proofErr w:type="spellEnd"/>
      <w:r>
        <w:t>;</w:t>
      </w:r>
    </w:p>
    <w:p w:rsidR="00A51D78" w:rsidRPr="000E48DF" w:rsidRDefault="00A51D78" w:rsidP="006B6C05">
      <w:pPr>
        <w:pStyle w:val="Paragraphedeliste"/>
        <w:numPr>
          <w:ilvl w:val="0"/>
          <w:numId w:val="10"/>
        </w:numPr>
        <w:suppressAutoHyphens/>
        <w:spacing w:line="276" w:lineRule="auto"/>
        <w:contextualSpacing/>
        <w:jc w:val="both"/>
        <w:textAlignment w:val="baseline"/>
      </w:pPr>
      <w:r>
        <w:t xml:space="preserve">Painting </w:t>
      </w:r>
      <w:proofErr w:type="spellStart"/>
      <w:r>
        <w:t>work</w:t>
      </w:r>
      <w:proofErr w:type="spellEnd"/>
      <w:r>
        <w:t>.</w:t>
      </w:r>
    </w:p>
    <w:p w:rsidR="00A51D78" w:rsidRPr="000E48DF" w:rsidRDefault="00A51D78" w:rsidP="00A51D78">
      <w:pPr>
        <w:pStyle w:val="Paragraphedeliste"/>
        <w:spacing w:line="276" w:lineRule="auto"/>
        <w:jc w:val="both"/>
        <w:rPr>
          <w:sz w:val="12"/>
        </w:rPr>
      </w:pPr>
    </w:p>
    <w:p w:rsidR="00A51D78" w:rsidRPr="000E48DF" w:rsidRDefault="00A51D78" w:rsidP="00A51D78">
      <w:pPr>
        <w:pStyle w:val="AAOarticles"/>
      </w:pPr>
      <w:r w:rsidRPr="000E48DF">
        <w:t>Tranches/</w:t>
      </w:r>
      <w:proofErr w:type="spellStart"/>
      <w:r w:rsidRPr="000E48DF">
        <w:t>Allotments</w:t>
      </w:r>
      <w:proofErr w:type="spellEnd"/>
      <w:r w:rsidRPr="000E48DF">
        <w:rPr>
          <w:vertAlign w:val="superscript"/>
        </w:rPr>
        <w:t xml:space="preserve"> </w:t>
      </w:r>
    </w:p>
    <w:p w:rsidR="00A51D78" w:rsidRPr="00A51D78" w:rsidRDefault="00A51D78" w:rsidP="00A51D78">
      <w:pPr>
        <w:spacing w:line="276" w:lineRule="auto"/>
        <w:ind w:firstLine="360"/>
        <w:jc w:val="both"/>
        <w:rPr>
          <w:bCs/>
          <w:lang w:val="en-US"/>
        </w:rPr>
      </w:pPr>
      <w:r w:rsidRPr="00A51D78">
        <w:rPr>
          <w:bCs/>
          <w:lang w:val="en-US"/>
        </w:rPr>
        <w:t>The works covered by this Call for Tenders consist of a single phase and a single lot.</w:t>
      </w:r>
    </w:p>
    <w:p w:rsidR="00A51D78" w:rsidRPr="00A51D78" w:rsidRDefault="00A51D78" w:rsidP="00A51D78">
      <w:pPr>
        <w:spacing w:line="276" w:lineRule="auto"/>
        <w:jc w:val="both"/>
        <w:rPr>
          <w:sz w:val="4"/>
          <w:lang w:val="en-US"/>
        </w:rPr>
      </w:pPr>
    </w:p>
    <w:p w:rsidR="00A51D78" w:rsidRDefault="00A51D78" w:rsidP="00A51D78">
      <w:pPr>
        <w:pStyle w:val="AAOarticles"/>
      </w:pPr>
      <w:proofErr w:type="spellStart"/>
      <w:r w:rsidRPr="000E48DF">
        <w:t>Estimated</w:t>
      </w:r>
      <w:proofErr w:type="spellEnd"/>
      <w:r w:rsidRPr="000E48DF">
        <w:t xml:space="preserve"> </w:t>
      </w:r>
      <w:proofErr w:type="spellStart"/>
      <w:r w:rsidRPr="000E48DF">
        <w:t>cost</w:t>
      </w:r>
      <w:proofErr w:type="spellEnd"/>
    </w:p>
    <w:p w:rsidR="00A51D78" w:rsidRPr="00A51D78" w:rsidRDefault="00A51D78" w:rsidP="00A51D78">
      <w:pPr>
        <w:pStyle w:val="AAOarticles"/>
        <w:numPr>
          <w:ilvl w:val="0"/>
          <w:numId w:val="0"/>
        </w:numPr>
        <w:ind w:left="360"/>
        <w:rPr>
          <w:sz w:val="6"/>
        </w:rPr>
      </w:pPr>
    </w:p>
    <w:p w:rsidR="00A51D78" w:rsidRPr="00A51D78" w:rsidRDefault="00A51D78" w:rsidP="00A51D78">
      <w:pPr>
        <w:spacing w:after="120" w:line="276" w:lineRule="auto"/>
        <w:ind w:right="-20" w:firstLine="360"/>
        <w:jc w:val="both"/>
        <w:rPr>
          <w:bCs/>
          <w:lang w:val="en-US"/>
        </w:rPr>
      </w:pPr>
      <w:r w:rsidRPr="00A51D78">
        <w:rPr>
          <w:bCs/>
          <w:lang w:val="en-US"/>
        </w:rPr>
        <w:t xml:space="preserve">The estimated cost of the operation following preliminary studies is </w:t>
      </w:r>
      <w:r w:rsidRPr="00A51D78">
        <w:rPr>
          <w:b/>
          <w:bCs/>
          <w:lang w:val="en-US"/>
        </w:rPr>
        <w:t xml:space="preserve">13,000,000 (Thirteen million) FCFA including </w:t>
      </w:r>
      <w:proofErr w:type="gramStart"/>
      <w:r w:rsidRPr="00A51D78">
        <w:rPr>
          <w:b/>
          <w:bCs/>
          <w:lang w:val="en-US"/>
        </w:rPr>
        <w:t xml:space="preserve">tax </w:t>
      </w:r>
      <w:r w:rsidRPr="00A51D78">
        <w:rPr>
          <w:bCs/>
          <w:lang w:val="en-US"/>
        </w:rPr>
        <w:t>.</w:t>
      </w:r>
      <w:proofErr w:type="gramEnd"/>
    </w:p>
    <w:p w:rsidR="00A51D78" w:rsidRDefault="00A51D78" w:rsidP="00A51D78">
      <w:pPr>
        <w:pStyle w:val="AAOarticles"/>
      </w:pPr>
      <w:proofErr w:type="spellStart"/>
      <w:r w:rsidRPr="000E48DF">
        <w:t>Estimated</w:t>
      </w:r>
      <w:proofErr w:type="spellEnd"/>
      <w:r w:rsidRPr="000E48DF">
        <w:t xml:space="preserve"> </w:t>
      </w:r>
      <w:proofErr w:type="spellStart"/>
      <w:r w:rsidRPr="000E48DF">
        <w:t>execution</w:t>
      </w:r>
      <w:proofErr w:type="spellEnd"/>
      <w:r w:rsidRPr="000E48DF">
        <w:t xml:space="preserve"> time</w:t>
      </w:r>
    </w:p>
    <w:p w:rsidR="00A51D78" w:rsidRPr="00A51D78" w:rsidRDefault="00A51D78" w:rsidP="00A51D78">
      <w:pPr>
        <w:pStyle w:val="AAOarticles"/>
        <w:numPr>
          <w:ilvl w:val="0"/>
          <w:numId w:val="0"/>
        </w:numPr>
        <w:ind w:left="360"/>
        <w:rPr>
          <w:sz w:val="4"/>
        </w:rPr>
      </w:pPr>
    </w:p>
    <w:p w:rsidR="00A51D78" w:rsidRPr="00A51D78" w:rsidRDefault="00A51D78" w:rsidP="00A51D78">
      <w:pPr>
        <w:spacing w:after="120" w:line="276" w:lineRule="auto"/>
        <w:ind w:right="-20" w:firstLine="360"/>
        <w:jc w:val="both"/>
        <w:rPr>
          <w:lang w:val="en-US"/>
        </w:rPr>
      </w:pPr>
      <w:r w:rsidRPr="00A51D78">
        <w:rPr>
          <w:lang w:val="en-US"/>
        </w:rPr>
        <w:t xml:space="preserve">The maximum period provided by the Project Owner for the completion of the work, the subject of this Call for Tenders, is </w:t>
      </w:r>
      <w:r w:rsidRPr="00A51D78">
        <w:rPr>
          <w:b/>
          <w:iCs/>
          <w:lang w:val="en-US"/>
        </w:rPr>
        <w:t xml:space="preserve">two (02) </w:t>
      </w:r>
      <w:r w:rsidRPr="00A51D78">
        <w:rPr>
          <w:b/>
          <w:lang w:val="en-US"/>
        </w:rPr>
        <w:t xml:space="preserve">calendar </w:t>
      </w:r>
      <w:proofErr w:type="gramStart"/>
      <w:r w:rsidRPr="00A51D78">
        <w:rPr>
          <w:b/>
          <w:lang w:val="en-US"/>
        </w:rPr>
        <w:t xml:space="preserve">months </w:t>
      </w:r>
      <w:r w:rsidRPr="00A51D78">
        <w:rPr>
          <w:lang w:val="en-US"/>
        </w:rPr>
        <w:t>.</w:t>
      </w:r>
      <w:proofErr w:type="gramEnd"/>
      <w:r w:rsidRPr="00A51D78">
        <w:rPr>
          <w:lang w:val="en-US"/>
        </w:rPr>
        <w:t xml:space="preserve"> This period runs from the date of notification of the Service Order to begin the services.</w:t>
      </w:r>
    </w:p>
    <w:p w:rsidR="00A51D78" w:rsidRPr="00A51D78" w:rsidRDefault="00A51D78" w:rsidP="00A51D78">
      <w:pPr>
        <w:spacing w:after="120" w:line="276" w:lineRule="auto"/>
        <w:ind w:left="426" w:right="430" w:firstLine="360"/>
        <w:jc w:val="both"/>
        <w:rPr>
          <w:sz w:val="2"/>
          <w:lang w:val="en-US"/>
        </w:rPr>
      </w:pPr>
    </w:p>
    <w:p w:rsidR="00A51D78" w:rsidRDefault="00A51D78" w:rsidP="00A51D78">
      <w:pPr>
        <w:pStyle w:val="AAOarticles"/>
      </w:pPr>
      <w:r w:rsidRPr="000E48DF">
        <w:t xml:space="preserve">Participation and </w:t>
      </w:r>
      <w:proofErr w:type="spellStart"/>
      <w:r>
        <w:t>origin</w:t>
      </w:r>
      <w:proofErr w:type="spellEnd"/>
    </w:p>
    <w:p w:rsidR="00A51D78" w:rsidRPr="00A51D78" w:rsidRDefault="00A51D78" w:rsidP="00A51D78">
      <w:pPr>
        <w:pStyle w:val="AAOarticles"/>
        <w:numPr>
          <w:ilvl w:val="0"/>
          <w:numId w:val="0"/>
        </w:numPr>
        <w:ind w:left="360"/>
        <w:rPr>
          <w:sz w:val="8"/>
        </w:rPr>
      </w:pPr>
    </w:p>
    <w:p w:rsidR="00A51D78" w:rsidRPr="00A51D78" w:rsidRDefault="00A51D78" w:rsidP="00A51D78">
      <w:pPr>
        <w:spacing w:line="276" w:lineRule="auto"/>
        <w:ind w:right="572" w:firstLine="360"/>
        <w:jc w:val="both"/>
        <w:rPr>
          <w:iCs/>
          <w:lang w:val="en-US"/>
        </w:rPr>
      </w:pPr>
      <w:r w:rsidRPr="00A51D78">
        <w:rPr>
          <w:spacing w:val="5"/>
          <w:lang w:val="en-US"/>
        </w:rPr>
        <w:t xml:space="preserve">Participation in </w:t>
      </w:r>
      <w:r w:rsidRPr="00A51D78">
        <w:rPr>
          <w:lang w:val="en-US"/>
        </w:rPr>
        <w:t xml:space="preserve">this </w:t>
      </w:r>
      <w:r w:rsidRPr="00A51D78">
        <w:rPr>
          <w:spacing w:val="5"/>
          <w:lang w:val="en-US"/>
        </w:rPr>
        <w:t xml:space="preserve">Call for </w:t>
      </w:r>
      <w:r w:rsidRPr="00A51D78">
        <w:rPr>
          <w:lang w:val="en-US"/>
        </w:rPr>
        <w:t xml:space="preserve">Tenders is open </w:t>
      </w:r>
      <w:r w:rsidRPr="00A51D78">
        <w:rPr>
          <w:spacing w:val="5"/>
          <w:lang w:val="en-US"/>
        </w:rPr>
        <w:t xml:space="preserve">on equal </w:t>
      </w:r>
      <w:r w:rsidRPr="00A51D78">
        <w:rPr>
          <w:lang w:val="en-US"/>
        </w:rPr>
        <w:t xml:space="preserve">terms </w:t>
      </w:r>
      <w:r w:rsidRPr="00A51D78">
        <w:rPr>
          <w:spacing w:val="5"/>
          <w:lang w:val="en-US"/>
        </w:rPr>
        <w:t xml:space="preserve">to </w:t>
      </w:r>
      <w:r w:rsidRPr="00A51D78">
        <w:rPr>
          <w:iCs/>
          <w:lang w:val="en-US"/>
        </w:rPr>
        <w:t xml:space="preserve">all public works companies or groups of companies established in </w:t>
      </w:r>
      <w:r w:rsidRPr="00A51D78">
        <w:rPr>
          <w:lang w:val="en-US"/>
        </w:rPr>
        <w:t>Cameroon.</w:t>
      </w:r>
    </w:p>
    <w:p w:rsidR="00A51D78" w:rsidRPr="00A51D78" w:rsidRDefault="00A51D78" w:rsidP="00A51D78">
      <w:pPr>
        <w:spacing w:line="276" w:lineRule="auto"/>
        <w:ind w:left="567" w:right="572" w:firstLine="360"/>
        <w:jc w:val="both"/>
        <w:rPr>
          <w:iCs/>
          <w:lang w:val="en-US"/>
        </w:rPr>
      </w:pPr>
    </w:p>
    <w:p w:rsidR="00A51D78" w:rsidRPr="00A51D78" w:rsidRDefault="00A51D78" w:rsidP="00A51D78">
      <w:pPr>
        <w:spacing w:line="276" w:lineRule="auto"/>
        <w:ind w:left="567" w:right="572" w:firstLine="360"/>
        <w:jc w:val="both"/>
        <w:rPr>
          <w:iCs/>
          <w:lang w:val="en-US"/>
        </w:rPr>
      </w:pPr>
    </w:p>
    <w:p w:rsidR="00A51D78" w:rsidRPr="00A51D78" w:rsidRDefault="00A51D78" w:rsidP="00A51D78">
      <w:pPr>
        <w:spacing w:line="276" w:lineRule="auto"/>
        <w:ind w:firstLine="360"/>
        <w:jc w:val="both"/>
        <w:rPr>
          <w:sz w:val="2"/>
          <w:lang w:val="en-US"/>
        </w:rPr>
      </w:pPr>
    </w:p>
    <w:p w:rsidR="00A51D78" w:rsidRDefault="00A51D78" w:rsidP="00A51D78">
      <w:pPr>
        <w:pStyle w:val="AAOarticles"/>
      </w:pPr>
      <w:proofErr w:type="spellStart"/>
      <w:r w:rsidRPr="000E48DF">
        <w:t>Funding</w:t>
      </w:r>
      <w:proofErr w:type="spellEnd"/>
    </w:p>
    <w:p w:rsidR="00A51D78" w:rsidRPr="00A51D78" w:rsidRDefault="00A51D78" w:rsidP="00A51D78">
      <w:pPr>
        <w:pStyle w:val="AAOarticles"/>
        <w:numPr>
          <w:ilvl w:val="0"/>
          <w:numId w:val="0"/>
        </w:numPr>
        <w:ind w:left="360"/>
        <w:rPr>
          <w:sz w:val="4"/>
        </w:rPr>
      </w:pPr>
    </w:p>
    <w:p w:rsidR="00A51D78" w:rsidRPr="00A51D78" w:rsidRDefault="00A51D78" w:rsidP="00A51D78">
      <w:pPr>
        <w:spacing w:after="120" w:line="276" w:lineRule="auto"/>
        <w:ind w:right="-20" w:firstLine="360"/>
        <w:jc w:val="both"/>
        <w:rPr>
          <w:iCs/>
          <w:lang w:val="en-US"/>
        </w:rPr>
      </w:pPr>
      <w:r w:rsidRPr="00A51D78">
        <w:rPr>
          <w:spacing w:val="5"/>
          <w:lang w:val="en-US"/>
        </w:rPr>
        <w:t xml:space="preserve">The </w:t>
      </w:r>
      <w:r w:rsidRPr="00A51D78">
        <w:rPr>
          <w:lang w:val="en-US"/>
        </w:rPr>
        <w:t xml:space="preserve">works </w:t>
      </w:r>
      <w:r w:rsidRPr="00A51D78">
        <w:rPr>
          <w:spacing w:val="5"/>
          <w:lang w:val="en-US"/>
        </w:rPr>
        <w:t xml:space="preserve">covered </w:t>
      </w:r>
      <w:r w:rsidRPr="00A51D78">
        <w:rPr>
          <w:lang w:val="en-US"/>
        </w:rPr>
        <w:t xml:space="preserve">by </w:t>
      </w:r>
      <w:r w:rsidRPr="00A51D78">
        <w:rPr>
          <w:spacing w:val="5"/>
          <w:lang w:val="en-US"/>
        </w:rPr>
        <w:t xml:space="preserve">this </w:t>
      </w:r>
      <w:r w:rsidRPr="00A51D78">
        <w:rPr>
          <w:lang w:val="en-US"/>
        </w:rPr>
        <w:t xml:space="preserve">Call </w:t>
      </w:r>
      <w:r w:rsidRPr="00A51D78">
        <w:rPr>
          <w:spacing w:val="5"/>
          <w:lang w:val="en-US"/>
        </w:rPr>
        <w:t xml:space="preserve">for Tenders </w:t>
      </w:r>
      <w:r w:rsidRPr="00A51D78">
        <w:rPr>
          <w:lang w:val="en-US"/>
        </w:rPr>
        <w:t xml:space="preserve">are financed by </w:t>
      </w:r>
      <w:r w:rsidRPr="00A51D78">
        <w:rPr>
          <w:iCs/>
          <w:lang w:val="en-US"/>
        </w:rPr>
        <w:t>the Public Investment Budget (</w:t>
      </w:r>
      <w:proofErr w:type="gramStart"/>
      <w:r w:rsidRPr="00A51D78">
        <w:rPr>
          <w:iCs/>
          <w:lang w:val="en-US"/>
        </w:rPr>
        <w:t xml:space="preserve">PIB </w:t>
      </w:r>
      <w:r w:rsidRPr="00A51D78">
        <w:rPr>
          <w:spacing w:val="5"/>
          <w:lang w:val="en-US"/>
        </w:rPr>
        <w:t>)</w:t>
      </w:r>
      <w:proofErr w:type="gramEnd"/>
      <w:r w:rsidRPr="00A51D78">
        <w:rPr>
          <w:spacing w:val="5"/>
          <w:lang w:val="en-US"/>
        </w:rPr>
        <w:t xml:space="preserve"> of the Ministry </w:t>
      </w:r>
      <w:r w:rsidRPr="00A51D78">
        <w:rPr>
          <w:lang w:val="en-US"/>
        </w:rPr>
        <w:t xml:space="preserve">of </w:t>
      </w:r>
      <w:r w:rsidRPr="00A51D78">
        <w:rPr>
          <w:b/>
          <w:iCs/>
          <w:lang w:val="en-US"/>
        </w:rPr>
        <w:t xml:space="preserve">Livestock, Fisheries and Animal Industries, financial year </w:t>
      </w:r>
      <w:r w:rsidRPr="00A51D78">
        <w:rPr>
          <w:lang w:val="en-US"/>
        </w:rPr>
        <w:t xml:space="preserve">2025 </w:t>
      </w:r>
      <w:r w:rsidRPr="00A51D78">
        <w:rPr>
          <w:spacing w:val="5"/>
          <w:lang w:val="en-US"/>
        </w:rPr>
        <w:t>.</w:t>
      </w:r>
    </w:p>
    <w:p w:rsidR="00A51D78" w:rsidRPr="00A51D78" w:rsidRDefault="00A51D78" w:rsidP="00A51D78">
      <w:pPr>
        <w:spacing w:after="120" w:line="276" w:lineRule="auto"/>
        <w:ind w:left="567" w:right="572" w:firstLine="360"/>
        <w:jc w:val="both"/>
        <w:rPr>
          <w:iCs/>
          <w:sz w:val="2"/>
          <w:lang w:val="en-US"/>
        </w:rPr>
      </w:pPr>
    </w:p>
    <w:p w:rsidR="00A51D78" w:rsidRDefault="00A51D78" w:rsidP="00A51D78">
      <w:pPr>
        <w:pStyle w:val="AAOarticles"/>
      </w:pPr>
      <w:proofErr w:type="spellStart"/>
      <w:r w:rsidRPr="000E48DF">
        <w:t>Submission</w:t>
      </w:r>
      <w:proofErr w:type="spellEnd"/>
      <w:r w:rsidRPr="000E48DF">
        <w:t xml:space="preserve"> mode</w:t>
      </w:r>
    </w:p>
    <w:p w:rsidR="00A51D78" w:rsidRPr="00A51D78" w:rsidRDefault="00A51D78" w:rsidP="00A51D78">
      <w:pPr>
        <w:pStyle w:val="AAOarticles"/>
        <w:numPr>
          <w:ilvl w:val="0"/>
          <w:numId w:val="0"/>
        </w:numPr>
        <w:ind w:left="360"/>
        <w:rPr>
          <w:sz w:val="4"/>
        </w:rPr>
      </w:pPr>
    </w:p>
    <w:p w:rsidR="00A51D78" w:rsidRPr="00A51D78" w:rsidRDefault="00A51D78" w:rsidP="00A51D78">
      <w:pPr>
        <w:shd w:val="clear" w:color="auto" w:fill="FFFFFF" w:themeFill="background1"/>
        <w:adjustRightInd w:val="0"/>
        <w:spacing w:before="11" w:line="276" w:lineRule="auto"/>
        <w:ind w:firstLine="360"/>
        <w:jc w:val="both"/>
        <w:rPr>
          <w:lang w:val="en-US"/>
        </w:rPr>
      </w:pPr>
      <w:r w:rsidRPr="00A51D78">
        <w:rPr>
          <w:lang w:val="en-US"/>
        </w:rPr>
        <w:t xml:space="preserve">The submission methods selected for this call for tenders are </w:t>
      </w:r>
      <w:proofErr w:type="gramStart"/>
      <w:r w:rsidRPr="00A51D78">
        <w:rPr>
          <w:lang w:val="en-US"/>
        </w:rPr>
        <w:t xml:space="preserve">" </w:t>
      </w:r>
      <w:r w:rsidRPr="00A51D78">
        <w:rPr>
          <w:b/>
          <w:lang w:val="en-US"/>
        </w:rPr>
        <w:t>online</w:t>
      </w:r>
      <w:proofErr w:type="gramEnd"/>
      <w:r w:rsidRPr="00A51D78">
        <w:rPr>
          <w:b/>
          <w:lang w:val="en-US"/>
        </w:rPr>
        <w:t xml:space="preserve"> </w:t>
      </w:r>
      <w:r w:rsidRPr="00A51D78">
        <w:rPr>
          <w:lang w:val="en-US"/>
        </w:rPr>
        <w:t xml:space="preserve">" via COLEPS and </w:t>
      </w:r>
      <w:r w:rsidRPr="00A51D78">
        <w:rPr>
          <w:b/>
          <w:bCs/>
          <w:lang w:val="en-US"/>
        </w:rPr>
        <w:t xml:space="preserve">"offline" at the bidder's choice. </w:t>
      </w:r>
      <w:r w:rsidRPr="00A51D78">
        <w:rPr>
          <w:lang w:val="en-US"/>
        </w:rPr>
        <w:t>In other words, both submission methods are permitted for this call for tenders.</w:t>
      </w:r>
    </w:p>
    <w:p w:rsidR="00A51D78" w:rsidRPr="00A51D78" w:rsidRDefault="00A51D78" w:rsidP="00A51D78">
      <w:pPr>
        <w:adjustRightInd w:val="0"/>
        <w:spacing w:before="11" w:line="276" w:lineRule="auto"/>
        <w:jc w:val="both"/>
        <w:rPr>
          <w:b/>
          <w:sz w:val="2"/>
          <w:lang w:val="en-US"/>
        </w:rPr>
      </w:pPr>
    </w:p>
    <w:p w:rsidR="00A51D78" w:rsidRDefault="00A51D78" w:rsidP="00A51D78">
      <w:pPr>
        <w:pStyle w:val="AAOarticles"/>
      </w:pPr>
      <w:proofErr w:type="spellStart"/>
      <w:r w:rsidRPr="000E48DF">
        <w:t>Bid</w:t>
      </w:r>
      <w:proofErr w:type="spellEnd"/>
      <w:r w:rsidRPr="000E48DF">
        <w:t xml:space="preserve"> bond</w:t>
      </w:r>
    </w:p>
    <w:p w:rsidR="00A51D78" w:rsidRPr="00A51D78" w:rsidRDefault="00A51D78" w:rsidP="00A51D78">
      <w:pPr>
        <w:pStyle w:val="AAOarticles"/>
        <w:numPr>
          <w:ilvl w:val="0"/>
          <w:numId w:val="0"/>
        </w:numPr>
        <w:ind w:left="360"/>
        <w:rPr>
          <w:sz w:val="4"/>
        </w:rPr>
      </w:pPr>
    </w:p>
    <w:p w:rsidR="00A51D78" w:rsidRPr="00A51D78" w:rsidRDefault="00A51D78" w:rsidP="00A51D78">
      <w:pPr>
        <w:spacing w:line="276" w:lineRule="auto"/>
        <w:ind w:right="-20" w:firstLine="360"/>
        <w:jc w:val="both"/>
        <w:rPr>
          <w:lang w:val="en-US"/>
        </w:rPr>
      </w:pPr>
      <w:r w:rsidRPr="00A51D78">
        <w:rPr>
          <w:lang w:val="en-US"/>
        </w:rPr>
        <w:t xml:space="preserve">Each bidder must attach to their administrative documents a bid bond </w:t>
      </w:r>
      <w:r w:rsidRPr="00A51D78">
        <w:rPr>
          <w:b/>
          <w:bCs/>
          <w:lang w:val="en-US"/>
        </w:rPr>
        <w:t xml:space="preserve">paid by hand and </w:t>
      </w:r>
      <w:proofErr w:type="gramStart"/>
      <w:r w:rsidRPr="00A51D78">
        <w:rPr>
          <w:b/>
          <w:bCs/>
          <w:lang w:val="en-US"/>
        </w:rPr>
        <w:t xml:space="preserve">stamped </w:t>
      </w:r>
      <w:r w:rsidRPr="00A51D78">
        <w:rPr>
          <w:lang w:val="en-US"/>
        </w:rPr>
        <w:t>,</w:t>
      </w:r>
      <w:proofErr w:type="gramEnd"/>
      <w:r w:rsidRPr="00A51D78">
        <w:rPr>
          <w:lang w:val="en-US"/>
        </w:rPr>
        <w:t xml:space="preserve"> issued by an organization or financial institution approved by the Minister responsible for finance to issue bonds in the field of public contracts,</w:t>
      </w:r>
      <w:r w:rsidRPr="00A51D78">
        <w:rPr>
          <w:spacing w:val="16"/>
          <w:lang w:val="en-US"/>
        </w:rPr>
        <w:t xml:space="preserve"> </w:t>
      </w:r>
      <w:r w:rsidRPr="00A51D78">
        <w:rPr>
          <w:lang w:val="en-US"/>
        </w:rPr>
        <w:t>of which</w:t>
      </w:r>
      <w:r w:rsidRPr="00A51D78">
        <w:rPr>
          <w:spacing w:val="16"/>
          <w:lang w:val="en-US"/>
        </w:rPr>
        <w:t xml:space="preserve"> </w:t>
      </w:r>
      <w:r w:rsidRPr="00A51D78">
        <w:rPr>
          <w:lang w:val="en-US"/>
        </w:rPr>
        <w:t>there</w:t>
      </w:r>
      <w:r w:rsidRPr="00A51D78">
        <w:rPr>
          <w:spacing w:val="16"/>
          <w:lang w:val="en-US"/>
        </w:rPr>
        <w:t xml:space="preserve"> </w:t>
      </w:r>
      <w:r w:rsidRPr="00A51D78">
        <w:rPr>
          <w:lang w:val="en-US"/>
        </w:rPr>
        <w:t>list</w:t>
      </w:r>
      <w:r w:rsidRPr="00A51D78">
        <w:rPr>
          <w:spacing w:val="16"/>
          <w:lang w:val="en-US"/>
        </w:rPr>
        <w:t xml:space="preserve"> </w:t>
      </w:r>
      <w:r w:rsidRPr="00A51D78">
        <w:rPr>
          <w:lang w:val="en-US"/>
        </w:rPr>
        <w:t>is attached as an annex to this</w:t>
      </w:r>
      <w:r w:rsidRPr="00A51D78">
        <w:rPr>
          <w:spacing w:val="4"/>
          <w:lang w:val="en-US"/>
        </w:rPr>
        <w:t xml:space="preserve"> </w:t>
      </w:r>
      <w:r w:rsidRPr="00A51D78">
        <w:rPr>
          <w:lang w:val="en-US"/>
        </w:rPr>
        <w:t>DAO,</w:t>
      </w:r>
      <w:r w:rsidRPr="00A51D78">
        <w:rPr>
          <w:spacing w:val="8"/>
          <w:lang w:val="en-US"/>
        </w:rPr>
        <w:t xml:space="preserve"> </w:t>
      </w:r>
      <w:r w:rsidRPr="00A51D78">
        <w:rPr>
          <w:lang w:val="en-US"/>
        </w:rPr>
        <w:t xml:space="preserve">and the amount is </w:t>
      </w:r>
      <w:r w:rsidRPr="00A51D78">
        <w:rPr>
          <w:b/>
          <w:lang w:val="en-US"/>
        </w:rPr>
        <w:t xml:space="preserve">two hundred and sixty thousand </w:t>
      </w:r>
      <w:r w:rsidRPr="00A51D78">
        <w:rPr>
          <w:b/>
          <w:spacing w:val="4"/>
          <w:lang w:val="en-US"/>
        </w:rPr>
        <w:t xml:space="preserve">( </w:t>
      </w:r>
      <w:r w:rsidRPr="00A51D78">
        <w:rPr>
          <w:b/>
          <w:lang w:val="en-US"/>
        </w:rPr>
        <w:t xml:space="preserve">260,000) FCFA. </w:t>
      </w:r>
      <w:r w:rsidRPr="00A51D78">
        <w:rPr>
          <w:lang w:val="en-US"/>
        </w:rPr>
        <w:t>It is</w:t>
      </w:r>
      <w:r w:rsidRPr="00A51D78">
        <w:rPr>
          <w:b/>
          <w:lang w:val="en-US"/>
        </w:rPr>
        <w:t xml:space="preserve"> </w:t>
      </w:r>
      <w:r w:rsidRPr="00A51D78">
        <w:rPr>
          <w:b/>
          <w:i/>
          <w:lang w:val="en-US"/>
        </w:rPr>
        <w:t xml:space="preserve">valid </w:t>
      </w:r>
      <w:r w:rsidRPr="00A51D78">
        <w:rPr>
          <w:lang w:val="en-US"/>
        </w:rPr>
        <w:t xml:space="preserve">for up to thirty (30) days beyond the initial date of validity of the offers. The absence of the bid bond issued by a first-rate bank or a first-class financial institution authorized by the Ministry of Finance to issue bonds in the context of public </w:t>
      </w:r>
      <w:proofErr w:type="gramStart"/>
      <w:r w:rsidRPr="00A51D78">
        <w:rPr>
          <w:lang w:val="en-US"/>
        </w:rPr>
        <w:t>procurement,</w:t>
      </w:r>
      <w:proofErr w:type="gramEnd"/>
      <w:r w:rsidRPr="00A51D78">
        <w:rPr>
          <w:lang w:val="en-US"/>
        </w:rPr>
        <w:t xml:space="preserve"> will result in the outright rejection of the offer. A bid bond produced, but having no connection with the consultation concerned is considered absent. The bid bond presented by a bidder during the bid opening session is inadmissible.</w:t>
      </w:r>
    </w:p>
    <w:p w:rsidR="00A51D78" w:rsidRPr="00A51D78" w:rsidRDefault="00A51D78" w:rsidP="00A51D78">
      <w:pPr>
        <w:spacing w:line="276" w:lineRule="auto"/>
        <w:ind w:right="-20" w:firstLine="360"/>
        <w:jc w:val="both"/>
        <w:rPr>
          <w:b/>
          <w:bCs/>
          <w:sz w:val="2"/>
          <w:lang w:val="en-US"/>
        </w:rPr>
      </w:pPr>
      <w:proofErr w:type="gramStart"/>
      <w:r w:rsidRPr="00A51D78">
        <w:rPr>
          <w:b/>
          <w:bCs/>
          <w:u w:val="single"/>
          <w:lang w:val="en-US"/>
        </w:rPr>
        <w:t xml:space="preserve">NB </w:t>
      </w:r>
      <w:r w:rsidRPr="00A51D78">
        <w:rPr>
          <w:lang w:val="en-US"/>
        </w:rPr>
        <w:t>:</w:t>
      </w:r>
      <w:proofErr w:type="gramEnd"/>
      <w:r w:rsidRPr="00A51D78">
        <w:rPr>
          <w:lang w:val="en-US"/>
        </w:rPr>
        <w:t xml:space="preserve"> In accordance with Circular Letter No. 000019/LC/MINMAP of June 5, 2024 relating to the procedures for the constitution, deposit, conservation, restitution and release of guarantees on public contracts, from the Minister Delegate to the Presidency of the Republic in charge of Public Contracts, Public Contracts Authority, </w:t>
      </w:r>
      <w:r w:rsidRPr="00A51D78">
        <w:rPr>
          <w:b/>
          <w:bCs/>
          <w:lang w:val="en-US"/>
        </w:rPr>
        <w:t xml:space="preserve">said guarantee must be accompanied by the deposit receipt issued by the </w:t>
      </w:r>
      <w:proofErr w:type="spellStart"/>
      <w:r w:rsidRPr="00A51D78">
        <w:rPr>
          <w:b/>
          <w:bCs/>
          <w:lang w:val="en-US"/>
        </w:rPr>
        <w:t>Caisse</w:t>
      </w:r>
      <w:proofErr w:type="spellEnd"/>
      <w:r w:rsidRPr="00A51D78">
        <w:rPr>
          <w:b/>
          <w:bCs/>
          <w:lang w:val="en-US"/>
        </w:rPr>
        <w:t xml:space="preserve"> de </w:t>
      </w:r>
      <w:proofErr w:type="spellStart"/>
      <w:r w:rsidRPr="00A51D78">
        <w:rPr>
          <w:b/>
          <w:bCs/>
          <w:lang w:val="en-US"/>
        </w:rPr>
        <w:t>Dépôts</w:t>
      </w:r>
      <w:proofErr w:type="spellEnd"/>
      <w:r w:rsidRPr="00A51D78">
        <w:rPr>
          <w:b/>
          <w:bCs/>
          <w:lang w:val="en-US"/>
        </w:rPr>
        <w:t xml:space="preserve"> et de Consignations.</w:t>
      </w:r>
    </w:p>
    <w:p w:rsidR="00A51D78" w:rsidRDefault="00A51D78" w:rsidP="00A51D78">
      <w:pPr>
        <w:pStyle w:val="AAOarticles"/>
        <w:rPr>
          <w:lang w:val="en-US"/>
        </w:rPr>
      </w:pPr>
      <w:r w:rsidRPr="00A51D78">
        <w:rPr>
          <w:lang w:val="en-US"/>
        </w:rPr>
        <w:t>Consultation</w:t>
      </w:r>
      <w:r w:rsidRPr="00A51D78">
        <w:rPr>
          <w:spacing w:val="6"/>
          <w:lang w:val="en-US"/>
        </w:rPr>
        <w:t xml:space="preserve"> </w:t>
      </w:r>
      <w:r w:rsidRPr="00A51D78">
        <w:rPr>
          <w:lang w:val="en-US"/>
        </w:rPr>
        <w:t>of</w:t>
      </w:r>
      <w:r w:rsidRPr="00A51D78">
        <w:rPr>
          <w:spacing w:val="6"/>
          <w:lang w:val="en-US"/>
        </w:rPr>
        <w:t xml:space="preserve"> </w:t>
      </w:r>
      <w:r w:rsidRPr="00A51D78">
        <w:rPr>
          <w:lang w:val="en-US"/>
        </w:rPr>
        <w:t>Case</w:t>
      </w:r>
      <w:r w:rsidRPr="00A51D78">
        <w:rPr>
          <w:spacing w:val="6"/>
          <w:lang w:val="en-US"/>
        </w:rPr>
        <w:t xml:space="preserve"> </w:t>
      </w:r>
      <w:r w:rsidRPr="00A51D78">
        <w:rPr>
          <w:lang w:val="en-US"/>
        </w:rPr>
        <w:t>of Appeal</w:t>
      </w:r>
      <w:r w:rsidRPr="00A51D78">
        <w:rPr>
          <w:spacing w:val="6"/>
          <w:lang w:val="en-US"/>
        </w:rPr>
        <w:t xml:space="preserve"> </w:t>
      </w:r>
      <w:r w:rsidRPr="00A51D78">
        <w:rPr>
          <w:lang w:val="en-US"/>
        </w:rPr>
        <w:t>of Offers</w:t>
      </w:r>
    </w:p>
    <w:p w:rsidR="00A51D78" w:rsidRPr="00A51D78" w:rsidRDefault="00A51D78" w:rsidP="00A51D78">
      <w:pPr>
        <w:pStyle w:val="AAOarticles"/>
        <w:numPr>
          <w:ilvl w:val="0"/>
          <w:numId w:val="0"/>
        </w:numPr>
        <w:ind w:left="360"/>
        <w:rPr>
          <w:sz w:val="6"/>
          <w:lang w:val="en-US"/>
        </w:rPr>
      </w:pPr>
    </w:p>
    <w:p w:rsidR="00A51D78" w:rsidRPr="00A51D78" w:rsidRDefault="00A51D78" w:rsidP="00A51D78">
      <w:pPr>
        <w:spacing w:line="276" w:lineRule="auto"/>
        <w:ind w:right="-20" w:firstLine="360"/>
        <w:jc w:val="both"/>
        <w:rPr>
          <w:lang w:val="en-US"/>
        </w:rPr>
      </w:pPr>
      <w:r w:rsidRPr="00A51D78">
        <w:rPr>
          <w:spacing w:val="13"/>
          <w:lang w:val="en-US"/>
        </w:rPr>
        <w:t xml:space="preserve">Physical </w:t>
      </w:r>
      <w:r w:rsidRPr="00A51D78">
        <w:rPr>
          <w:lang w:val="en-US"/>
        </w:rPr>
        <w:t>file can be consulted free of charge in the Services of the Governor of the Southern Region, from</w:t>
      </w:r>
      <w:r w:rsidRPr="00A51D78">
        <w:rPr>
          <w:spacing w:val="-4"/>
          <w:lang w:val="en-US"/>
        </w:rPr>
        <w:t xml:space="preserve"> </w:t>
      </w:r>
      <w:r w:rsidRPr="00A51D78">
        <w:rPr>
          <w:lang w:val="en-US"/>
        </w:rPr>
        <w:t>publication</w:t>
      </w:r>
      <w:r w:rsidRPr="00A51D78">
        <w:rPr>
          <w:spacing w:val="-4"/>
          <w:lang w:val="en-US"/>
        </w:rPr>
        <w:t xml:space="preserve"> </w:t>
      </w:r>
      <w:r w:rsidRPr="00A51D78">
        <w:rPr>
          <w:lang w:val="en-US"/>
        </w:rPr>
        <w:t>of the present</w:t>
      </w:r>
      <w:r w:rsidRPr="00A51D78">
        <w:rPr>
          <w:spacing w:val="6"/>
          <w:lang w:val="en-US"/>
        </w:rPr>
        <w:t xml:space="preserve"> </w:t>
      </w:r>
      <w:r w:rsidRPr="00A51D78">
        <w:rPr>
          <w:lang w:val="en-US"/>
        </w:rPr>
        <w:t>notice.</w:t>
      </w:r>
    </w:p>
    <w:p w:rsidR="00A51D78" w:rsidRPr="00A51D78" w:rsidRDefault="00A51D78" w:rsidP="00A51D78">
      <w:pPr>
        <w:spacing w:before="11" w:line="276" w:lineRule="auto"/>
        <w:ind w:right="-20" w:firstLine="360"/>
        <w:jc w:val="both"/>
        <w:rPr>
          <w:lang w:val="en-US"/>
        </w:rPr>
      </w:pPr>
      <w:r w:rsidRPr="00A51D78">
        <w:rPr>
          <w:lang w:val="en-US"/>
        </w:rPr>
        <w:t xml:space="preserve">It can also be consulted </w:t>
      </w:r>
      <w:r w:rsidRPr="00A51D78">
        <w:rPr>
          <w:b/>
          <w:lang w:val="en-US"/>
        </w:rPr>
        <w:t xml:space="preserve">online </w:t>
      </w:r>
      <w:r w:rsidRPr="00A51D78">
        <w:rPr>
          <w:lang w:val="en-US"/>
        </w:rPr>
        <w:t xml:space="preserve">on the ARMP website </w:t>
      </w:r>
      <w:proofErr w:type="gramStart"/>
      <w:r w:rsidRPr="00A51D78">
        <w:rPr>
          <w:lang w:val="en-US"/>
        </w:rPr>
        <w:t xml:space="preserve">( </w:t>
      </w:r>
      <w:proofErr w:type="gramEnd"/>
      <w:r>
        <w:fldChar w:fldCharType="begin"/>
      </w:r>
      <w:r w:rsidRPr="00A51D78">
        <w:rPr>
          <w:lang w:val="en-US"/>
        </w:rPr>
        <w:instrText xml:space="preserve"> HYPERLINK "http://www.armp.cm" </w:instrText>
      </w:r>
      <w:r>
        <w:fldChar w:fldCharType="separate"/>
      </w:r>
      <w:r w:rsidRPr="00A51D78">
        <w:rPr>
          <w:rStyle w:val="Lienhypertexte"/>
          <w:lang w:val="en-US"/>
        </w:rPr>
        <w:t xml:space="preserve">www.armp.cm </w:t>
      </w:r>
      <w:r>
        <w:rPr>
          <w:rStyle w:val="Lienhypertexte"/>
        </w:rPr>
        <w:fldChar w:fldCharType="end"/>
      </w:r>
      <w:r w:rsidRPr="00A51D78">
        <w:rPr>
          <w:lang w:val="en-US"/>
        </w:rPr>
        <w:t>).</w:t>
      </w:r>
    </w:p>
    <w:p w:rsidR="00A51D78" w:rsidRPr="00A51D78" w:rsidRDefault="00A51D78" w:rsidP="00A51D78">
      <w:pPr>
        <w:spacing w:before="11" w:line="276" w:lineRule="auto"/>
        <w:ind w:firstLine="360"/>
        <w:jc w:val="both"/>
        <w:rPr>
          <w:sz w:val="2"/>
          <w:lang w:val="en-US"/>
        </w:rPr>
      </w:pPr>
    </w:p>
    <w:p w:rsidR="00A51D78" w:rsidRDefault="00A51D78" w:rsidP="00A51D78">
      <w:pPr>
        <w:pStyle w:val="AAOarticles"/>
        <w:rPr>
          <w:lang w:val="en-US"/>
        </w:rPr>
      </w:pPr>
      <w:r w:rsidRPr="00A51D78">
        <w:rPr>
          <w:lang w:val="en-US"/>
        </w:rPr>
        <w:t>Acquisition</w:t>
      </w:r>
      <w:r w:rsidRPr="00A51D78">
        <w:rPr>
          <w:spacing w:val="6"/>
          <w:lang w:val="en-US"/>
        </w:rPr>
        <w:t xml:space="preserve"> </w:t>
      </w:r>
      <w:r w:rsidRPr="00A51D78">
        <w:rPr>
          <w:lang w:val="en-US"/>
        </w:rPr>
        <w:t>of</w:t>
      </w:r>
      <w:r w:rsidRPr="00A51D78">
        <w:rPr>
          <w:spacing w:val="6"/>
          <w:lang w:val="en-US"/>
        </w:rPr>
        <w:t xml:space="preserve"> </w:t>
      </w:r>
      <w:r w:rsidRPr="00A51D78">
        <w:rPr>
          <w:lang w:val="en-US"/>
        </w:rPr>
        <w:t>Case</w:t>
      </w:r>
      <w:r w:rsidRPr="00A51D78">
        <w:rPr>
          <w:spacing w:val="6"/>
          <w:lang w:val="en-US"/>
        </w:rPr>
        <w:t xml:space="preserve"> </w:t>
      </w:r>
      <w:r w:rsidRPr="00A51D78">
        <w:rPr>
          <w:lang w:val="en-US"/>
        </w:rPr>
        <w:t>of Appeal</w:t>
      </w:r>
      <w:r w:rsidRPr="00A51D78">
        <w:rPr>
          <w:spacing w:val="6"/>
          <w:lang w:val="en-US"/>
        </w:rPr>
        <w:t xml:space="preserve"> </w:t>
      </w:r>
      <w:r w:rsidRPr="00A51D78">
        <w:rPr>
          <w:lang w:val="en-US"/>
        </w:rPr>
        <w:t>of Offers</w:t>
      </w:r>
    </w:p>
    <w:p w:rsidR="0047659A" w:rsidRPr="0047659A" w:rsidRDefault="0047659A" w:rsidP="0047659A">
      <w:pPr>
        <w:pStyle w:val="AAOarticles"/>
        <w:numPr>
          <w:ilvl w:val="0"/>
          <w:numId w:val="0"/>
        </w:numPr>
        <w:ind w:left="360"/>
        <w:rPr>
          <w:sz w:val="2"/>
          <w:lang w:val="en-US"/>
        </w:rPr>
      </w:pPr>
    </w:p>
    <w:p w:rsidR="00A51D78" w:rsidRPr="00A51D78" w:rsidRDefault="00A51D78" w:rsidP="0047659A">
      <w:pPr>
        <w:spacing w:after="60" w:line="276" w:lineRule="auto"/>
        <w:ind w:right="-20" w:firstLine="360"/>
        <w:jc w:val="both"/>
        <w:rPr>
          <w:lang w:val="en-US"/>
        </w:rPr>
      </w:pPr>
      <w:r w:rsidRPr="00A51D78">
        <w:rPr>
          <w:lang w:val="en-US"/>
        </w:rPr>
        <w:t xml:space="preserve">The physical version of the tender documents can be obtained from the Services of the Governor of the Southern Region, upon publication of this notice, against payment of a non-refundable sum </w:t>
      </w:r>
      <w:r w:rsidRPr="00A51D78">
        <w:rPr>
          <w:iCs/>
          <w:lang w:val="en-US"/>
        </w:rPr>
        <w:t>of the purchase costs of the tender documents.</w:t>
      </w:r>
      <w:r w:rsidRPr="00A51D78">
        <w:rPr>
          <w:lang w:val="en-US"/>
        </w:rPr>
        <w:t xml:space="preserve"> </w:t>
      </w:r>
      <w:r w:rsidRPr="00A51D78">
        <w:rPr>
          <w:b/>
          <w:lang w:val="en-US"/>
        </w:rPr>
        <w:t>25,000 CFA Francs (Twenty-five thousand</w:t>
      </w:r>
      <w:proofErr w:type="gramStart"/>
      <w:r w:rsidRPr="00A51D78">
        <w:rPr>
          <w:b/>
          <w:lang w:val="en-US"/>
        </w:rPr>
        <w:t xml:space="preserve">) </w:t>
      </w:r>
      <w:r w:rsidRPr="00A51D78">
        <w:rPr>
          <w:lang w:val="en-US"/>
        </w:rPr>
        <w:t>,</w:t>
      </w:r>
      <w:proofErr w:type="gramEnd"/>
      <w:r w:rsidRPr="00A51D78">
        <w:rPr>
          <w:lang w:val="en-US"/>
        </w:rPr>
        <w:t xml:space="preserve"> payable to the Public Treasury.</w:t>
      </w:r>
    </w:p>
    <w:p w:rsidR="00A51D78" w:rsidRPr="00A51D78" w:rsidRDefault="00A51D78" w:rsidP="0047659A">
      <w:pPr>
        <w:adjustRightInd w:val="0"/>
        <w:spacing w:line="276" w:lineRule="auto"/>
        <w:ind w:right="-20" w:firstLine="360"/>
        <w:jc w:val="both"/>
        <w:rPr>
          <w:lang w:val="en-US"/>
        </w:rPr>
      </w:pPr>
      <w:r w:rsidRPr="00A51D78">
        <w:rPr>
          <w:bCs/>
          <w:lang w:val="en-US"/>
        </w:rPr>
        <w:t xml:space="preserve">It is also possible to obtain the electronic version of the Call for Tenders Documents </w:t>
      </w:r>
      <w:r w:rsidRPr="00A51D78">
        <w:rPr>
          <w:lang w:val="en-US"/>
        </w:rPr>
        <w:t>by free download at the address indicated above.</w:t>
      </w:r>
    </w:p>
    <w:p w:rsidR="00A51D78" w:rsidRPr="00A51D78" w:rsidRDefault="00A51D78" w:rsidP="00A51D78">
      <w:pPr>
        <w:adjustRightInd w:val="0"/>
        <w:spacing w:line="276" w:lineRule="auto"/>
        <w:ind w:firstLine="360"/>
        <w:jc w:val="both"/>
        <w:rPr>
          <w:sz w:val="10"/>
          <w:lang w:val="en-US"/>
        </w:rPr>
      </w:pPr>
      <w:r w:rsidRPr="00A51D78">
        <w:rPr>
          <w:lang w:val="en-US"/>
        </w:rPr>
        <w:t xml:space="preserve"> </w:t>
      </w:r>
    </w:p>
    <w:p w:rsidR="00A51D78" w:rsidRPr="000E48DF" w:rsidRDefault="00A51D78" w:rsidP="00A51D78">
      <w:pPr>
        <w:pStyle w:val="AAOarticles"/>
      </w:pPr>
      <w:r w:rsidRPr="000E48DF">
        <w:t>Discount</w:t>
      </w:r>
      <w:r w:rsidRPr="000E48DF">
        <w:rPr>
          <w:spacing w:val="6"/>
        </w:rPr>
        <w:t xml:space="preserve"> </w:t>
      </w:r>
      <w:r w:rsidRPr="000E48DF">
        <w:t>of the</w:t>
      </w:r>
      <w:r w:rsidRPr="000E48DF">
        <w:rPr>
          <w:spacing w:val="6"/>
        </w:rPr>
        <w:t xml:space="preserve"> </w:t>
      </w:r>
      <w:proofErr w:type="spellStart"/>
      <w:r w:rsidRPr="000E48DF">
        <w:t>offers</w:t>
      </w:r>
      <w:proofErr w:type="spellEnd"/>
    </w:p>
    <w:p w:rsidR="00A51D78" w:rsidRPr="0047659A" w:rsidRDefault="00A51D78" w:rsidP="00A51D78">
      <w:pPr>
        <w:pStyle w:val="AAOarticles"/>
        <w:numPr>
          <w:ilvl w:val="0"/>
          <w:numId w:val="0"/>
        </w:numPr>
        <w:ind w:left="360"/>
        <w:rPr>
          <w:sz w:val="6"/>
        </w:rPr>
      </w:pPr>
    </w:p>
    <w:p w:rsidR="00A51D78" w:rsidRPr="00A51D78" w:rsidRDefault="00A51D78" w:rsidP="006B6C05">
      <w:pPr>
        <w:pStyle w:val="Paragraphedeliste"/>
        <w:numPr>
          <w:ilvl w:val="0"/>
          <w:numId w:val="95"/>
        </w:numPr>
        <w:adjustRightInd w:val="0"/>
        <w:spacing w:line="276" w:lineRule="auto"/>
        <w:ind w:left="709" w:right="-20" w:hanging="283"/>
        <w:jc w:val="both"/>
        <w:rPr>
          <w:lang w:val="en-US"/>
        </w:rPr>
      </w:pPr>
      <w:r w:rsidRPr="00A51D78">
        <w:rPr>
          <w:b/>
          <w:bCs/>
          <w:lang w:val="en-US"/>
        </w:rPr>
        <w:t xml:space="preserve">For offline submission </w:t>
      </w:r>
      <w:r w:rsidRPr="00A51D78">
        <w:rPr>
          <w:lang w:val="en-US"/>
        </w:rPr>
        <w:t xml:space="preserve">, the offer in seven (07) copies, including one (01) original and six (06) copies marked as such, must reach </w:t>
      </w:r>
      <w:r w:rsidRPr="00A51D78">
        <w:rPr>
          <w:b/>
          <w:lang w:val="en-US"/>
        </w:rPr>
        <w:t xml:space="preserve">the Special Secretariat of the Governor of the Southern Region </w:t>
      </w:r>
      <w:r w:rsidRPr="00A51D78">
        <w:rPr>
          <w:lang w:val="en-US"/>
        </w:rPr>
        <w:t xml:space="preserve">, no later than </w:t>
      </w:r>
      <w:r w:rsidRPr="00A51D78">
        <w:rPr>
          <w:b/>
          <w:bCs/>
          <w:lang w:val="en-US"/>
        </w:rPr>
        <w:t xml:space="preserve">March 26, 2025 at 2 p.m. </w:t>
      </w:r>
      <w:r w:rsidRPr="00A51D78">
        <w:rPr>
          <w:lang w:val="en-US"/>
        </w:rPr>
        <w:t>and must bear the following mention:</w:t>
      </w:r>
    </w:p>
    <w:p w:rsidR="00A51D78" w:rsidRPr="00A51D78" w:rsidRDefault="00A51D78" w:rsidP="0047659A">
      <w:pPr>
        <w:spacing w:line="276" w:lineRule="auto"/>
        <w:jc w:val="center"/>
        <w:rPr>
          <w:b/>
          <w:lang w:val="en-US"/>
        </w:rPr>
      </w:pPr>
      <w:r w:rsidRPr="00A51D78">
        <w:rPr>
          <w:b/>
          <w:i/>
          <w:lang w:val="en-US"/>
        </w:rPr>
        <w:t xml:space="preserve">“ </w:t>
      </w:r>
      <w:r w:rsidRPr="00A51D78">
        <w:rPr>
          <w:b/>
          <w:lang w:val="en-US"/>
        </w:rPr>
        <w:t>NOTICE OF NATIONAL OPEN CALL FOR TENDERS N°07/AONO/L/SIGAMP/CRPM/2025 OF MARCH 4, 2025, FOR THE EXECUTION OF THE REHABILITATION WORKS OF THE VETERINARY CLINIC OF THE REGIONAL DELEGATION OF LIVESTOCK, FISHERIES AND ANIMAL INDUSTRIES OF THE SOUTH.</w:t>
      </w:r>
    </w:p>
    <w:p w:rsidR="00A51D78" w:rsidRPr="00A51D78" w:rsidRDefault="00A51D78" w:rsidP="0047659A">
      <w:pPr>
        <w:pStyle w:val="Paragraphedeliste"/>
        <w:spacing w:line="276" w:lineRule="auto"/>
        <w:ind w:left="0"/>
        <w:jc w:val="center"/>
        <w:rPr>
          <w:b/>
          <w:i/>
          <w:lang w:val="en-US"/>
        </w:rPr>
      </w:pPr>
      <w:r w:rsidRPr="00A51D78">
        <w:rPr>
          <w:b/>
          <w:i/>
          <w:lang w:val="en-US"/>
        </w:rPr>
        <w:lastRenderedPageBreak/>
        <w:t>TO BE OPENED ONLY DURING THE COUNTING SESSION”</w:t>
      </w:r>
    </w:p>
    <w:p w:rsidR="00A51D78" w:rsidRPr="00A51D78" w:rsidRDefault="00A51D78" w:rsidP="00A51D78">
      <w:pPr>
        <w:pStyle w:val="Paragraphedeliste"/>
        <w:spacing w:line="276" w:lineRule="auto"/>
        <w:ind w:left="1146"/>
        <w:rPr>
          <w:b/>
          <w:i/>
          <w:lang w:val="en-US"/>
        </w:rPr>
      </w:pPr>
    </w:p>
    <w:p w:rsidR="00A51D78" w:rsidRPr="00A51D78" w:rsidRDefault="00A51D78" w:rsidP="00A51D78">
      <w:pPr>
        <w:adjustRightInd w:val="0"/>
        <w:spacing w:line="360" w:lineRule="auto"/>
        <w:ind w:left="426" w:right="572"/>
        <w:rPr>
          <w:sz w:val="6"/>
          <w:lang w:val="en-US"/>
        </w:rPr>
      </w:pPr>
    </w:p>
    <w:p w:rsidR="00A51D78" w:rsidRPr="00A51D78" w:rsidRDefault="00A51D78" w:rsidP="006B6C05">
      <w:pPr>
        <w:pStyle w:val="Paragraphedeliste"/>
        <w:numPr>
          <w:ilvl w:val="0"/>
          <w:numId w:val="95"/>
        </w:numPr>
        <w:adjustRightInd w:val="0"/>
        <w:spacing w:line="360" w:lineRule="auto"/>
        <w:ind w:right="572"/>
        <w:jc w:val="both"/>
        <w:rPr>
          <w:lang w:val="en-US"/>
        </w:rPr>
      </w:pPr>
      <w:r w:rsidRPr="00A51D78">
        <w:rPr>
          <w:b/>
          <w:bCs/>
          <w:lang w:val="en-US"/>
        </w:rPr>
        <w:t xml:space="preserve">For online </w:t>
      </w:r>
      <w:proofErr w:type="gramStart"/>
      <w:r w:rsidRPr="00A51D78">
        <w:rPr>
          <w:b/>
          <w:bCs/>
          <w:lang w:val="en-US"/>
        </w:rPr>
        <w:t xml:space="preserve">submission </w:t>
      </w:r>
      <w:r w:rsidRPr="00A51D78">
        <w:rPr>
          <w:lang w:val="en-US"/>
        </w:rPr>
        <w:t>,</w:t>
      </w:r>
      <w:proofErr w:type="gramEnd"/>
      <w:r w:rsidRPr="00A51D78">
        <w:rPr>
          <w:lang w:val="en-US"/>
        </w:rPr>
        <w:t xml:space="preserve"> the offer must be sent by the bidder on the COLEPS platform via its website </w:t>
      </w:r>
      <w:hyperlink r:id="rId15" w:history="1">
        <w:r w:rsidRPr="00A51D78">
          <w:rPr>
            <w:rStyle w:val="Lienhypertexte"/>
            <w:lang w:val="en-US"/>
          </w:rPr>
          <w:t>https://www.marchespublics.cm</w:t>
        </w:r>
      </w:hyperlink>
      <w:r w:rsidRPr="00A51D78">
        <w:rPr>
          <w:rStyle w:val="Lienhypertexte"/>
          <w:lang w:val="en-US"/>
        </w:rPr>
        <w:t xml:space="preserve"> </w:t>
      </w:r>
      <w:r w:rsidRPr="00A51D78">
        <w:rPr>
          <w:lang w:val="en-US"/>
        </w:rPr>
        <w:t xml:space="preserve">no later than </w:t>
      </w:r>
      <w:r w:rsidRPr="00A51D78">
        <w:rPr>
          <w:b/>
          <w:bCs/>
          <w:lang w:val="en-US"/>
        </w:rPr>
        <w:t xml:space="preserve">March 26, 2025 </w:t>
      </w:r>
      <w:r w:rsidRPr="00A51D78">
        <w:rPr>
          <w:lang w:val="en-US"/>
        </w:rPr>
        <w:t xml:space="preserve">at </w:t>
      </w:r>
      <w:r w:rsidRPr="00A51D78">
        <w:rPr>
          <w:b/>
          <w:bCs/>
          <w:lang w:val="en-US"/>
        </w:rPr>
        <w:t xml:space="preserve">2 p.m. </w:t>
      </w:r>
      <w:r w:rsidRPr="00A51D78">
        <w:rPr>
          <w:lang w:val="en-US"/>
        </w:rPr>
        <w:t xml:space="preserve">A backup copy of the offer recorded on a USB key or CD/DVD must be sent in a sealed envelope with the clear and legible indication </w:t>
      </w:r>
      <w:r w:rsidRPr="00A51D78">
        <w:rPr>
          <w:b/>
          <w:bCs/>
          <w:i/>
          <w:iCs/>
          <w:lang w:val="en-US"/>
        </w:rPr>
        <w:t xml:space="preserve">"backup copy", </w:t>
      </w:r>
      <w:r w:rsidRPr="00A51D78">
        <w:rPr>
          <w:lang w:val="en-US"/>
        </w:rPr>
        <w:t>in addition to the above mention within the time limits.</w:t>
      </w:r>
    </w:p>
    <w:p w:rsidR="00A51D78" w:rsidRPr="000E48DF" w:rsidRDefault="00A51D78" w:rsidP="00A51D78">
      <w:pPr>
        <w:adjustRightInd w:val="0"/>
        <w:spacing w:line="360" w:lineRule="auto"/>
        <w:ind w:left="426" w:right="572"/>
        <w:jc w:val="both"/>
        <w:rPr>
          <w:b/>
          <w:bCs/>
        </w:rPr>
      </w:pPr>
      <w:r w:rsidRPr="000E48DF">
        <w:rPr>
          <w:b/>
          <w:bCs/>
        </w:rPr>
        <w:t>File size and format</w:t>
      </w:r>
    </w:p>
    <w:p w:rsidR="00A51D78" w:rsidRPr="00A51D78" w:rsidRDefault="00A51D78" w:rsidP="00A51D78">
      <w:pPr>
        <w:adjustRightInd w:val="0"/>
        <w:spacing w:line="360" w:lineRule="auto"/>
        <w:ind w:left="426" w:right="572"/>
        <w:jc w:val="both"/>
        <w:rPr>
          <w:lang w:val="en-US"/>
        </w:rPr>
      </w:pPr>
      <w:r w:rsidRPr="00A51D78">
        <w:rPr>
          <w:lang w:val="en-US"/>
        </w:rPr>
        <w:t xml:space="preserve">For online submission, the maximum sizes of documents, which will transit on the platform and constitute the bidder's </w:t>
      </w:r>
      <w:proofErr w:type="gramStart"/>
      <w:r w:rsidRPr="00A51D78">
        <w:rPr>
          <w:lang w:val="en-US"/>
        </w:rPr>
        <w:t>offer</w:t>
      </w:r>
      <w:proofErr w:type="gramEnd"/>
      <w:r w:rsidRPr="00A51D78">
        <w:rPr>
          <w:lang w:val="en-US"/>
        </w:rPr>
        <w:t xml:space="preserve"> are as follows:</w:t>
      </w:r>
    </w:p>
    <w:p w:rsidR="00A51D78" w:rsidRPr="00A51D78" w:rsidRDefault="00A51D78" w:rsidP="006B6C05">
      <w:pPr>
        <w:numPr>
          <w:ilvl w:val="0"/>
          <w:numId w:val="93"/>
        </w:numPr>
        <w:adjustRightInd w:val="0"/>
        <w:spacing w:line="360" w:lineRule="auto"/>
        <w:ind w:left="426" w:right="572"/>
        <w:jc w:val="both"/>
        <w:rPr>
          <w:lang w:val="en-US"/>
        </w:rPr>
      </w:pPr>
      <w:r w:rsidRPr="00A51D78">
        <w:rPr>
          <w:lang w:val="en-US"/>
        </w:rPr>
        <w:t>05 MO for the Administrative Offer;</w:t>
      </w:r>
    </w:p>
    <w:p w:rsidR="00A51D78" w:rsidRPr="00A51D78" w:rsidRDefault="00A51D78" w:rsidP="006B6C05">
      <w:pPr>
        <w:numPr>
          <w:ilvl w:val="0"/>
          <w:numId w:val="93"/>
        </w:numPr>
        <w:adjustRightInd w:val="0"/>
        <w:spacing w:line="360" w:lineRule="auto"/>
        <w:ind w:left="426" w:right="572"/>
        <w:jc w:val="both"/>
        <w:rPr>
          <w:lang w:val="en-US"/>
        </w:rPr>
      </w:pPr>
      <w:r w:rsidRPr="00A51D78">
        <w:rPr>
          <w:lang w:val="en-US"/>
        </w:rPr>
        <w:t>15 MB for the Technical Offer;</w:t>
      </w:r>
    </w:p>
    <w:p w:rsidR="00A51D78" w:rsidRPr="00A51D78" w:rsidRDefault="00A51D78" w:rsidP="006B6C05">
      <w:pPr>
        <w:numPr>
          <w:ilvl w:val="0"/>
          <w:numId w:val="93"/>
        </w:numPr>
        <w:adjustRightInd w:val="0"/>
        <w:spacing w:line="360" w:lineRule="auto"/>
        <w:ind w:left="426" w:right="572"/>
        <w:jc w:val="both"/>
        <w:rPr>
          <w:lang w:val="en-US"/>
        </w:rPr>
      </w:pPr>
      <w:r w:rsidRPr="00A51D78">
        <w:rPr>
          <w:lang w:val="en-US"/>
        </w:rPr>
        <w:t>05 MO for the Financial Offer.</w:t>
      </w:r>
    </w:p>
    <w:p w:rsidR="00A51D78" w:rsidRPr="000E48DF" w:rsidRDefault="00A51D78" w:rsidP="00A51D78">
      <w:pPr>
        <w:adjustRightInd w:val="0"/>
        <w:spacing w:line="360" w:lineRule="auto"/>
        <w:ind w:left="426" w:right="572"/>
        <w:jc w:val="both"/>
      </w:pPr>
      <w:r w:rsidRPr="000E48DF">
        <w:t xml:space="preserve">The </w:t>
      </w:r>
      <w:proofErr w:type="spellStart"/>
      <w:r w:rsidRPr="000E48DF">
        <w:t>accepted</w:t>
      </w:r>
      <w:proofErr w:type="spellEnd"/>
      <w:r w:rsidRPr="000E48DF">
        <w:t xml:space="preserve"> formats are:</w:t>
      </w:r>
    </w:p>
    <w:p w:rsidR="00A51D78" w:rsidRPr="000E48DF" w:rsidRDefault="00A51D78" w:rsidP="006B6C05">
      <w:pPr>
        <w:numPr>
          <w:ilvl w:val="0"/>
          <w:numId w:val="94"/>
        </w:numPr>
        <w:adjustRightInd w:val="0"/>
        <w:spacing w:line="360" w:lineRule="auto"/>
        <w:ind w:left="426" w:right="572"/>
        <w:jc w:val="both"/>
      </w:pPr>
      <w:r w:rsidRPr="000E48DF">
        <w:t xml:space="preserve">PDF format for </w:t>
      </w:r>
      <w:proofErr w:type="spellStart"/>
      <w:r w:rsidRPr="000E48DF">
        <w:t>text</w:t>
      </w:r>
      <w:proofErr w:type="spellEnd"/>
      <w:r w:rsidRPr="000E48DF">
        <w:t xml:space="preserve"> documents;</w:t>
      </w:r>
    </w:p>
    <w:p w:rsidR="00A51D78" w:rsidRPr="000E48DF" w:rsidRDefault="00A51D78" w:rsidP="006B6C05">
      <w:pPr>
        <w:numPr>
          <w:ilvl w:val="0"/>
          <w:numId w:val="94"/>
        </w:numPr>
        <w:adjustRightInd w:val="0"/>
        <w:spacing w:line="360" w:lineRule="auto"/>
        <w:ind w:left="426" w:right="572"/>
        <w:jc w:val="both"/>
      </w:pPr>
      <w:r w:rsidRPr="000E48DF">
        <w:t>JPEG for images.</w:t>
      </w:r>
    </w:p>
    <w:p w:rsidR="00A51D78" w:rsidRPr="00A51D78" w:rsidRDefault="00A51D78" w:rsidP="00A51D78">
      <w:pPr>
        <w:adjustRightInd w:val="0"/>
        <w:spacing w:line="360" w:lineRule="auto"/>
        <w:ind w:left="426" w:right="572"/>
        <w:jc w:val="both"/>
        <w:rPr>
          <w:lang w:val="en-US"/>
        </w:rPr>
      </w:pPr>
      <w:proofErr w:type="gramStart"/>
      <w:r w:rsidRPr="00A51D78">
        <w:rPr>
          <w:b/>
          <w:bCs/>
          <w:lang w:val="en-US"/>
        </w:rPr>
        <w:t xml:space="preserve">NB </w:t>
      </w:r>
      <w:r w:rsidRPr="00A51D78">
        <w:rPr>
          <w:lang w:val="en-US"/>
        </w:rPr>
        <w:t>:</w:t>
      </w:r>
      <w:proofErr w:type="gramEnd"/>
      <w:r w:rsidRPr="00A51D78">
        <w:rPr>
          <w:lang w:val="en-US"/>
        </w:rPr>
        <w:t xml:space="preserve"> The candidate will ensure that compression software is used in order to possibly reduce the size of the files to be transmitted.</w:t>
      </w:r>
    </w:p>
    <w:p w:rsidR="00A51D78" w:rsidRDefault="00A51D78" w:rsidP="00A51D78">
      <w:pPr>
        <w:pStyle w:val="AAOarticles"/>
      </w:pPr>
      <w:proofErr w:type="spellStart"/>
      <w:r w:rsidRPr="000E48DF">
        <w:t>Admissibility</w:t>
      </w:r>
      <w:proofErr w:type="spellEnd"/>
      <w:r w:rsidRPr="000E48DF">
        <w:t xml:space="preserve"> of </w:t>
      </w:r>
      <w:proofErr w:type="spellStart"/>
      <w:r w:rsidRPr="000E48DF">
        <w:t>folds</w:t>
      </w:r>
      <w:proofErr w:type="spellEnd"/>
    </w:p>
    <w:p w:rsidR="0047659A" w:rsidRPr="0047659A" w:rsidRDefault="0047659A" w:rsidP="0047659A">
      <w:pPr>
        <w:pStyle w:val="AAOarticles"/>
        <w:numPr>
          <w:ilvl w:val="0"/>
          <w:numId w:val="0"/>
        </w:numPr>
        <w:ind w:left="360"/>
        <w:rPr>
          <w:sz w:val="2"/>
        </w:rPr>
      </w:pPr>
    </w:p>
    <w:p w:rsidR="00A51D78" w:rsidRPr="00A51D78" w:rsidRDefault="00A51D78" w:rsidP="0047659A">
      <w:pPr>
        <w:tabs>
          <w:tab w:val="left" w:pos="567"/>
        </w:tabs>
        <w:spacing w:before="11" w:line="276" w:lineRule="auto"/>
        <w:ind w:right="-20"/>
        <w:jc w:val="both"/>
        <w:rPr>
          <w:spacing w:val="-6"/>
          <w:lang w:val="en-US"/>
        </w:rPr>
      </w:pPr>
      <w:r w:rsidRPr="00A51D78">
        <w:rPr>
          <w:lang w:val="en-US"/>
        </w:rPr>
        <w:tab/>
        <w:t>Administrative documents, technical offer and financial offer</w:t>
      </w:r>
      <w:r w:rsidRPr="00A51D78">
        <w:rPr>
          <w:spacing w:val="-25"/>
          <w:lang w:val="en-US"/>
        </w:rPr>
        <w:t xml:space="preserve"> </w:t>
      </w:r>
      <w:r w:rsidRPr="00A51D78">
        <w:rPr>
          <w:lang w:val="en-US"/>
        </w:rPr>
        <w:t>must be</w:t>
      </w:r>
      <w:r w:rsidRPr="00A51D78">
        <w:rPr>
          <w:spacing w:val="-10"/>
          <w:lang w:val="en-US"/>
        </w:rPr>
        <w:t xml:space="preserve"> </w:t>
      </w:r>
      <w:r w:rsidRPr="00A51D78">
        <w:rPr>
          <w:lang w:val="en-US"/>
        </w:rPr>
        <w:t>placed</w:t>
      </w:r>
      <w:r w:rsidRPr="00A51D78">
        <w:rPr>
          <w:spacing w:val="-3"/>
          <w:lang w:val="en-US"/>
        </w:rPr>
        <w:t xml:space="preserve"> </w:t>
      </w:r>
      <w:proofErr w:type="gramStart"/>
      <w:r w:rsidRPr="00A51D78">
        <w:rPr>
          <w:lang w:val="en-US"/>
        </w:rPr>
        <w:t>In</w:t>
      </w:r>
      <w:proofErr w:type="gramEnd"/>
      <w:r w:rsidRPr="00A51D78">
        <w:rPr>
          <w:spacing w:val="-6"/>
          <w:lang w:val="en-US"/>
        </w:rPr>
        <w:t xml:space="preserve"> </w:t>
      </w:r>
      <w:r w:rsidRPr="00A51D78">
        <w:rPr>
          <w:lang w:val="en-US"/>
        </w:rPr>
        <w:t>of the</w:t>
      </w:r>
      <w:r w:rsidRPr="00A51D78">
        <w:rPr>
          <w:spacing w:val="-12"/>
          <w:lang w:val="en-US"/>
        </w:rPr>
        <w:t xml:space="preserve"> </w:t>
      </w:r>
      <w:r w:rsidRPr="00A51D78">
        <w:rPr>
          <w:lang w:val="en-US"/>
        </w:rPr>
        <w:t>different envelopes</w:t>
      </w:r>
      <w:r w:rsidRPr="00A51D78">
        <w:rPr>
          <w:spacing w:val="5"/>
          <w:lang w:val="en-US"/>
        </w:rPr>
        <w:t xml:space="preserve"> </w:t>
      </w:r>
      <w:r w:rsidRPr="00A51D78">
        <w:rPr>
          <w:lang w:val="en-US"/>
        </w:rPr>
        <w:t>separated</w:t>
      </w:r>
      <w:r w:rsidRPr="00A51D78">
        <w:rPr>
          <w:spacing w:val="2"/>
          <w:lang w:val="en-US"/>
        </w:rPr>
        <w:t xml:space="preserve"> </w:t>
      </w:r>
      <w:r w:rsidRPr="00A51D78">
        <w:rPr>
          <w:lang w:val="en-US"/>
        </w:rPr>
        <w:t>And</w:t>
      </w:r>
      <w:r w:rsidRPr="00A51D78">
        <w:rPr>
          <w:spacing w:val="-11"/>
          <w:lang w:val="en-US"/>
        </w:rPr>
        <w:t xml:space="preserve"> </w:t>
      </w:r>
      <w:r w:rsidRPr="00A51D78">
        <w:rPr>
          <w:lang w:val="en-US"/>
        </w:rPr>
        <w:t>discounts</w:t>
      </w:r>
      <w:r w:rsidRPr="00A51D78">
        <w:rPr>
          <w:spacing w:val="3"/>
          <w:lang w:val="en-US"/>
        </w:rPr>
        <w:t xml:space="preserve"> </w:t>
      </w:r>
      <w:r w:rsidRPr="00A51D78">
        <w:rPr>
          <w:lang w:val="en-US"/>
        </w:rPr>
        <w:t>below</w:t>
      </w:r>
      <w:r w:rsidRPr="00A51D78">
        <w:rPr>
          <w:spacing w:val="-8"/>
          <w:lang w:val="en-US"/>
        </w:rPr>
        <w:t xml:space="preserve"> </w:t>
      </w:r>
      <w:r w:rsidRPr="00A51D78">
        <w:rPr>
          <w:lang w:val="en-US"/>
        </w:rPr>
        <w:t>fold</w:t>
      </w:r>
      <w:r w:rsidRPr="00A51D78">
        <w:rPr>
          <w:spacing w:val="-18"/>
          <w:lang w:val="en-US"/>
        </w:rPr>
        <w:t xml:space="preserve"> </w:t>
      </w:r>
      <w:r w:rsidRPr="00A51D78">
        <w:rPr>
          <w:spacing w:val="-6"/>
          <w:lang w:val="en-US"/>
        </w:rPr>
        <w:t>sealed.</w:t>
      </w:r>
    </w:p>
    <w:p w:rsidR="00A51D78" w:rsidRPr="00A51D78" w:rsidRDefault="00A51D78" w:rsidP="00A51D78">
      <w:pPr>
        <w:tabs>
          <w:tab w:val="left" w:pos="284"/>
        </w:tabs>
        <w:spacing w:before="11" w:line="276" w:lineRule="auto"/>
        <w:ind w:left="851" w:hanging="283"/>
        <w:jc w:val="both"/>
        <w:rPr>
          <w:spacing w:val="-6"/>
          <w:lang w:val="en-US"/>
        </w:rPr>
      </w:pPr>
      <w:r w:rsidRPr="00A51D78">
        <w:rPr>
          <w:spacing w:val="-6"/>
          <w:lang w:val="en-US"/>
        </w:rPr>
        <w:t>The following will be inadmissible by the Project Owner:</w:t>
      </w:r>
    </w:p>
    <w:p w:rsidR="00A51D78" w:rsidRPr="00A51D78" w:rsidRDefault="00A51D78" w:rsidP="006B6C05">
      <w:pPr>
        <w:pStyle w:val="Paragraphedeliste"/>
        <w:widowControl/>
        <w:numPr>
          <w:ilvl w:val="0"/>
          <w:numId w:val="9"/>
        </w:numPr>
        <w:suppressAutoHyphens/>
        <w:autoSpaceDE/>
        <w:spacing w:line="276" w:lineRule="auto"/>
        <w:ind w:left="851"/>
        <w:jc w:val="both"/>
        <w:textAlignment w:val="baseline"/>
        <w:rPr>
          <w:lang w:val="en-US"/>
        </w:rPr>
      </w:pPr>
      <w:r w:rsidRPr="00A51D78">
        <w:rPr>
          <w:lang w:val="en-US"/>
        </w:rPr>
        <w:t>The folds bearing the indications on the identity of the</w:t>
      </w:r>
      <w:r w:rsidRPr="00A51D78">
        <w:rPr>
          <w:spacing w:val="-27"/>
          <w:lang w:val="en-US"/>
        </w:rPr>
        <w:t xml:space="preserve"> </w:t>
      </w:r>
      <w:r w:rsidRPr="00A51D78">
        <w:rPr>
          <w:lang w:val="en-US"/>
        </w:rPr>
        <w:t>bidder;</w:t>
      </w:r>
    </w:p>
    <w:p w:rsidR="00A51D78" w:rsidRPr="00A51D78" w:rsidRDefault="00A51D78" w:rsidP="006B6C05">
      <w:pPr>
        <w:pStyle w:val="Paragraphedeliste"/>
        <w:widowControl/>
        <w:numPr>
          <w:ilvl w:val="0"/>
          <w:numId w:val="9"/>
        </w:numPr>
        <w:suppressAutoHyphens/>
        <w:autoSpaceDE/>
        <w:spacing w:line="276" w:lineRule="auto"/>
        <w:ind w:left="851"/>
        <w:jc w:val="both"/>
        <w:textAlignment w:val="baseline"/>
        <w:rPr>
          <w:lang w:val="en-US"/>
        </w:rPr>
      </w:pPr>
      <w:r w:rsidRPr="00A51D78">
        <w:rPr>
          <w:lang w:val="en-US"/>
        </w:rPr>
        <w:t>Bids received after the submission deadline dates and times;</w:t>
      </w:r>
    </w:p>
    <w:p w:rsidR="00A51D78" w:rsidRPr="00A51D78" w:rsidRDefault="00A51D78" w:rsidP="006B6C05">
      <w:pPr>
        <w:pStyle w:val="Paragraphedeliste"/>
        <w:numPr>
          <w:ilvl w:val="0"/>
          <w:numId w:val="9"/>
        </w:numPr>
        <w:suppressAutoHyphens/>
        <w:spacing w:line="276" w:lineRule="auto"/>
        <w:ind w:left="851"/>
        <w:jc w:val="both"/>
        <w:textAlignment w:val="baseline"/>
        <w:rPr>
          <w:bCs/>
          <w:lang w:val="en-US"/>
        </w:rPr>
      </w:pPr>
      <w:r w:rsidRPr="00A51D78">
        <w:rPr>
          <w:bCs/>
          <w:lang w:val="en-US"/>
        </w:rPr>
        <w:t>Folds not conforming to the submission method;</w:t>
      </w:r>
    </w:p>
    <w:p w:rsidR="00A51D78" w:rsidRPr="00A51D78" w:rsidRDefault="00A51D78" w:rsidP="006B6C05">
      <w:pPr>
        <w:pStyle w:val="Paragraphedeliste"/>
        <w:numPr>
          <w:ilvl w:val="0"/>
          <w:numId w:val="9"/>
        </w:numPr>
        <w:suppressAutoHyphens/>
        <w:spacing w:after="60" w:line="276" w:lineRule="auto"/>
        <w:ind w:left="851" w:right="81"/>
        <w:jc w:val="both"/>
        <w:textAlignment w:val="baseline"/>
        <w:rPr>
          <w:lang w:val="en-US"/>
        </w:rPr>
      </w:pPr>
      <w:r w:rsidRPr="00A51D78">
        <w:rPr>
          <w:lang w:val="en-US"/>
        </w:rPr>
        <w:t>The folds without indication of the identity of the Call for Tenders;</w:t>
      </w:r>
    </w:p>
    <w:p w:rsidR="00A51D78" w:rsidRPr="00A51D78" w:rsidRDefault="00A51D78" w:rsidP="006B6C05">
      <w:pPr>
        <w:pStyle w:val="Paragraphedeliste"/>
        <w:widowControl/>
        <w:numPr>
          <w:ilvl w:val="0"/>
          <w:numId w:val="9"/>
        </w:numPr>
        <w:suppressAutoHyphens/>
        <w:autoSpaceDE/>
        <w:spacing w:after="160" w:line="276" w:lineRule="auto"/>
        <w:ind w:left="851" w:right="81"/>
        <w:jc w:val="both"/>
        <w:textAlignment w:val="baseline"/>
        <w:rPr>
          <w:lang w:val="en-US"/>
        </w:rPr>
      </w:pPr>
      <w:r w:rsidRPr="00A51D78">
        <w:rPr>
          <w:lang w:val="en-US"/>
        </w:rPr>
        <w:t>Failure to comply with the number of copies indicated in the RPAO, or offering only copies.</w:t>
      </w:r>
    </w:p>
    <w:p w:rsidR="00A51D78" w:rsidRPr="00A51D78" w:rsidRDefault="00A51D78" w:rsidP="00B365E6">
      <w:pPr>
        <w:spacing w:after="60" w:line="276" w:lineRule="auto"/>
        <w:ind w:right="-20" w:firstLine="491"/>
        <w:jc w:val="both"/>
        <w:rPr>
          <w:bCs/>
          <w:lang w:val="en-US"/>
        </w:rPr>
      </w:pPr>
      <w:r w:rsidRPr="00A51D78">
        <w:rPr>
          <w:b/>
          <w:lang w:val="en-US"/>
        </w:rPr>
        <w:t xml:space="preserve">Any incomplete offer in accordance with the requirements of the Tender Documents will be declared inadmissible. In particular, the absence of the stamped and hand-paid bid bond, issued by an organization or financial institution approved by the Minister responsible for finance to issue bonds in the field of public procurement and accompanied by </w:t>
      </w:r>
      <w:r w:rsidRPr="00A51D78">
        <w:rPr>
          <w:b/>
          <w:bCs/>
          <w:lang w:val="en-US"/>
        </w:rPr>
        <w:t xml:space="preserve">the deposit receipt issued by the </w:t>
      </w:r>
      <w:proofErr w:type="spellStart"/>
      <w:r w:rsidRPr="00A51D78">
        <w:rPr>
          <w:b/>
          <w:bCs/>
          <w:lang w:val="en-US"/>
        </w:rPr>
        <w:t>Caisse</w:t>
      </w:r>
      <w:proofErr w:type="spellEnd"/>
      <w:r w:rsidRPr="00A51D78">
        <w:rPr>
          <w:b/>
          <w:bCs/>
          <w:lang w:val="en-US"/>
        </w:rPr>
        <w:t xml:space="preserve"> de </w:t>
      </w:r>
      <w:proofErr w:type="spellStart"/>
      <w:r w:rsidRPr="00A51D78">
        <w:rPr>
          <w:b/>
          <w:bCs/>
          <w:lang w:val="en-US"/>
        </w:rPr>
        <w:t>Dépôts</w:t>
      </w:r>
      <w:proofErr w:type="spellEnd"/>
      <w:r w:rsidRPr="00A51D78">
        <w:rPr>
          <w:b/>
          <w:bCs/>
          <w:lang w:val="en-US"/>
        </w:rPr>
        <w:t xml:space="preserve"> et de Consignations; </w:t>
      </w:r>
      <w:r w:rsidRPr="00A51D78">
        <w:rPr>
          <w:b/>
          <w:lang w:val="en-US"/>
        </w:rPr>
        <w:t>or failure to comply with the models of the documents in the Tender Documents, will result in the outright rejection of the offer without any recourse.</w:t>
      </w:r>
      <w:r w:rsidRPr="00A51D78">
        <w:rPr>
          <w:lang w:val="en-US"/>
        </w:rPr>
        <w:t xml:space="preserve"> </w:t>
      </w:r>
      <w:r w:rsidRPr="00A51D78">
        <w:rPr>
          <w:bCs/>
          <w:lang w:val="en-US"/>
        </w:rPr>
        <w:t>A tender bond produced but having no connection with the consultation concerned is considered absent. A tender bond presented by a tenderer during the tender opening session is inadmissible.</w:t>
      </w:r>
    </w:p>
    <w:p w:rsidR="00A51D78" w:rsidRPr="00A51D78" w:rsidRDefault="00A51D78" w:rsidP="00A51D78">
      <w:pPr>
        <w:spacing w:after="60" w:line="276" w:lineRule="auto"/>
        <w:ind w:left="360" w:right="81" w:firstLine="348"/>
        <w:jc w:val="both"/>
        <w:rPr>
          <w:bCs/>
          <w:strike/>
          <w:sz w:val="10"/>
          <w:lang w:val="en-US"/>
        </w:rPr>
      </w:pPr>
    </w:p>
    <w:p w:rsidR="00A51D78" w:rsidRPr="000E48DF" w:rsidRDefault="00A51D78" w:rsidP="00A51D78">
      <w:pPr>
        <w:pStyle w:val="AAOarticles"/>
      </w:pPr>
      <w:proofErr w:type="spellStart"/>
      <w:r w:rsidRPr="000E48DF">
        <w:t>Opening</w:t>
      </w:r>
      <w:proofErr w:type="spellEnd"/>
      <w:r w:rsidRPr="000E48DF">
        <w:rPr>
          <w:spacing w:val="6"/>
        </w:rPr>
        <w:t xml:space="preserve"> </w:t>
      </w:r>
      <w:r w:rsidRPr="000E48DF">
        <w:t>of the</w:t>
      </w:r>
      <w:r w:rsidRPr="000E48DF">
        <w:rPr>
          <w:spacing w:val="6"/>
        </w:rPr>
        <w:t xml:space="preserve"> </w:t>
      </w:r>
      <w:proofErr w:type="spellStart"/>
      <w:r w:rsidRPr="000E48DF">
        <w:t>folds</w:t>
      </w:r>
      <w:proofErr w:type="spellEnd"/>
    </w:p>
    <w:p w:rsidR="00A51D78" w:rsidRPr="00A51D78" w:rsidRDefault="00A51D78" w:rsidP="00B365E6">
      <w:pPr>
        <w:spacing w:before="57" w:line="276" w:lineRule="auto"/>
        <w:ind w:right="-20" w:firstLine="360"/>
        <w:jc w:val="both"/>
        <w:rPr>
          <w:lang w:val="en-US"/>
        </w:rPr>
      </w:pPr>
      <w:r w:rsidRPr="00A51D78">
        <w:rPr>
          <w:lang w:val="en-US"/>
        </w:rPr>
        <w:t xml:space="preserve">The opening </w:t>
      </w:r>
      <w:r w:rsidRPr="00A51D78">
        <w:rPr>
          <w:iCs/>
          <w:lang w:val="en-US"/>
        </w:rPr>
        <w:t>of the bids will be done in one time</w:t>
      </w:r>
      <w:r w:rsidRPr="00A51D78">
        <w:rPr>
          <w:i/>
          <w:iCs/>
          <w:lang w:val="en-US"/>
        </w:rPr>
        <w:t xml:space="preserve"> </w:t>
      </w:r>
      <w:r w:rsidRPr="00A51D78">
        <w:rPr>
          <w:iCs/>
          <w:lang w:val="en-US"/>
        </w:rPr>
        <w:t xml:space="preserve">and </w:t>
      </w:r>
      <w:r w:rsidRPr="00A51D78">
        <w:rPr>
          <w:lang w:val="en-US"/>
        </w:rPr>
        <w:t xml:space="preserve">will take place on </w:t>
      </w:r>
      <w:r w:rsidRPr="00A51D78">
        <w:rPr>
          <w:b/>
          <w:lang w:val="en-US"/>
        </w:rPr>
        <w:t xml:space="preserve">March 26, 2025 </w:t>
      </w:r>
      <w:r w:rsidRPr="00A51D78">
        <w:rPr>
          <w:lang w:val="en-US"/>
        </w:rPr>
        <w:t xml:space="preserve">at </w:t>
      </w:r>
      <w:r w:rsidRPr="00A51D78">
        <w:rPr>
          <w:b/>
          <w:lang w:val="en-US"/>
        </w:rPr>
        <w:t>3 p.m.</w:t>
      </w:r>
      <w:r w:rsidRPr="00A51D78">
        <w:rPr>
          <w:lang w:val="en-US"/>
        </w:rPr>
        <w:t xml:space="preserve"> </w:t>
      </w:r>
      <w:r w:rsidRPr="00A51D78">
        <w:rPr>
          <w:spacing w:val="2"/>
          <w:lang w:val="en-US"/>
        </w:rPr>
        <w:t xml:space="preserve">by the </w:t>
      </w:r>
      <w:r w:rsidRPr="00A51D78">
        <w:rPr>
          <w:lang w:val="en-US"/>
        </w:rPr>
        <w:t xml:space="preserve">Regional Commission </w:t>
      </w:r>
      <w:r w:rsidRPr="00A51D78">
        <w:rPr>
          <w:spacing w:val="2"/>
          <w:lang w:val="en-US"/>
        </w:rPr>
        <w:t xml:space="preserve">for </w:t>
      </w:r>
      <w:r w:rsidRPr="00A51D78">
        <w:rPr>
          <w:lang w:val="en-US"/>
        </w:rPr>
        <w:t xml:space="preserve">Public </w:t>
      </w:r>
      <w:r w:rsidRPr="00A51D78">
        <w:rPr>
          <w:spacing w:val="2"/>
          <w:lang w:val="en-US"/>
        </w:rPr>
        <w:t xml:space="preserve">Procurement </w:t>
      </w:r>
      <w:r w:rsidRPr="00A51D78">
        <w:rPr>
          <w:lang w:val="en-US"/>
        </w:rPr>
        <w:t xml:space="preserve">in </w:t>
      </w:r>
      <w:r w:rsidRPr="00A51D78">
        <w:rPr>
          <w:iCs/>
          <w:lang w:val="en-US"/>
        </w:rPr>
        <w:t xml:space="preserve">the </w:t>
      </w:r>
      <w:r w:rsidRPr="00A51D78">
        <w:rPr>
          <w:spacing w:val="2"/>
          <w:lang w:val="en-US"/>
        </w:rPr>
        <w:t>South</w:t>
      </w:r>
      <w:r w:rsidRPr="00A51D78">
        <w:rPr>
          <w:lang w:val="en-US"/>
        </w:rPr>
        <w:t>​</w:t>
      </w:r>
      <w:r w:rsidRPr="00A51D78">
        <w:rPr>
          <w:spacing w:val="2"/>
          <w:lang w:val="en-US"/>
        </w:rPr>
        <w:t>​</w:t>
      </w:r>
      <w:r w:rsidRPr="00A51D78">
        <w:rPr>
          <w:lang w:val="en-US"/>
        </w:rPr>
        <w:t>​</w:t>
      </w:r>
      <w:r w:rsidRPr="00A51D78">
        <w:rPr>
          <w:i/>
          <w:iCs/>
          <w:lang w:val="en-US"/>
        </w:rPr>
        <w:t xml:space="preserve"> </w:t>
      </w:r>
      <w:r w:rsidRPr="00A51D78">
        <w:rPr>
          <w:lang w:val="en-US"/>
        </w:rPr>
        <w:t>in the meeting room of the Services of the Governor of the Southern Region.</w:t>
      </w:r>
    </w:p>
    <w:p w:rsidR="00A51D78" w:rsidRPr="00A51D78" w:rsidRDefault="00A51D78" w:rsidP="00727574">
      <w:pPr>
        <w:pStyle w:val="Corpsdetexte2"/>
        <w:spacing w:after="0" w:line="276" w:lineRule="auto"/>
        <w:ind w:right="-20" w:firstLine="567"/>
        <w:jc w:val="both"/>
        <w:rPr>
          <w:lang w:val="en-US"/>
        </w:rPr>
      </w:pPr>
      <w:r w:rsidRPr="00A51D78">
        <w:rPr>
          <w:lang w:val="en-US"/>
        </w:rPr>
        <w:lastRenderedPageBreak/>
        <w:t>Only bidders may attend this opening session or be represented by a single person of their choice who is duly mandated, even in the case of a group of companies.</w:t>
      </w:r>
    </w:p>
    <w:p w:rsidR="00A51D78" w:rsidRPr="00A51D78" w:rsidRDefault="00A51D78" w:rsidP="00A51D78">
      <w:pPr>
        <w:pStyle w:val="Corpsdetexte2"/>
        <w:spacing w:after="0" w:line="276" w:lineRule="auto"/>
        <w:ind w:left="567" w:right="572"/>
        <w:jc w:val="both"/>
        <w:rPr>
          <w:lang w:val="en-US"/>
        </w:rPr>
      </w:pPr>
    </w:p>
    <w:p w:rsidR="00A51D78" w:rsidRPr="00A51D78" w:rsidRDefault="00A51D78" w:rsidP="00616898">
      <w:pPr>
        <w:spacing w:line="276" w:lineRule="auto"/>
        <w:ind w:right="-20" w:firstLine="360"/>
        <w:jc w:val="both"/>
        <w:rPr>
          <w:b/>
          <w:lang w:val="en-US"/>
        </w:rPr>
      </w:pPr>
      <w:r w:rsidRPr="00A51D78">
        <w:rPr>
          <w:b/>
          <w:lang w:val="en-US"/>
        </w:rPr>
        <w:t>Under penalty of</w:t>
      </w:r>
      <w:r w:rsidRPr="00A51D78">
        <w:rPr>
          <w:b/>
          <w:spacing w:val="-23"/>
          <w:lang w:val="en-US"/>
        </w:rPr>
        <w:t xml:space="preserve"> </w:t>
      </w:r>
      <w:r w:rsidRPr="00A51D78">
        <w:rPr>
          <w:b/>
          <w:lang w:val="en-US"/>
        </w:rPr>
        <w:t>rejection, the</w:t>
      </w:r>
      <w:r w:rsidRPr="00A51D78">
        <w:rPr>
          <w:b/>
          <w:spacing w:val="-23"/>
          <w:lang w:val="en-US"/>
        </w:rPr>
        <w:t xml:space="preserve"> </w:t>
      </w:r>
      <w:r w:rsidRPr="00A51D78">
        <w:rPr>
          <w:b/>
          <w:lang w:val="en-US"/>
        </w:rPr>
        <w:t xml:space="preserve">administrative file </w:t>
      </w:r>
      <w:r w:rsidRPr="00A51D78">
        <w:rPr>
          <w:b/>
          <w:spacing w:val="-23"/>
          <w:lang w:val="en-US"/>
        </w:rPr>
        <w:t>documents</w:t>
      </w:r>
      <w:r w:rsidRPr="00A51D78">
        <w:rPr>
          <w:b/>
          <w:spacing w:val="-6"/>
          <w:lang w:val="en-US"/>
        </w:rPr>
        <w:t xml:space="preserve"> </w:t>
      </w:r>
      <w:r w:rsidRPr="00A51D78">
        <w:rPr>
          <w:b/>
          <w:lang w:val="en-US"/>
        </w:rPr>
        <w:t>required</w:t>
      </w:r>
      <w:r w:rsidRPr="00A51D78">
        <w:rPr>
          <w:b/>
          <w:spacing w:val="-6"/>
          <w:lang w:val="en-US"/>
        </w:rPr>
        <w:t xml:space="preserve"> </w:t>
      </w:r>
      <w:r w:rsidRPr="00A51D78">
        <w:rPr>
          <w:b/>
          <w:lang w:val="en-US"/>
        </w:rPr>
        <w:t>must</w:t>
      </w:r>
      <w:r w:rsidRPr="00A51D78">
        <w:rPr>
          <w:b/>
          <w:spacing w:val="-6"/>
          <w:lang w:val="en-US"/>
        </w:rPr>
        <w:t xml:space="preserve"> </w:t>
      </w:r>
      <w:r w:rsidRPr="00A51D78">
        <w:rPr>
          <w:b/>
          <w:lang w:val="en-US"/>
        </w:rPr>
        <w:t>be</w:t>
      </w:r>
      <w:r w:rsidRPr="00A51D78">
        <w:rPr>
          <w:b/>
          <w:spacing w:val="-6"/>
          <w:lang w:val="en-US"/>
        </w:rPr>
        <w:t xml:space="preserve"> </w:t>
      </w:r>
      <w:r w:rsidRPr="00A51D78">
        <w:rPr>
          <w:b/>
          <w:lang w:val="en-US"/>
        </w:rPr>
        <w:t>produced in</w:t>
      </w:r>
      <w:r w:rsidRPr="00A51D78">
        <w:rPr>
          <w:b/>
          <w:spacing w:val="-8"/>
          <w:lang w:val="en-US"/>
        </w:rPr>
        <w:t xml:space="preserve"> </w:t>
      </w:r>
      <w:r w:rsidRPr="00A51D78">
        <w:rPr>
          <w:b/>
          <w:lang w:val="en-US"/>
        </w:rPr>
        <w:t>originals</w:t>
      </w:r>
      <w:r w:rsidRPr="00A51D78">
        <w:rPr>
          <w:b/>
          <w:spacing w:val="-8"/>
          <w:lang w:val="en-US"/>
        </w:rPr>
        <w:t xml:space="preserve"> </w:t>
      </w:r>
      <w:r w:rsidRPr="00A51D78">
        <w:rPr>
          <w:b/>
          <w:lang w:val="en-US"/>
        </w:rPr>
        <w:t>Or</w:t>
      </w:r>
      <w:r w:rsidRPr="00A51D78">
        <w:rPr>
          <w:b/>
          <w:spacing w:val="-8"/>
          <w:lang w:val="en-US"/>
        </w:rPr>
        <w:t xml:space="preserve"> </w:t>
      </w:r>
      <w:r w:rsidRPr="00A51D78">
        <w:rPr>
          <w:b/>
          <w:lang w:val="en-US"/>
        </w:rPr>
        <w:t>in</w:t>
      </w:r>
      <w:r w:rsidRPr="00A51D78">
        <w:rPr>
          <w:b/>
          <w:spacing w:val="-8"/>
          <w:lang w:val="en-US"/>
        </w:rPr>
        <w:t xml:space="preserve"> </w:t>
      </w:r>
      <w:r w:rsidRPr="00A51D78">
        <w:rPr>
          <w:b/>
          <w:lang w:val="en-US"/>
        </w:rPr>
        <w:t>copies</w:t>
      </w:r>
      <w:r w:rsidRPr="00A51D78">
        <w:rPr>
          <w:b/>
          <w:spacing w:val="-8"/>
          <w:lang w:val="en-US"/>
        </w:rPr>
        <w:t xml:space="preserve"> </w:t>
      </w:r>
      <w:r w:rsidRPr="00A51D78">
        <w:rPr>
          <w:b/>
          <w:lang w:val="en-US"/>
        </w:rPr>
        <w:t>certified</w:t>
      </w:r>
      <w:r w:rsidRPr="00A51D78">
        <w:rPr>
          <w:b/>
          <w:spacing w:val="-8"/>
          <w:lang w:val="en-US"/>
        </w:rPr>
        <w:t xml:space="preserve"> </w:t>
      </w:r>
      <w:r w:rsidRPr="00A51D78">
        <w:rPr>
          <w:b/>
          <w:lang w:val="en-US"/>
        </w:rPr>
        <w:t>conform</w:t>
      </w:r>
      <w:r w:rsidRPr="00A51D78">
        <w:rPr>
          <w:b/>
          <w:spacing w:val="-8"/>
          <w:lang w:val="en-US"/>
        </w:rPr>
        <w:t xml:space="preserve"> </w:t>
      </w:r>
      <w:r w:rsidRPr="00A51D78">
        <w:rPr>
          <w:b/>
          <w:lang w:val="en-US"/>
        </w:rPr>
        <w:t>by</w:t>
      </w:r>
      <w:r w:rsidRPr="00A51D78">
        <w:rPr>
          <w:b/>
          <w:spacing w:val="-8"/>
          <w:lang w:val="en-US"/>
        </w:rPr>
        <w:t xml:space="preserve"> </w:t>
      </w:r>
      <w:r w:rsidRPr="00A51D78">
        <w:rPr>
          <w:b/>
          <w:lang w:val="en-US"/>
        </w:rPr>
        <w:t xml:space="preserve">the issuing </w:t>
      </w:r>
      <w:r w:rsidRPr="00A51D78">
        <w:rPr>
          <w:b/>
          <w:spacing w:val="1"/>
          <w:lang w:val="en-US"/>
        </w:rPr>
        <w:t xml:space="preserve">service </w:t>
      </w:r>
      <w:r w:rsidRPr="00A51D78">
        <w:rPr>
          <w:b/>
          <w:lang w:val="en-US"/>
        </w:rPr>
        <w:t xml:space="preserve">or the competent administrative </w:t>
      </w:r>
      <w:r w:rsidRPr="00616898">
        <w:rPr>
          <w:b/>
          <w:lang w:val="en-US"/>
        </w:rPr>
        <w:t xml:space="preserve">authority , in accordance with </w:t>
      </w:r>
      <w:r w:rsidRPr="00616898">
        <w:rPr>
          <w:b/>
          <w:spacing w:val="1"/>
          <w:lang w:val="en-US"/>
        </w:rPr>
        <w:t>the</w:t>
      </w:r>
      <w:r w:rsidRPr="00A51D78">
        <w:rPr>
          <w:b/>
          <w:spacing w:val="1"/>
          <w:lang w:val="en-US"/>
        </w:rPr>
        <w:t xml:space="preserve"> </w:t>
      </w:r>
      <w:r w:rsidRPr="00A51D78">
        <w:rPr>
          <w:b/>
          <w:lang w:val="en-US"/>
        </w:rPr>
        <w:t>provisions</w:t>
      </w:r>
      <w:r w:rsidRPr="00A51D78">
        <w:rPr>
          <w:b/>
          <w:spacing w:val="10"/>
          <w:lang w:val="en-US"/>
        </w:rPr>
        <w:t xml:space="preserve"> </w:t>
      </w:r>
      <w:r w:rsidRPr="00A51D78">
        <w:rPr>
          <w:b/>
          <w:lang w:val="en-US"/>
        </w:rPr>
        <w:t>of</w:t>
      </w:r>
      <w:r w:rsidRPr="00A51D78">
        <w:rPr>
          <w:b/>
          <w:spacing w:val="10"/>
          <w:lang w:val="en-US"/>
        </w:rPr>
        <w:t xml:space="preserve"> </w:t>
      </w:r>
      <w:r w:rsidRPr="00A51D78">
        <w:rPr>
          <w:b/>
          <w:lang w:val="en-US"/>
        </w:rPr>
        <w:t>Regulations</w:t>
      </w:r>
      <w:r w:rsidRPr="00A51D78">
        <w:rPr>
          <w:b/>
          <w:spacing w:val="10"/>
          <w:lang w:val="en-US"/>
        </w:rPr>
        <w:t xml:space="preserve"> </w:t>
      </w:r>
      <w:r w:rsidRPr="00A51D78">
        <w:rPr>
          <w:b/>
          <w:lang w:val="en-US"/>
        </w:rPr>
        <w:t>Particular</w:t>
      </w:r>
      <w:r w:rsidRPr="00A51D78">
        <w:rPr>
          <w:b/>
          <w:spacing w:val="10"/>
          <w:lang w:val="en-US"/>
        </w:rPr>
        <w:t xml:space="preserve"> </w:t>
      </w:r>
      <w:r w:rsidRPr="00A51D78">
        <w:rPr>
          <w:b/>
          <w:lang w:val="en-US"/>
        </w:rPr>
        <w:t>of</w:t>
      </w:r>
      <w:r w:rsidRPr="00A51D78">
        <w:rPr>
          <w:b/>
          <w:spacing w:val="10"/>
          <w:lang w:val="en-US"/>
        </w:rPr>
        <w:t xml:space="preserve"> </w:t>
      </w:r>
      <w:r w:rsidRPr="00A51D78">
        <w:rPr>
          <w:b/>
          <w:lang w:val="en-US"/>
        </w:rPr>
        <w:t>The Call</w:t>
      </w:r>
      <w:r w:rsidRPr="00A51D78">
        <w:rPr>
          <w:b/>
          <w:spacing w:val="10"/>
          <w:lang w:val="en-US"/>
        </w:rPr>
        <w:t xml:space="preserve"> </w:t>
      </w:r>
      <w:r w:rsidRPr="00A51D78">
        <w:rPr>
          <w:b/>
          <w:lang w:val="en-US"/>
        </w:rPr>
        <w:t>of Tenders. They must be less than three (03) months old or have been established after the date of signature of the notice of Call for Tenders.</w:t>
      </w:r>
    </w:p>
    <w:p w:rsidR="00A51D78" w:rsidRPr="00616898" w:rsidRDefault="00A51D78" w:rsidP="00A51D78">
      <w:pPr>
        <w:spacing w:line="276" w:lineRule="auto"/>
        <w:jc w:val="both"/>
        <w:rPr>
          <w:b/>
          <w:sz w:val="10"/>
          <w:lang w:val="en-US"/>
        </w:rPr>
      </w:pPr>
    </w:p>
    <w:p w:rsidR="00A51D78" w:rsidRPr="00A51D78" w:rsidRDefault="00A51D78" w:rsidP="00616898">
      <w:pPr>
        <w:spacing w:line="276" w:lineRule="auto"/>
        <w:ind w:right="-20" w:firstLine="360"/>
        <w:jc w:val="both"/>
        <w:rPr>
          <w:bCs/>
          <w:w w:val="110"/>
          <w:lang w:val="en-US"/>
        </w:rPr>
      </w:pPr>
      <w:r w:rsidRPr="00A51D78">
        <w:rPr>
          <w:w w:val="110"/>
          <w:lang w:val="en-US"/>
        </w:rPr>
        <w:t>In</w:t>
      </w:r>
      <w:r w:rsidRPr="00A51D78">
        <w:rPr>
          <w:spacing w:val="-5"/>
          <w:w w:val="110"/>
          <w:lang w:val="en-US"/>
        </w:rPr>
        <w:t xml:space="preserve"> </w:t>
      </w:r>
      <w:r w:rsidRPr="00A51D78">
        <w:rPr>
          <w:w w:val="110"/>
          <w:lang w:val="en-US"/>
        </w:rPr>
        <w:t>case</w:t>
      </w:r>
      <w:r w:rsidRPr="00A51D78">
        <w:rPr>
          <w:spacing w:val="-5"/>
          <w:w w:val="110"/>
          <w:lang w:val="en-US"/>
        </w:rPr>
        <w:t xml:space="preserve"> </w:t>
      </w:r>
      <w:r w:rsidRPr="00A51D78">
        <w:rPr>
          <w:w w:val="110"/>
          <w:lang w:val="en-US"/>
        </w:rPr>
        <w:t>of absence</w:t>
      </w:r>
      <w:r w:rsidRPr="00A51D78">
        <w:rPr>
          <w:spacing w:val="-5"/>
          <w:w w:val="110"/>
          <w:lang w:val="en-US"/>
        </w:rPr>
        <w:t xml:space="preserve"> </w:t>
      </w:r>
      <w:proofErr w:type="gramStart"/>
      <w:r w:rsidRPr="00A51D78">
        <w:rPr>
          <w:w w:val="110"/>
          <w:lang w:val="en-US"/>
        </w:rPr>
        <w:t>Or</w:t>
      </w:r>
      <w:proofErr w:type="gramEnd"/>
      <w:r w:rsidRPr="00A51D78">
        <w:rPr>
          <w:spacing w:val="-5"/>
          <w:w w:val="110"/>
          <w:lang w:val="en-US"/>
        </w:rPr>
        <w:t xml:space="preserve"> </w:t>
      </w:r>
      <w:r w:rsidRPr="00A51D78">
        <w:rPr>
          <w:w w:val="110"/>
          <w:lang w:val="en-US"/>
        </w:rPr>
        <w:t>of</w:t>
      </w:r>
      <w:r w:rsidRPr="00A51D78">
        <w:rPr>
          <w:spacing w:val="-5"/>
          <w:w w:val="110"/>
          <w:lang w:val="en-US"/>
        </w:rPr>
        <w:t xml:space="preserve"> </w:t>
      </w:r>
      <w:r w:rsidRPr="00A51D78">
        <w:rPr>
          <w:spacing w:val="-3"/>
          <w:w w:val="110"/>
          <w:lang w:val="en-US"/>
        </w:rPr>
        <w:t>non-conformity</w:t>
      </w:r>
      <w:r w:rsidRPr="00A51D78">
        <w:rPr>
          <w:spacing w:val="-5"/>
          <w:w w:val="110"/>
          <w:lang w:val="en-US"/>
        </w:rPr>
        <w:t xml:space="preserve"> </w:t>
      </w:r>
      <w:r w:rsidRPr="00A51D78">
        <w:rPr>
          <w:w w:val="110"/>
          <w:lang w:val="en-US"/>
        </w:rPr>
        <w:t>of a</w:t>
      </w:r>
      <w:r w:rsidRPr="00A51D78">
        <w:rPr>
          <w:spacing w:val="-5"/>
          <w:w w:val="110"/>
          <w:lang w:val="en-US"/>
        </w:rPr>
        <w:t xml:space="preserve"> </w:t>
      </w:r>
      <w:r w:rsidRPr="00A51D78">
        <w:rPr>
          <w:w w:val="110"/>
          <w:lang w:val="en-US"/>
        </w:rPr>
        <w:t>piece</w:t>
      </w:r>
      <w:r w:rsidRPr="00A51D78">
        <w:rPr>
          <w:spacing w:val="-5"/>
          <w:w w:val="110"/>
          <w:lang w:val="en-US"/>
        </w:rPr>
        <w:t xml:space="preserve"> </w:t>
      </w:r>
      <w:r w:rsidRPr="00A51D78">
        <w:rPr>
          <w:w w:val="110"/>
          <w:lang w:val="en-US"/>
        </w:rPr>
        <w:t>of</w:t>
      </w:r>
      <w:r w:rsidRPr="00A51D78">
        <w:rPr>
          <w:spacing w:val="-5"/>
          <w:w w:val="110"/>
          <w:lang w:val="en-US"/>
        </w:rPr>
        <w:t xml:space="preserve"> </w:t>
      </w:r>
      <w:r w:rsidRPr="00A51D78">
        <w:rPr>
          <w:spacing w:val="-3"/>
          <w:w w:val="110"/>
          <w:lang w:val="en-US"/>
        </w:rPr>
        <w:t xml:space="preserve">administrative </w:t>
      </w:r>
      <w:r w:rsidRPr="00A51D78">
        <w:rPr>
          <w:w w:val="110"/>
          <w:lang w:val="en-US"/>
        </w:rPr>
        <w:t xml:space="preserve">file when </w:t>
      </w:r>
      <w:r w:rsidRPr="00A51D78">
        <w:rPr>
          <w:spacing w:val="-3"/>
          <w:w w:val="110"/>
          <w:lang w:val="en-US"/>
        </w:rPr>
        <w:t xml:space="preserve">opening </w:t>
      </w:r>
      <w:r w:rsidRPr="00A51D78">
        <w:rPr>
          <w:w w:val="110"/>
          <w:lang w:val="en-US"/>
        </w:rPr>
        <w:t xml:space="preserve">the bids, </w:t>
      </w:r>
      <w:r w:rsidRPr="00A51D78">
        <w:rPr>
          <w:bCs/>
          <w:w w:val="110"/>
          <w:lang w:val="en-US"/>
        </w:rPr>
        <w:t>after a period of 48 hours granted by the Commission, the offer will be rejected.</w:t>
      </w:r>
    </w:p>
    <w:p w:rsidR="00A51D78" w:rsidRPr="00A135A8" w:rsidRDefault="00A51D78" w:rsidP="00A51D78">
      <w:pPr>
        <w:spacing w:line="276" w:lineRule="auto"/>
        <w:ind w:firstLine="360"/>
        <w:jc w:val="both"/>
        <w:rPr>
          <w:bCs/>
          <w:w w:val="110"/>
          <w:sz w:val="12"/>
          <w:lang w:val="en-US"/>
        </w:rPr>
      </w:pPr>
    </w:p>
    <w:p w:rsidR="00A51D78" w:rsidRPr="000E48DF" w:rsidRDefault="00A51D78" w:rsidP="00A51D78">
      <w:pPr>
        <w:pStyle w:val="AAOarticles"/>
      </w:pPr>
      <w:r w:rsidRPr="000E48DF">
        <w:t xml:space="preserve">Evaluation </w:t>
      </w:r>
      <w:proofErr w:type="spellStart"/>
      <w:r w:rsidRPr="000E48DF">
        <w:t>criteria</w:t>
      </w:r>
      <w:proofErr w:type="spellEnd"/>
    </w:p>
    <w:p w:rsidR="00A51D78" w:rsidRPr="000E48DF" w:rsidRDefault="00A51D78" w:rsidP="00A51D78">
      <w:pPr>
        <w:spacing w:line="276" w:lineRule="auto"/>
        <w:jc w:val="both"/>
      </w:pPr>
      <w:r w:rsidRPr="000E48DF">
        <w:rPr>
          <w:b/>
          <w:bCs/>
          <w:spacing w:val="6"/>
        </w:rPr>
        <w:t xml:space="preserve">15.1 </w:t>
      </w:r>
      <w:r w:rsidRPr="000E48DF">
        <w:rPr>
          <w:b/>
          <w:bCs/>
        </w:rPr>
        <w:t xml:space="preserve">Elimination </w:t>
      </w:r>
      <w:proofErr w:type="spellStart"/>
      <w:r w:rsidRPr="000E48DF">
        <w:rPr>
          <w:b/>
          <w:bCs/>
        </w:rPr>
        <w:t>criteria</w:t>
      </w:r>
      <w:proofErr w:type="spellEnd"/>
    </w:p>
    <w:p w:rsidR="00A51D78" w:rsidRPr="00A51D78" w:rsidRDefault="00A51D78" w:rsidP="006B6C05">
      <w:pPr>
        <w:pStyle w:val="Paragraphedeliste"/>
        <w:numPr>
          <w:ilvl w:val="0"/>
          <w:numId w:val="99"/>
        </w:numPr>
        <w:suppressAutoHyphens/>
        <w:spacing w:before="29" w:line="276" w:lineRule="auto"/>
        <w:jc w:val="both"/>
        <w:textAlignment w:val="baseline"/>
        <w:rPr>
          <w:lang w:val="en-US"/>
        </w:rPr>
      </w:pPr>
      <w:r w:rsidRPr="00A51D78">
        <w:rPr>
          <w:lang w:val="en-US"/>
        </w:rPr>
        <w:t>Absence of bid security at the opening of bids;</w:t>
      </w:r>
    </w:p>
    <w:p w:rsidR="00A51D78" w:rsidRPr="00A51D78" w:rsidRDefault="00A51D78" w:rsidP="006B6C05">
      <w:pPr>
        <w:pStyle w:val="Paragraphedeliste"/>
        <w:numPr>
          <w:ilvl w:val="0"/>
          <w:numId w:val="99"/>
        </w:numPr>
        <w:suppressAutoHyphens/>
        <w:spacing w:line="276" w:lineRule="auto"/>
        <w:ind w:right="572"/>
        <w:jc w:val="both"/>
        <w:textAlignment w:val="baseline"/>
        <w:rPr>
          <w:lang w:val="en-US"/>
        </w:rPr>
      </w:pPr>
      <w:r w:rsidRPr="00A51D78">
        <w:rPr>
          <w:lang w:val="en-US"/>
        </w:rPr>
        <w:t>Failure to produce, beyond the 48-hour deadline after the opening of the bids, a document from the administrative file deemed non-compliant or absent when the bids were opened (except the bid bond);</w:t>
      </w:r>
    </w:p>
    <w:p w:rsidR="00A51D78" w:rsidRPr="00A51D78" w:rsidRDefault="00A51D78" w:rsidP="006B6C05">
      <w:pPr>
        <w:pStyle w:val="Paragraphedeliste"/>
        <w:numPr>
          <w:ilvl w:val="0"/>
          <w:numId w:val="99"/>
        </w:numPr>
        <w:suppressAutoHyphens/>
        <w:spacing w:line="276" w:lineRule="auto"/>
        <w:ind w:right="572"/>
        <w:jc w:val="both"/>
        <w:textAlignment w:val="baseline"/>
        <w:rPr>
          <w:lang w:val="en-US"/>
        </w:rPr>
      </w:pPr>
      <w:r w:rsidRPr="00A51D78">
        <w:rPr>
          <w:lang w:val="en-US"/>
        </w:rPr>
        <w:t>Failure to comply with the offer file format;</w:t>
      </w:r>
    </w:p>
    <w:p w:rsidR="00A51D78" w:rsidRPr="000E48DF" w:rsidRDefault="00A51D78" w:rsidP="006B6C05">
      <w:pPr>
        <w:pStyle w:val="Paragraphedeliste"/>
        <w:numPr>
          <w:ilvl w:val="0"/>
          <w:numId w:val="99"/>
        </w:numPr>
        <w:suppressAutoHyphens/>
        <w:spacing w:before="29" w:line="276" w:lineRule="auto"/>
        <w:jc w:val="both"/>
        <w:textAlignment w:val="baseline"/>
      </w:pPr>
      <w:r w:rsidRPr="000E48DF">
        <w:t xml:space="preserve">False </w:t>
      </w:r>
      <w:proofErr w:type="spellStart"/>
      <w:r w:rsidRPr="000E48DF">
        <w:t>declarations</w:t>
      </w:r>
      <w:proofErr w:type="spellEnd"/>
      <w:r w:rsidRPr="000E48DF">
        <w:t xml:space="preserve">, </w:t>
      </w:r>
      <w:proofErr w:type="spellStart"/>
      <w:r w:rsidRPr="000E48DF">
        <w:t>fraudulent</w:t>
      </w:r>
      <w:proofErr w:type="spellEnd"/>
      <w:r w:rsidRPr="000E48DF">
        <w:t xml:space="preserve"> </w:t>
      </w:r>
      <w:proofErr w:type="spellStart"/>
      <w:r w:rsidRPr="000E48DF">
        <w:t>maneuvers</w:t>
      </w:r>
      <w:proofErr w:type="spellEnd"/>
      <w:r w:rsidRPr="000E48DF">
        <w:t xml:space="preserve"> or </w:t>
      </w:r>
      <w:proofErr w:type="spellStart"/>
      <w:r w:rsidRPr="000E48DF">
        <w:rPr>
          <w:spacing w:val="2"/>
        </w:rPr>
        <w:t>falsified</w:t>
      </w:r>
      <w:proofErr w:type="spellEnd"/>
      <w:r w:rsidRPr="000E48DF">
        <w:rPr>
          <w:spacing w:val="2"/>
        </w:rPr>
        <w:t xml:space="preserve"> documents;</w:t>
      </w:r>
    </w:p>
    <w:p w:rsidR="00A51D78" w:rsidRPr="00A51D78" w:rsidRDefault="00A51D78" w:rsidP="006B6C05">
      <w:pPr>
        <w:pStyle w:val="Paragraphedeliste"/>
        <w:numPr>
          <w:ilvl w:val="0"/>
          <w:numId w:val="99"/>
        </w:numPr>
        <w:suppressAutoHyphens/>
        <w:spacing w:line="276" w:lineRule="auto"/>
        <w:jc w:val="both"/>
        <w:textAlignment w:val="baseline"/>
        <w:rPr>
          <w:lang w:val="en-US"/>
        </w:rPr>
      </w:pPr>
      <w:r w:rsidRPr="00A51D78">
        <w:rPr>
          <w:lang w:val="en-US"/>
        </w:rPr>
        <w:t>Failure to meet at least 80% of the essential criteria;</w:t>
      </w:r>
    </w:p>
    <w:p w:rsidR="00A51D78" w:rsidRPr="00A51D78" w:rsidRDefault="00A51D78" w:rsidP="006B6C05">
      <w:pPr>
        <w:pStyle w:val="Paragraphedeliste"/>
        <w:numPr>
          <w:ilvl w:val="0"/>
          <w:numId w:val="99"/>
        </w:numPr>
        <w:suppressAutoHyphens/>
        <w:spacing w:line="276" w:lineRule="auto"/>
        <w:jc w:val="both"/>
        <w:textAlignment w:val="baseline"/>
        <w:rPr>
          <w:lang w:val="en-US"/>
        </w:rPr>
      </w:pPr>
      <w:r w:rsidRPr="00A51D78">
        <w:rPr>
          <w:lang w:val="en-US"/>
        </w:rPr>
        <w:t>Absence of a quantified unit price in the Financial Offer;</w:t>
      </w:r>
    </w:p>
    <w:p w:rsidR="00A51D78" w:rsidRPr="00A51D78" w:rsidRDefault="00A51D78" w:rsidP="006B6C05">
      <w:pPr>
        <w:pStyle w:val="Paragraphedeliste"/>
        <w:numPr>
          <w:ilvl w:val="0"/>
          <w:numId w:val="99"/>
        </w:numPr>
        <w:suppressAutoHyphens/>
        <w:spacing w:before="29" w:line="276" w:lineRule="auto"/>
        <w:jc w:val="both"/>
        <w:textAlignment w:val="baseline"/>
        <w:rPr>
          <w:lang w:val="en-US"/>
        </w:rPr>
      </w:pPr>
      <w:r w:rsidRPr="00A51D78">
        <w:rPr>
          <w:lang w:val="en-US"/>
        </w:rPr>
        <w:t>Absence of an element of the financial offer (the submission, the BPU, the DQE);</w:t>
      </w:r>
    </w:p>
    <w:p w:rsidR="00A51D78" w:rsidRPr="00A51D78" w:rsidRDefault="00A51D78" w:rsidP="006B6C05">
      <w:pPr>
        <w:pStyle w:val="Paragraphedeliste"/>
        <w:numPr>
          <w:ilvl w:val="0"/>
          <w:numId w:val="99"/>
        </w:numPr>
        <w:suppressAutoHyphens/>
        <w:spacing w:before="29" w:line="276" w:lineRule="auto"/>
        <w:ind w:right="572"/>
        <w:jc w:val="both"/>
        <w:textAlignment w:val="baseline"/>
        <w:rPr>
          <w:lang w:val="en-US"/>
        </w:rPr>
      </w:pPr>
      <w:r w:rsidRPr="00A51D78">
        <w:rPr>
          <w:lang w:val="en-US"/>
        </w:rPr>
        <w:t>Absence of the declaration of commitment to respect environmental and social clauses dated and signed;</w:t>
      </w:r>
    </w:p>
    <w:p w:rsidR="00A51D78" w:rsidRPr="00A51D78" w:rsidRDefault="00A51D78" w:rsidP="00A51D78">
      <w:pPr>
        <w:pStyle w:val="Paragraphedeliste"/>
        <w:spacing w:before="29" w:line="276" w:lineRule="auto"/>
        <w:jc w:val="both"/>
        <w:rPr>
          <w:lang w:val="en-US"/>
        </w:rPr>
      </w:pPr>
    </w:p>
    <w:p w:rsidR="00A51D78" w:rsidRPr="00A51D78" w:rsidRDefault="00A51D78" w:rsidP="00A51D78">
      <w:pPr>
        <w:spacing w:line="276" w:lineRule="auto"/>
        <w:ind w:left="114"/>
        <w:jc w:val="both"/>
        <w:rPr>
          <w:lang w:val="en-US"/>
        </w:rPr>
      </w:pPr>
      <w:r w:rsidRPr="00A51D78">
        <w:rPr>
          <w:b/>
          <w:bCs/>
          <w:lang w:val="en-US"/>
        </w:rPr>
        <w:t>15.2.</w:t>
      </w:r>
      <w:r w:rsidRPr="00A51D78">
        <w:rPr>
          <w:b/>
          <w:bCs/>
          <w:spacing w:val="6"/>
          <w:lang w:val="en-US"/>
        </w:rPr>
        <w:t xml:space="preserve"> </w:t>
      </w:r>
      <w:r w:rsidRPr="00A51D78">
        <w:rPr>
          <w:b/>
          <w:bCs/>
          <w:lang w:val="en-US"/>
        </w:rPr>
        <w:t>Criteria</w:t>
      </w:r>
      <w:r w:rsidRPr="00A51D78">
        <w:rPr>
          <w:b/>
          <w:bCs/>
          <w:spacing w:val="6"/>
          <w:lang w:val="en-US"/>
        </w:rPr>
        <w:t xml:space="preserve"> </w:t>
      </w:r>
      <w:r w:rsidRPr="00A51D78">
        <w:rPr>
          <w:b/>
          <w:bCs/>
          <w:lang w:val="en-US"/>
        </w:rPr>
        <w:t>essentials</w:t>
      </w:r>
    </w:p>
    <w:p w:rsidR="00A51D78" w:rsidRPr="00A51D78" w:rsidRDefault="00A51D78" w:rsidP="00A51D78">
      <w:pPr>
        <w:spacing w:after="120" w:line="276" w:lineRule="auto"/>
        <w:ind w:right="430" w:firstLine="708"/>
        <w:jc w:val="both"/>
        <w:rPr>
          <w:spacing w:val="6"/>
          <w:lang w:val="en-US"/>
        </w:rPr>
      </w:pPr>
      <w:r w:rsidRPr="00A51D78">
        <w:rPr>
          <w:lang w:val="en-US"/>
        </w:rPr>
        <w:t>THE</w:t>
      </w:r>
      <w:r w:rsidRPr="00A51D78">
        <w:rPr>
          <w:spacing w:val="26"/>
          <w:lang w:val="en-US"/>
        </w:rPr>
        <w:t xml:space="preserve"> essential </w:t>
      </w:r>
      <w:r w:rsidRPr="00A51D78">
        <w:rPr>
          <w:lang w:val="en-US"/>
        </w:rPr>
        <w:t>criteria for</w:t>
      </w:r>
      <w:r w:rsidRPr="00A51D78">
        <w:rPr>
          <w:spacing w:val="26"/>
          <w:lang w:val="en-US"/>
        </w:rPr>
        <w:t xml:space="preserve"> </w:t>
      </w:r>
      <w:proofErr w:type="spellStart"/>
      <w:r w:rsidRPr="00A51D78">
        <w:rPr>
          <w:lang w:val="en-US"/>
        </w:rPr>
        <w:t>there</w:t>
      </w:r>
      <w:proofErr w:type="spellEnd"/>
      <w:r w:rsidRPr="00A51D78">
        <w:rPr>
          <w:spacing w:val="26"/>
          <w:lang w:val="en-US"/>
        </w:rPr>
        <w:t xml:space="preserve"> </w:t>
      </w:r>
      <w:r w:rsidRPr="00A51D78">
        <w:rPr>
          <w:lang w:val="en-US"/>
        </w:rPr>
        <w:t>qualification</w:t>
      </w:r>
      <w:r w:rsidRPr="00A51D78">
        <w:rPr>
          <w:spacing w:val="26"/>
          <w:lang w:val="en-US"/>
        </w:rPr>
        <w:t xml:space="preserve"> </w:t>
      </w:r>
      <w:r w:rsidRPr="00A51D78">
        <w:rPr>
          <w:lang w:val="en-US"/>
        </w:rPr>
        <w:t xml:space="preserve">bidders </w:t>
      </w:r>
      <w:r w:rsidRPr="00A51D78">
        <w:rPr>
          <w:spacing w:val="26"/>
          <w:lang w:val="en-US"/>
        </w:rPr>
        <w:t xml:space="preserve">will </w:t>
      </w:r>
      <w:r w:rsidRPr="00A51D78">
        <w:rPr>
          <w:lang w:val="en-US"/>
        </w:rPr>
        <w:t>bear</w:t>
      </w:r>
      <w:r w:rsidRPr="00A51D78">
        <w:rPr>
          <w:spacing w:val="6"/>
          <w:lang w:val="en-US"/>
        </w:rPr>
        <w:t xml:space="preserve"> </w:t>
      </w:r>
      <w:r w:rsidRPr="00A51D78">
        <w:rPr>
          <w:lang w:val="en-US"/>
        </w:rPr>
        <w:t>has</w:t>
      </w:r>
      <w:r w:rsidRPr="00A51D78">
        <w:rPr>
          <w:spacing w:val="6"/>
          <w:lang w:val="en-US"/>
        </w:rPr>
        <w:t xml:space="preserve"> </w:t>
      </w:r>
      <w:r w:rsidRPr="00A51D78">
        <w:rPr>
          <w:lang w:val="en-US"/>
        </w:rPr>
        <w:t>title</w:t>
      </w:r>
      <w:r w:rsidRPr="00A51D78">
        <w:rPr>
          <w:spacing w:val="6"/>
          <w:lang w:val="en-US"/>
        </w:rPr>
        <w:t xml:space="preserve"> </w:t>
      </w:r>
      <w:r w:rsidRPr="00A51D78">
        <w:rPr>
          <w:lang w:val="en-US"/>
        </w:rPr>
        <w:t xml:space="preserve">indicative </w:t>
      </w:r>
      <w:proofErr w:type="gramStart"/>
      <w:r w:rsidRPr="00A51D78">
        <w:rPr>
          <w:spacing w:val="13"/>
          <w:lang w:val="en-US"/>
        </w:rPr>
        <w:t xml:space="preserve">on </w:t>
      </w:r>
      <w:r w:rsidRPr="00A51D78">
        <w:rPr>
          <w:spacing w:val="6"/>
          <w:lang w:val="en-US"/>
        </w:rPr>
        <w:t>:</w:t>
      </w:r>
      <w:proofErr w:type="gramEnd"/>
    </w:p>
    <w:p w:rsidR="00A51D78" w:rsidRPr="00A51D78" w:rsidRDefault="00A51D78" w:rsidP="006B6C05">
      <w:pPr>
        <w:pStyle w:val="Paragraphedeliste"/>
        <w:numPr>
          <w:ilvl w:val="0"/>
          <w:numId w:val="100"/>
        </w:numPr>
        <w:suppressAutoHyphens/>
        <w:spacing w:before="44" w:line="276" w:lineRule="auto"/>
        <w:ind w:right="572"/>
        <w:jc w:val="both"/>
        <w:textAlignment w:val="baseline"/>
        <w:rPr>
          <w:iCs/>
          <w:lang w:val="en-US"/>
        </w:rPr>
      </w:pPr>
      <w:r w:rsidRPr="00A51D78">
        <w:rPr>
          <w:iCs/>
          <w:lang w:val="en-US"/>
        </w:rPr>
        <w:t>The presentation of the offer (colored divider, spiral binding with a transparency at the beginning and cardboard at the end of each offer);</w:t>
      </w:r>
    </w:p>
    <w:p w:rsidR="00A51D78" w:rsidRPr="00A51D78" w:rsidRDefault="00A51D78" w:rsidP="006B6C05">
      <w:pPr>
        <w:pStyle w:val="Paragraphedeliste"/>
        <w:numPr>
          <w:ilvl w:val="0"/>
          <w:numId w:val="100"/>
        </w:numPr>
        <w:suppressAutoHyphens/>
        <w:spacing w:before="44" w:line="276" w:lineRule="auto"/>
        <w:ind w:right="572"/>
        <w:jc w:val="both"/>
        <w:textAlignment w:val="baseline"/>
        <w:rPr>
          <w:lang w:val="en-US"/>
        </w:rPr>
      </w:pPr>
      <w:r w:rsidRPr="00A51D78">
        <w:rPr>
          <w:lang w:val="en-US"/>
        </w:rPr>
        <w:t>Qualifications and experience of staff: Works manager, Site manager, Geotechnical laboratory manager, Administrative and financial manager);</w:t>
      </w:r>
    </w:p>
    <w:p w:rsidR="00A51D78" w:rsidRPr="000E48DF" w:rsidRDefault="00A51D78" w:rsidP="006B6C05">
      <w:pPr>
        <w:pStyle w:val="Paragraphedeliste"/>
        <w:numPr>
          <w:ilvl w:val="0"/>
          <w:numId w:val="100"/>
        </w:numPr>
        <w:suppressAutoHyphens/>
        <w:spacing w:before="44" w:line="276" w:lineRule="auto"/>
        <w:jc w:val="both"/>
        <w:textAlignment w:val="baseline"/>
      </w:pPr>
      <w:r w:rsidRPr="000E48DF">
        <w:t xml:space="preserve">Site </w:t>
      </w:r>
      <w:proofErr w:type="spellStart"/>
      <w:r w:rsidRPr="000E48DF">
        <w:t>visit</w:t>
      </w:r>
      <w:proofErr w:type="spellEnd"/>
      <w:r w:rsidRPr="000E48DF">
        <w:t xml:space="preserve">: site </w:t>
      </w:r>
      <w:proofErr w:type="spellStart"/>
      <w:r w:rsidRPr="000E48DF">
        <w:t>visit</w:t>
      </w:r>
      <w:proofErr w:type="spellEnd"/>
      <w:r w:rsidRPr="000E48DF">
        <w:t xml:space="preserve"> </w:t>
      </w:r>
      <w:proofErr w:type="spellStart"/>
      <w:r w:rsidRPr="000E48DF">
        <w:t>certificate</w:t>
      </w:r>
      <w:proofErr w:type="spellEnd"/>
      <w:r w:rsidRPr="000E48DF">
        <w:t xml:space="preserve"> and </w:t>
      </w:r>
      <w:proofErr w:type="spellStart"/>
      <w:r w:rsidRPr="000E48DF">
        <w:t>documented</w:t>
      </w:r>
      <w:proofErr w:type="spellEnd"/>
      <w:r w:rsidRPr="000E48DF">
        <w:t xml:space="preserve"> and </w:t>
      </w:r>
      <w:proofErr w:type="spellStart"/>
      <w:r w:rsidRPr="000E48DF">
        <w:t>illustrated</w:t>
      </w:r>
      <w:proofErr w:type="spellEnd"/>
      <w:r w:rsidRPr="000E48DF">
        <w:t xml:space="preserve"> site </w:t>
      </w:r>
      <w:proofErr w:type="spellStart"/>
      <w:r w:rsidRPr="000E48DF">
        <w:t>visit</w:t>
      </w:r>
      <w:proofErr w:type="spellEnd"/>
      <w:r w:rsidRPr="000E48DF">
        <w:t xml:space="preserve"> report;</w:t>
      </w:r>
    </w:p>
    <w:p w:rsidR="00A51D78" w:rsidRPr="000E48DF" w:rsidRDefault="00A51D78" w:rsidP="006B6C05">
      <w:pPr>
        <w:pStyle w:val="Paragraphedeliste"/>
        <w:numPr>
          <w:ilvl w:val="0"/>
          <w:numId w:val="100"/>
        </w:numPr>
        <w:suppressAutoHyphens/>
        <w:spacing w:before="44" w:line="276" w:lineRule="auto"/>
        <w:jc w:val="both"/>
        <w:textAlignment w:val="baseline"/>
      </w:pPr>
      <w:proofErr w:type="spellStart"/>
      <w:r w:rsidRPr="000E48DF">
        <w:t>Logistical</w:t>
      </w:r>
      <w:proofErr w:type="spellEnd"/>
      <w:r w:rsidRPr="000E48DF">
        <w:t xml:space="preserve"> </w:t>
      </w:r>
      <w:proofErr w:type="spellStart"/>
      <w:r w:rsidRPr="000E48DF">
        <w:t>means</w:t>
      </w:r>
      <w:proofErr w:type="spellEnd"/>
      <w:r w:rsidRPr="000E48DF">
        <w:t xml:space="preserve"> (</w:t>
      </w:r>
      <w:proofErr w:type="spellStart"/>
      <w:r w:rsidRPr="000E48DF">
        <w:t>materials</w:t>
      </w:r>
      <w:proofErr w:type="spellEnd"/>
      <w:r w:rsidRPr="000E48DF">
        <w:t>);</w:t>
      </w:r>
    </w:p>
    <w:p w:rsidR="00A51D78" w:rsidRPr="00A51D78" w:rsidRDefault="00A51D78" w:rsidP="006B6C05">
      <w:pPr>
        <w:pStyle w:val="Paragraphedeliste"/>
        <w:numPr>
          <w:ilvl w:val="0"/>
          <w:numId w:val="100"/>
        </w:numPr>
        <w:suppressAutoHyphens/>
        <w:spacing w:before="44" w:line="276" w:lineRule="auto"/>
        <w:ind w:right="572"/>
        <w:jc w:val="both"/>
        <w:textAlignment w:val="baseline"/>
        <w:rPr>
          <w:iCs/>
          <w:lang w:val="en-US"/>
        </w:rPr>
      </w:pPr>
      <w:r w:rsidRPr="00A51D78">
        <w:rPr>
          <w:iCs/>
          <w:lang w:val="en-US"/>
        </w:rPr>
        <w:t>The bidder's references in the field of construction and rehabilitation;</w:t>
      </w:r>
    </w:p>
    <w:p w:rsidR="00A51D78" w:rsidRPr="00A51D78" w:rsidRDefault="00A51D78" w:rsidP="006B6C05">
      <w:pPr>
        <w:pStyle w:val="Paragraphedeliste"/>
        <w:numPr>
          <w:ilvl w:val="0"/>
          <w:numId w:val="100"/>
        </w:numPr>
        <w:suppressAutoHyphens/>
        <w:spacing w:before="44" w:line="276" w:lineRule="auto"/>
        <w:jc w:val="both"/>
        <w:textAlignment w:val="baseline"/>
        <w:rPr>
          <w:lang w:val="en-US"/>
        </w:rPr>
      </w:pPr>
      <w:r w:rsidRPr="00A51D78">
        <w:rPr>
          <w:iCs/>
          <w:lang w:val="en-US"/>
        </w:rPr>
        <w:t>Financial capacity of an amount of 13,000,000 FCFA</w:t>
      </w:r>
    </w:p>
    <w:p w:rsidR="00A51D78" w:rsidRPr="000E48DF" w:rsidRDefault="00A51D78" w:rsidP="00A51D78">
      <w:pPr>
        <w:pStyle w:val="AAOarticles"/>
      </w:pPr>
      <w:r w:rsidRPr="000E48DF">
        <w:t>Attribution</w:t>
      </w:r>
      <w:r w:rsidRPr="000E48DF">
        <w:rPr>
          <w:spacing w:val="6"/>
        </w:rPr>
        <w:t>​</w:t>
      </w:r>
    </w:p>
    <w:p w:rsidR="00A51D78" w:rsidRPr="00A51D78" w:rsidRDefault="00A51D78" w:rsidP="00A135A8">
      <w:pPr>
        <w:spacing w:line="276" w:lineRule="auto"/>
        <w:ind w:right="-20" w:firstLine="360"/>
        <w:jc w:val="both"/>
        <w:rPr>
          <w:i/>
          <w:iCs/>
          <w:lang w:val="en-US"/>
        </w:rPr>
      </w:pPr>
      <w:r w:rsidRPr="00A51D78">
        <w:rPr>
          <w:iCs/>
          <w:lang w:val="en-US"/>
        </w:rPr>
        <w:t xml:space="preserve">The Contracting Authority will award the contract to the tenderer having submitted a tender meeting the required technical and financial qualification criteria, whose tender is evaluated as the </w:t>
      </w:r>
      <w:proofErr w:type="gramStart"/>
      <w:r w:rsidRPr="00A51D78">
        <w:rPr>
          <w:iCs/>
          <w:lang w:val="en-US"/>
        </w:rPr>
        <w:t>lowest .</w:t>
      </w:r>
      <w:proofErr w:type="gramEnd"/>
      <w:r w:rsidRPr="00A51D78">
        <w:rPr>
          <w:i/>
          <w:iCs/>
          <w:lang w:val="en-US"/>
        </w:rPr>
        <w:t xml:space="preserve"> </w:t>
      </w:r>
      <w:proofErr w:type="gramStart"/>
      <w:r w:rsidRPr="00A51D78">
        <w:rPr>
          <w:iCs/>
          <w:lang w:val="en-US"/>
        </w:rPr>
        <w:t>including</w:t>
      </w:r>
      <w:proofErr w:type="gramEnd"/>
      <w:r w:rsidRPr="00A51D78">
        <w:rPr>
          <w:iCs/>
          <w:lang w:val="en-US"/>
        </w:rPr>
        <w:t xml:space="preserve"> any discounts offered where applicable.</w:t>
      </w:r>
      <w:r w:rsidRPr="00A51D78">
        <w:rPr>
          <w:i/>
          <w:iCs/>
          <w:lang w:val="en-US"/>
        </w:rPr>
        <w:t xml:space="preserve"> </w:t>
      </w:r>
    </w:p>
    <w:p w:rsidR="00A51D78" w:rsidRPr="00A51D78" w:rsidRDefault="00A51D78" w:rsidP="00A51D78">
      <w:pPr>
        <w:pStyle w:val="AAOarticles"/>
        <w:rPr>
          <w:lang w:val="en-US"/>
        </w:rPr>
      </w:pPr>
      <w:r w:rsidRPr="00A51D78">
        <w:rPr>
          <w:lang w:val="en-US"/>
        </w:rPr>
        <w:t>Duration</w:t>
      </w:r>
      <w:r w:rsidRPr="00A51D78">
        <w:rPr>
          <w:spacing w:val="6"/>
          <w:lang w:val="en-US"/>
        </w:rPr>
        <w:t xml:space="preserve"> </w:t>
      </w:r>
      <w:r w:rsidRPr="00A51D78">
        <w:rPr>
          <w:lang w:val="en-US"/>
        </w:rPr>
        <w:t>of</w:t>
      </w:r>
      <w:r w:rsidRPr="00A51D78">
        <w:rPr>
          <w:spacing w:val="6"/>
          <w:lang w:val="en-US"/>
        </w:rPr>
        <w:t xml:space="preserve"> </w:t>
      </w:r>
      <w:r w:rsidRPr="00A51D78">
        <w:rPr>
          <w:lang w:val="en-US"/>
        </w:rPr>
        <w:t>validity</w:t>
      </w:r>
      <w:r w:rsidRPr="00A51D78">
        <w:rPr>
          <w:spacing w:val="6"/>
          <w:lang w:val="en-US"/>
        </w:rPr>
        <w:t xml:space="preserve"> </w:t>
      </w:r>
      <w:r w:rsidRPr="00A51D78">
        <w:rPr>
          <w:lang w:val="en-US"/>
        </w:rPr>
        <w:t>of the</w:t>
      </w:r>
      <w:r w:rsidRPr="00A51D78">
        <w:rPr>
          <w:spacing w:val="6"/>
          <w:lang w:val="en-US"/>
        </w:rPr>
        <w:t xml:space="preserve"> </w:t>
      </w:r>
      <w:r w:rsidRPr="00A51D78">
        <w:rPr>
          <w:lang w:val="en-US"/>
        </w:rPr>
        <w:t>offers</w:t>
      </w:r>
    </w:p>
    <w:p w:rsidR="00A51D78" w:rsidRPr="00A51D78" w:rsidRDefault="00A51D78" w:rsidP="00046252">
      <w:pPr>
        <w:spacing w:before="11" w:line="276" w:lineRule="auto"/>
        <w:ind w:right="-20" w:firstLine="360"/>
        <w:jc w:val="both"/>
        <w:rPr>
          <w:lang w:val="en-US"/>
        </w:rPr>
      </w:pPr>
      <w:r w:rsidRPr="00A51D78">
        <w:rPr>
          <w:lang w:val="en-US"/>
        </w:rPr>
        <w:t>THE</w:t>
      </w:r>
      <w:r w:rsidRPr="00A51D78">
        <w:rPr>
          <w:spacing w:val="3"/>
          <w:lang w:val="en-US"/>
        </w:rPr>
        <w:t xml:space="preserve"> </w:t>
      </w:r>
      <w:r w:rsidRPr="00A51D78">
        <w:rPr>
          <w:lang w:val="en-US"/>
        </w:rPr>
        <w:t>bidders</w:t>
      </w:r>
      <w:r w:rsidRPr="00A51D78">
        <w:rPr>
          <w:spacing w:val="3"/>
          <w:lang w:val="en-US"/>
        </w:rPr>
        <w:t xml:space="preserve"> </w:t>
      </w:r>
      <w:r w:rsidRPr="00A51D78">
        <w:rPr>
          <w:lang w:val="en-US"/>
        </w:rPr>
        <w:t>remain</w:t>
      </w:r>
      <w:r w:rsidRPr="00A51D78">
        <w:rPr>
          <w:spacing w:val="3"/>
          <w:lang w:val="en-US"/>
        </w:rPr>
        <w:t xml:space="preserve"> </w:t>
      </w:r>
      <w:r w:rsidRPr="00A51D78">
        <w:rPr>
          <w:lang w:val="en-US"/>
        </w:rPr>
        <w:t>engaged</w:t>
      </w:r>
      <w:r w:rsidRPr="00A51D78">
        <w:rPr>
          <w:spacing w:val="3"/>
          <w:lang w:val="en-US"/>
        </w:rPr>
        <w:t xml:space="preserve"> </w:t>
      </w:r>
      <w:r w:rsidRPr="00A51D78">
        <w:rPr>
          <w:lang w:val="en-US"/>
        </w:rPr>
        <w:t>by</w:t>
      </w:r>
      <w:r w:rsidRPr="00A51D78">
        <w:rPr>
          <w:spacing w:val="3"/>
          <w:lang w:val="en-US"/>
        </w:rPr>
        <w:t xml:space="preserve"> </w:t>
      </w:r>
      <w:r w:rsidRPr="00A51D78">
        <w:rPr>
          <w:lang w:val="en-US"/>
        </w:rPr>
        <w:t>their</w:t>
      </w:r>
      <w:r w:rsidRPr="00A51D78">
        <w:rPr>
          <w:spacing w:val="3"/>
          <w:lang w:val="en-US"/>
        </w:rPr>
        <w:t xml:space="preserve"> </w:t>
      </w:r>
      <w:r w:rsidRPr="00A51D78">
        <w:rPr>
          <w:lang w:val="en-US"/>
        </w:rPr>
        <w:t>offers during</w:t>
      </w:r>
      <w:r w:rsidRPr="00A51D78">
        <w:rPr>
          <w:spacing w:val="1"/>
          <w:lang w:val="en-US"/>
        </w:rPr>
        <w:t xml:space="preserve"> </w:t>
      </w:r>
      <w:r w:rsidRPr="00A51D78">
        <w:rPr>
          <w:b/>
          <w:iCs/>
          <w:lang w:val="en-US"/>
        </w:rPr>
        <w:t>90 days</w:t>
      </w:r>
      <w:r w:rsidRPr="00A51D78">
        <w:rPr>
          <w:i/>
          <w:iCs/>
          <w:lang w:val="en-US"/>
        </w:rPr>
        <w:t xml:space="preserve"> </w:t>
      </w:r>
      <w:r w:rsidRPr="00A51D78">
        <w:rPr>
          <w:i/>
          <w:iCs/>
          <w:spacing w:val="-23"/>
          <w:lang w:val="en-US"/>
        </w:rPr>
        <w:t>has</w:t>
      </w:r>
      <w:r w:rsidRPr="00A51D78">
        <w:rPr>
          <w:spacing w:val="15"/>
          <w:lang w:val="en-US"/>
        </w:rPr>
        <w:t xml:space="preserve"> </w:t>
      </w:r>
      <w:r w:rsidRPr="00A51D78">
        <w:rPr>
          <w:lang w:val="en-US"/>
        </w:rPr>
        <w:t>leave</w:t>
      </w:r>
      <w:r w:rsidRPr="00A51D78">
        <w:rPr>
          <w:spacing w:val="15"/>
          <w:lang w:val="en-US"/>
        </w:rPr>
        <w:t xml:space="preserve"> </w:t>
      </w:r>
      <w:r w:rsidRPr="00A51D78">
        <w:rPr>
          <w:lang w:val="en-US"/>
        </w:rPr>
        <w:t>of</w:t>
      </w:r>
      <w:r w:rsidRPr="00A51D78">
        <w:rPr>
          <w:spacing w:val="15"/>
          <w:lang w:val="en-US"/>
        </w:rPr>
        <w:t xml:space="preserve"> </w:t>
      </w:r>
      <w:proofErr w:type="spellStart"/>
      <w:r w:rsidRPr="00A51D78">
        <w:rPr>
          <w:lang w:val="en-US"/>
        </w:rPr>
        <w:t>there</w:t>
      </w:r>
      <w:proofErr w:type="spellEnd"/>
      <w:r w:rsidRPr="00A51D78">
        <w:rPr>
          <w:spacing w:val="15"/>
          <w:lang w:val="en-US"/>
        </w:rPr>
        <w:t xml:space="preserve"> </w:t>
      </w:r>
      <w:r w:rsidRPr="00A51D78">
        <w:rPr>
          <w:lang w:val="en-US"/>
        </w:rPr>
        <w:t>date</w:t>
      </w:r>
      <w:r w:rsidRPr="00A51D78">
        <w:rPr>
          <w:spacing w:val="15"/>
          <w:lang w:val="en-US"/>
        </w:rPr>
        <w:t xml:space="preserve"> initial </w:t>
      </w:r>
      <w:r w:rsidRPr="00A51D78">
        <w:rPr>
          <w:lang w:val="en-US"/>
        </w:rPr>
        <w:t>limit set for</w:t>
      </w:r>
      <w:r w:rsidRPr="00A51D78">
        <w:rPr>
          <w:spacing w:val="6"/>
          <w:lang w:val="en-US"/>
        </w:rPr>
        <w:t xml:space="preserve"> </w:t>
      </w:r>
      <w:proofErr w:type="spellStart"/>
      <w:r w:rsidRPr="00A51D78">
        <w:rPr>
          <w:lang w:val="en-US"/>
        </w:rPr>
        <w:t>there</w:t>
      </w:r>
      <w:proofErr w:type="spellEnd"/>
      <w:r w:rsidRPr="00A51D78">
        <w:rPr>
          <w:spacing w:val="6"/>
          <w:lang w:val="en-US"/>
        </w:rPr>
        <w:t xml:space="preserve"> </w:t>
      </w:r>
      <w:r w:rsidRPr="00A51D78">
        <w:rPr>
          <w:lang w:val="en-US"/>
        </w:rPr>
        <w:t>discount</w:t>
      </w:r>
      <w:r w:rsidRPr="00A51D78">
        <w:rPr>
          <w:spacing w:val="6"/>
          <w:lang w:val="en-US"/>
        </w:rPr>
        <w:t xml:space="preserve"> </w:t>
      </w:r>
      <w:r w:rsidRPr="00A51D78">
        <w:rPr>
          <w:lang w:val="en-US"/>
        </w:rPr>
        <w:t>of the</w:t>
      </w:r>
      <w:r w:rsidRPr="00A51D78">
        <w:rPr>
          <w:spacing w:val="6"/>
          <w:lang w:val="en-US"/>
        </w:rPr>
        <w:t xml:space="preserve"> </w:t>
      </w:r>
      <w:r w:rsidRPr="00A51D78">
        <w:rPr>
          <w:lang w:val="en-US"/>
        </w:rPr>
        <w:t>offers.</w:t>
      </w:r>
    </w:p>
    <w:p w:rsidR="00A51D78" w:rsidRPr="00A51D78" w:rsidRDefault="00A51D78" w:rsidP="00A51D78">
      <w:pPr>
        <w:spacing w:before="11" w:line="276" w:lineRule="auto"/>
        <w:ind w:firstLine="360"/>
        <w:jc w:val="both"/>
        <w:rPr>
          <w:sz w:val="2"/>
          <w:lang w:val="en-US"/>
        </w:rPr>
      </w:pPr>
    </w:p>
    <w:p w:rsidR="00A51D78" w:rsidRPr="000E48DF" w:rsidRDefault="00A51D78" w:rsidP="00A51D78">
      <w:pPr>
        <w:pStyle w:val="AAOarticles"/>
      </w:pPr>
      <w:r w:rsidRPr="000E48DF">
        <w:t>Information</w:t>
      </w:r>
      <w:r w:rsidRPr="000E48DF">
        <w:rPr>
          <w:spacing w:val="6"/>
        </w:rPr>
        <w:t xml:space="preserve"> </w:t>
      </w:r>
      <w:proofErr w:type="spellStart"/>
      <w:r w:rsidRPr="000E48DF">
        <w:t>complementary</w:t>
      </w:r>
      <w:proofErr w:type="spellEnd"/>
    </w:p>
    <w:p w:rsidR="00A51D78" w:rsidRDefault="00A51D78" w:rsidP="00046252">
      <w:pPr>
        <w:spacing w:before="11" w:line="276" w:lineRule="auto"/>
        <w:ind w:left="142" w:right="-20" w:firstLine="360"/>
        <w:jc w:val="both"/>
        <w:rPr>
          <w:rStyle w:val="Lienhypertexte"/>
        </w:rPr>
      </w:pPr>
      <w:r w:rsidRPr="00A51D78">
        <w:rPr>
          <w:lang w:val="en-US"/>
        </w:rPr>
        <w:t>THE</w:t>
      </w:r>
      <w:r w:rsidRPr="00A51D78">
        <w:rPr>
          <w:spacing w:val="20"/>
          <w:lang w:val="en-US"/>
        </w:rPr>
        <w:t xml:space="preserve"> </w:t>
      </w:r>
      <w:r w:rsidRPr="00A51D78">
        <w:rPr>
          <w:lang w:val="en-US"/>
        </w:rPr>
        <w:t>information</w:t>
      </w:r>
      <w:r w:rsidRPr="00A51D78">
        <w:rPr>
          <w:spacing w:val="20"/>
          <w:lang w:val="en-US"/>
        </w:rPr>
        <w:t xml:space="preserve"> </w:t>
      </w:r>
      <w:r w:rsidRPr="00A51D78">
        <w:rPr>
          <w:lang w:val="en-US"/>
        </w:rPr>
        <w:t>complementary</w:t>
      </w:r>
      <w:r w:rsidRPr="00A51D78">
        <w:rPr>
          <w:spacing w:val="20"/>
          <w:lang w:val="en-US"/>
        </w:rPr>
        <w:t xml:space="preserve"> </w:t>
      </w:r>
      <w:r w:rsidRPr="00A51D78">
        <w:rPr>
          <w:lang w:val="en-US"/>
        </w:rPr>
        <w:t>can</w:t>
      </w:r>
      <w:r w:rsidRPr="00A51D78">
        <w:rPr>
          <w:spacing w:val="20"/>
          <w:lang w:val="en-US"/>
        </w:rPr>
        <w:t xml:space="preserve"> </w:t>
      </w:r>
      <w:r w:rsidRPr="00A51D78">
        <w:rPr>
          <w:lang w:val="en-US"/>
        </w:rPr>
        <w:t xml:space="preserve">be obtained </w:t>
      </w:r>
      <w:r w:rsidRPr="00A51D78">
        <w:rPr>
          <w:spacing w:val="-14"/>
          <w:lang w:val="en-US"/>
        </w:rPr>
        <w:t>at</w:t>
      </w:r>
      <w:r w:rsidRPr="00A51D78">
        <w:rPr>
          <w:lang w:val="en-US"/>
        </w:rPr>
        <w:t xml:space="preserve"> business </w:t>
      </w:r>
      <w:r w:rsidRPr="00A51D78">
        <w:rPr>
          <w:spacing w:val="-14"/>
          <w:lang w:val="en-US"/>
        </w:rPr>
        <w:t xml:space="preserve">hours </w:t>
      </w:r>
      <w:r w:rsidRPr="00A51D78">
        <w:rPr>
          <w:lang w:val="en-US"/>
        </w:rPr>
        <w:t xml:space="preserve">at the </w:t>
      </w:r>
      <w:r w:rsidRPr="00A51D78">
        <w:rPr>
          <w:b/>
          <w:lang w:val="en-US"/>
        </w:rPr>
        <w:t xml:space="preserve">Regional Delegation of Livestock, Fisheries and Animal Industries of the South </w:t>
      </w:r>
      <w:r w:rsidRPr="00A51D78">
        <w:rPr>
          <w:lang w:val="en-US"/>
        </w:rPr>
        <w:t xml:space="preserve">or at the </w:t>
      </w:r>
      <w:r w:rsidRPr="00A51D78">
        <w:rPr>
          <w:b/>
          <w:lang w:val="en-US"/>
        </w:rPr>
        <w:t xml:space="preserve">Special Secretariat of the </w:t>
      </w:r>
      <w:r w:rsidRPr="00A51D78">
        <w:rPr>
          <w:b/>
          <w:lang w:val="en-US"/>
        </w:rPr>
        <w:lastRenderedPageBreak/>
        <w:t xml:space="preserve">Governor of the South Region or on the </w:t>
      </w:r>
      <w:proofErr w:type="spellStart"/>
      <w:r w:rsidRPr="00A51D78">
        <w:rPr>
          <w:b/>
          <w:lang w:val="en-US"/>
        </w:rPr>
        <w:t>Coleps</w:t>
      </w:r>
      <w:proofErr w:type="spellEnd"/>
      <w:r w:rsidRPr="00A51D78">
        <w:rPr>
          <w:b/>
          <w:lang w:val="en-US"/>
        </w:rPr>
        <w:t xml:space="preserve"> platform at the addresses</w:t>
      </w:r>
      <w:r w:rsidRPr="00A51D78">
        <w:rPr>
          <w:lang w:val="en-US"/>
        </w:rPr>
        <w:t xml:space="preserve"> </w:t>
      </w:r>
      <w:hyperlink r:id="rId16" w:history="1">
        <w:r w:rsidRPr="00A51D78">
          <w:rPr>
            <w:rStyle w:val="Lienhypertexte"/>
            <w:lang w:val="en-US"/>
          </w:rPr>
          <w:t>https://www.marchespublics.cm</w:t>
        </w:r>
      </w:hyperlink>
    </w:p>
    <w:p w:rsidR="00046252" w:rsidRPr="00A51D78" w:rsidRDefault="00046252" w:rsidP="00A51D78">
      <w:pPr>
        <w:spacing w:before="11" w:line="276" w:lineRule="auto"/>
        <w:ind w:left="567" w:right="572" w:firstLine="360"/>
        <w:jc w:val="both"/>
        <w:rPr>
          <w:lang w:val="en-US"/>
        </w:rPr>
      </w:pPr>
    </w:p>
    <w:p w:rsidR="00A51D78" w:rsidRPr="00A51D78" w:rsidRDefault="00A51D78" w:rsidP="00A51D78">
      <w:pPr>
        <w:pStyle w:val="AAOarticles"/>
        <w:rPr>
          <w:lang w:val="en-US"/>
        </w:rPr>
      </w:pPr>
      <w:r w:rsidRPr="00A51D78">
        <w:rPr>
          <w:lang w:val="en-US"/>
        </w:rPr>
        <w:t>Fight against corruption and bad practices</w:t>
      </w:r>
    </w:p>
    <w:p w:rsidR="00A51D78" w:rsidRPr="00A51D78" w:rsidRDefault="00A51D78" w:rsidP="00046252">
      <w:pPr>
        <w:pStyle w:val="Normalcentr"/>
        <w:ind w:left="0" w:right="-20"/>
        <w:rPr>
          <w:lang w:val="en-US"/>
        </w:rPr>
      </w:pPr>
      <w:r w:rsidRPr="00A51D78">
        <w:rPr>
          <w:lang w:val="en-US"/>
        </w:rPr>
        <w:t>For any denunciation of practices, facts or acts of corruption or facts of bad practices, please call CONAC at number 1517, the Public Procurement Authority (MINMAP) (SMS or call) at the numbers: (+237) 673 20 57 25 and 699 37 07 48, ARMP at number 699 37 07 48 or 699 60 96 04, or MO/MOD at number 695 51 50 29.</w:t>
      </w:r>
    </w:p>
    <w:p w:rsidR="00A51D78" w:rsidRPr="00A51D78" w:rsidRDefault="00A51D78" w:rsidP="00A51D78">
      <w:pPr>
        <w:spacing w:before="11" w:line="276" w:lineRule="auto"/>
        <w:jc w:val="both"/>
        <w:rPr>
          <w:lang w:val="en-US"/>
        </w:rPr>
      </w:pPr>
    </w:p>
    <w:p w:rsidR="00A51D78" w:rsidRPr="00A51D78" w:rsidRDefault="00A51D78" w:rsidP="00A51D78">
      <w:pPr>
        <w:spacing w:line="276" w:lineRule="auto"/>
        <w:ind w:left="3600" w:firstLine="720"/>
        <w:jc w:val="both"/>
        <w:rPr>
          <w:lang w:val="en-US"/>
        </w:rPr>
      </w:pPr>
      <w:r w:rsidRPr="00A51D78">
        <w:rPr>
          <w:iCs/>
          <w:lang w:val="en-US"/>
        </w:rPr>
        <w:t xml:space="preserve">Done at Ebolowa, on </w:t>
      </w:r>
      <w:r w:rsidRPr="00A51D78">
        <w:rPr>
          <w:i/>
          <w:iCs/>
          <w:lang w:val="en-US"/>
        </w:rPr>
        <w:t>_____________</w:t>
      </w:r>
    </w:p>
    <w:p w:rsidR="00A51D78" w:rsidRPr="00A51D78" w:rsidRDefault="00A51D78" w:rsidP="00A51D78">
      <w:pPr>
        <w:spacing w:before="73" w:line="276" w:lineRule="auto"/>
        <w:jc w:val="both"/>
        <w:rPr>
          <w:sz w:val="20"/>
          <w:szCs w:val="20"/>
          <w:lang w:val="en-US"/>
        </w:rPr>
      </w:pPr>
      <w:proofErr w:type="gramStart"/>
      <w:r w:rsidRPr="00A51D78">
        <w:rPr>
          <w:i/>
          <w:iCs/>
          <w:sz w:val="20"/>
          <w:szCs w:val="20"/>
          <w:u w:val="single"/>
          <w:lang w:val="en-US"/>
        </w:rPr>
        <w:t>Copies</w:t>
      </w:r>
      <w:r w:rsidRPr="00A51D78">
        <w:rPr>
          <w:i/>
          <w:iCs/>
          <w:spacing w:val="6"/>
          <w:sz w:val="20"/>
          <w:szCs w:val="20"/>
          <w:u w:val="single"/>
          <w:lang w:val="en-US"/>
        </w:rPr>
        <w:t xml:space="preserve"> </w:t>
      </w:r>
      <w:r w:rsidRPr="00A51D78">
        <w:rPr>
          <w:i/>
          <w:iCs/>
          <w:sz w:val="20"/>
          <w:szCs w:val="20"/>
          <w:u w:val="single"/>
          <w:lang w:val="en-US"/>
        </w:rPr>
        <w:t>:</w:t>
      </w:r>
      <w:proofErr w:type="gramEnd"/>
    </w:p>
    <w:p w:rsidR="00A51D78" w:rsidRPr="000E48DF" w:rsidRDefault="00A51D78" w:rsidP="006B6C05">
      <w:pPr>
        <w:pStyle w:val="Paragraphedeliste"/>
        <w:numPr>
          <w:ilvl w:val="0"/>
          <w:numId w:val="6"/>
        </w:numPr>
        <w:suppressAutoHyphens/>
        <w:spacing w:line="276" w:lineRule="auto"/>
        <w:ind w:left="357" w:hanging="357"/>
        <w:jc w:val="both"/>
        <w:rPr>
          <w:i/>
          <w:sz w:val="20"/>
          <w:szCs w:val="20"/>
        </w:rPr>
      </w:pPr>
      <w:r>
        <w:rPr>
          <w:i/>
          <w:sz w:val="20"/>
          <w:szCs w:val="20"/>
        </w:rPr>
        <w:t>DREPIA/South</w:t>
      </w:r>
    </w:p>
    <w:p w:rsidR="00A51D78" w:rsidRPr="000E48DF" w:rsidRDefault="00A51D78"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DRMAP/South</w:t>
      </w:r>
    </w:p>
    <w:p w:rsidR="00A51D78" w:rsidRPr="000E48DF" w:rsidRDefault="00A51D78"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CAR ARMP/South</w:t>
      </w:r>
    </w:p>
    <w:p w:rsidR="00A51D78" w:rsidRPr="000E48DF" w:rsidRDefault="00A51D78"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CRPM/South</w:t>
      </w:r>
    </w:p>
    <w:p w:rsidR="00A51D78" w:rsidRPr="000E48DF" w:rsidRDefault="00A51D78"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SOPECAM</w:t>
      </w:r>
    </w:p>
    <w:p w:rsidR="00A51D78" w:rsidRPr="000E48DF" w:rsidRDefault="00A51D78"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CHRONO</w:t>
      </w:r>
    </w:p>
    <w:p w:rsidR="00A51D78" w:rsidRPr="000E48DF" w:rsidRDefault="00A51D78"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ARCHIVES</w:t>
      </w:r>
    </w:p>
    <w:p w:rsidR="00A51D78" w:rsidRPr="000E48DF" w:rsidRDefault="00A51D78" w:rsidP="006B6C05">
      <w:pPr>
        <w:pStyle w:val="Paragraphedeliste"/>
        <w:numPr>
          <w:ilvl w:val="0"/>
          <w:numId w:val="6"/>
        </w:numPr>
        <w:suppressAutoHyphens/>
        <w:spacing w:line="276" w:lineRule="auto"/>
        <w:ind w:left="357" w:hanging="357"/>
        <w:jc w:val="both"/>
        <w:rPr>
          <w:i/>
          <w:sz w:val="20"/>
          <w:szCs w:val="20"/>
        </w:rPr>
      </w:pPr>
      <w:r w:rsidRPr="000E48DF">
        <w:rPr>
          <w:i/>
          <w:sz w:val="20"/>
          <w:szCs w:val="20"/>
        </w:rPr>
        <w:t>DISPLAY</w:t>
      </w:r>
    </w:p>
    <w:p w:rsidR="00A51D78" w:rsidRDefault="00A51D78" w:rsidP="00A51D78"/>
    <w:p w:rsidR="000D2103" w:rsidRPr="000E48DF" w:rsidRDefault="000D2103">
      <w:pPr>
        <w:pStyle w:val="Paragraphedeliste"/>
        <w:spacing w:line="193" w:lineRule="exact"/>
        <w:rPr>
          <w:sz w:val="16"/>
        </w:rPr>
        <w:sectPr w:rsidR="000D2103" w:rsidRPr="000E48DF" w:rsidSect="002116D6">
          <w:pgSz w:w="11910" w:h="16840"/>
          <w:pgMar w:top="720" w:right="720" w:bottom="720" w:left="720" w:header="0" w:footer="816" w:gutter="0"/>
          <w:cols w:space="720"/>
          <w:docGrid w:linePitch="299"/>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192"/>
        <w:rPr>
          <w:sz w:val="40"/>
        </w:rPr>
      </w:pPr>
    </w:p>
    <w:p w:rsidR="000D2103" w:rsidRPr="000E48DF" w:rsidRDefault="004661DF" w:rsidP="00C1323D">
      <w:pPr>
        <w:pStyle w:val="Titre1"/>
        <w:ind w:left="567"/>
        <w:jc w:val="center"/>
      </w:pPr>
      <w:r w:rsidRPr="000E48DF">
        <w:t>PIECE</w:t>
      </w:r>
      <w:r w:rsidRPr="000E48DF">
        <w:rPr>
          <w:spacing w:val="80"/>
        </w:rPr>
        <w:t xml:space="preserve"> </w:t>
      </w:r>
      <w:r w:rsidRPr="000E48DF">
        <w:t>2</w:t>
      </w:r>
      <w:r w:rsidRPr="000E48DF">
        <w:rPr>
          <w:spacing w:val="-2"/>
        </w:rPr>
        <w:t xml:space="preserve"> </w:t>
      </w:r>
      <w:r w:rsidRPr="000E48DF">
        <w:t>:</w:t>
      </w:r>
      <w:r w:rsidRPr="000E48DF">
        <w:rPr>
          <w:spacing w:val="80"/>
        </w:rPr>
        <w:t xml:space="preserve"> </w:t>
      </w:r>
      <w:r w:rsidRPr="000E48DF">
        <w:t>REGLEMENT</w:t>
      </w:r>
      <w:r w:rsidRPr="000E48DF">
        <w:rPr>
          <w:spacing w:val="80"/>
        </w:rPr>
        <w:t xml:space="preserve"> </w:t>
      </w:r>
      <w:r w:rsidRPr="000E48DF">
        <w:t>GENERAL</w:t>
      </w:r>
      <w:r w:rsidRPr="000E48DF">
        <w:rPr>
          <w:spacing w:val="80"/>
        </w:rPr>
        <w:t xml:space="preserve"> </w:t>
      </w:r>
      <w:r w:rsidRPr="000E48DF">
        <w:t>DE</w:t>
      </w:r>
      <w:r w:rsidRPr="000E48DF">
        <w:rPr>
          <w:spacing w:val="80"/>
        </w:rPr>
        <w:t xml:space="preserve"> </w:t>
      </w:r>
      <w:r w:rsidRPr="000E48DF">
        <w:t>L’APPEL</w:t>
      </w:r>
      <w:r w:rsidRPr="000E48DF">
        <w:rPr>
          <w:spacing w:val="80"/>
        </w:rPr>
        <w:t xml:space="preserve"> </w:t>
      </w:r>
      <w:r w:rsidRPr="000E48DF">
        <w:t xml:space="preserve">D’OFFRES </w:t>
      </w:r>
      <w:r w:rsidRPr="000E48DF">
        <w:rPr>
          <w:spacing w:val="-2"/>
        </w:rPr>
        <w:t>(RGAO)</w:t>
      </w:r>
    </w:p>
    <w:p w:rsidR="000D2103" w:rsidRPr="000E48DF" w:rsidRDefault="000D2103">
      <w:pPr>
        <w:pStyle w:val="Titre1"/>
        <w:sectPr w:rsidR="000D2103" w:rsidRPr="000E48DF">
          <w:pgSz w:w="11910" w:h="16840"/>
          <w:pgMar w:top="1920" w:right="566" w:bottom="1000" w:left="566" w:header="0" w:footer="816" w:gutter="0"/>
          <w:cols w:space="720"/>
        </w:sectPr>
      </w:pPr>
    </w:p>
    <w:p w:rsidR="00CC22DD" w:rsidRPr="000E48DF" w:rsidRDefault="00CC22DD" w:rsidP="00CC22DD">
      <w:pPr>
        <w:pStyle w:val="DTAOtitre"/>
      </w:pPr>
      <w:r w:rsidRPr="000E48DF">
        <w:lastRenderedPageBreak/>
        <w:t>Table des matières</w:t>
      </w:r>
    </w:p>
    <w:p w:rsidR="00CC22DD" w:rsidRPr="000E48DF" w:rsidRDefault="00CC22DD" w:rsidP="00CC22DD">
      <w:pPr>
        <w:tabs>
          <w:tab w:val="left" w:pos="10460"/>
        </w:tabs>
        <w:spacing w:line="360" w:lineRule="auto"/>
        <w:jc w:val="both"/>
      </w:pPr>
    </w:p>
    <w:p w:rsidR="00CC22DD" w:rsidRPr="000E48DF" w:rsidRDefault="00CC22DD" w:rsidP="00CC22DD">
      <w:pPr>
        <w:pStyle w:val="TM1"/>
        <w:rPr>
          <w:rFonts w:eastAsiaTheme="minorEastAsia"/>
          <w:noProof/>
          <w:sz w:val="22"/>
          <w:szCs w:val="22"/>
        </w:rPr>
      </w:pPr>
      <w:r w:rsidRPr="000E48DF">
        <w:fldChar w:fldCharType="begin"/>
      </w:r>
      <w:r w:rsidRPr="000E48DF">
        <w:instrText xml:space="preserve"> TOC \h \z \t "RGAO partie;1;RGAO articles;2" </w:instrText>
      </w:r>
      <w:r w:rsidRPr="000E48DF">
        <w:fldChar w:fldCharType="separate"/>
      </w:r>
      <w:hyperlink w:anchor="_Toc163062692" w:history="1">
        <w:r w:rsidRPr="000E48DF">
          <w:rPr>
            <w:rStyle w:val="Lienhypertexte"/>
            <w:noProof/>
          </w:rPr>
          <w:t>A.</w:t>
        </w:r>
        <w:r w:rsidRPr="000E48DF">
          <w:rPr>
            <w:rFonts w:eastAsiaTheme="minorEastAsia"/>
            <w:noProof/>
            <w:sz w:val="22"/>
            <w:szCs w:val="22"/>
          </w:rPr>
          <w:tab/>
        </w:r>
        <w:r w:rsidRPr="000E48DF">
          <w:rPr>
            <w:rStyle w:val="Lienhypertexte"/>
            <w:noProof/>
          </w:rPr>
          <w:t>Généralités</w:t>
        </w:r>
        <w:r w:rsidRPr="000E48DF">
          <w:rPr>
            <w:noProof/>
            <w:webHidden/>
          </w:rPr>
          <w:tab/>
        </w:r>
        <w:r w:rsidRPr="000E48DF">
          <w:rPr>
            <w:noProof/>
            <w:webHidden/>
          </w:rPr>
          <w:fldChar w:fldCharType="begin"/>
        </w:r>
        <w:r w:rsidRPr="000E48DF">
          <w:rPr>
            <w:noProof/>
            <w:webHidden/>
          </w:rPr>
          <w:instrText xml:space="preserve"> PAGEREF _Toc163062692 \h </w:instrText>
        </w:r>
        <w:r w:rsidRPr="000E48DF">
          <w:rPr>
            <w:noProof/>
            <w:webHidden/>
          </w:rPr>
        </w:r>
        <w:r w:rsidRPr="000E48DF">
          <w:rPr>
            <w:noProof/>
            <w:webHidden/>
          </w:rPr>
          <w:fldChar w:fldCharType="separate"/>
        </w:r>
        <w:r w:rsidR="002F0B78">
          <w:rPr>
            <w:noProof/>
            <w:webHidden/>
          </w:rPr>
          <w:t>19</w:t>
        </w:r>
        <w:r w:rsidRPr="000E48DF">
          <w:rPr>
            <w:noProof/>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693" w:history="1">
        <w:r w:rsidR="00CC22DD" w:rsidRPr="000E48DF">
          <w:rPr>
            <w:rStyle w:val="Lienhypertexte"/>
            <w:rFonts w:ascii="Times New Roman" w:hAnsi="Times New Roman" w:cs="Times New Roman"/>
          </w:rPr>
          <w:t>Article 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Objet de la consultation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19</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694" w:history="1">
        <w:r w:rsidR="00CC22DD" w:rsidRPr="000E48DF">
          <w:rPr>
            <w:rStyle w:val="Lienhypertexte"/>
            <w:rFonts w:ascii="Times New Roman" w:hAnsi="Times New Roman" w:cs="Times New Roman"/>
          </w:rPr>
          <w:t>Article 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Financement</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19</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695" w:history="1">
        <w:r w:rsidR="00CC22DD" w:rsidRPr="000E48DF">
          <w:rPr>
            <w:rStyle w:val="Lienhypertexte"/>
            <w:rFonts w:ascii="Times New Roman" w:hAnsi="Times New Roman" w:cs="Times New Roman"/>
          </w:rPr>
          <w:t>Article 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Principes éthiques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19</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696" w:history="1">
        <w:r w:rsidR="00CC22DD" w:rsidRPr="000E48DF">
          <w:rPr>
            <w:rStyle w:val="Lienhypertexte"/>
            <w:rFonts w:ascii="Times New Roman" w:hAnsi="Times New Roman" w:cs="Times New Roman"/>
          </w:rPr>
          <w:t>Article 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Candidats admis à concourir</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21</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697" w:history="1">
        <w:r w:rsidR="00CC22DD" w:rsidRPr="000E48DF">
          <w:rPr>
            <w:rStyle w:val="Lienhypertexte"/>
            <w:rFonts w:ascii="Times New Roman" w:hAnsi="Times New Roman" w:cs="Times New Roman"/>
          </w:rPr>
          <w:t>Article 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Matériaux, matériels, fournitures, équipements et services autorisés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22</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698" w:history="1">
        <w:r w:rsidR="00CC22DD" w:rsidRPr="000E48DF">
          <w:rPr>
            <w:rStyle w:val="Lienhypertexte"/>
            <w:rFonts w:ascii="Times New Roman" w:hAnsi="Times New Roman" w:cs="Times New Roman"/>
          </w:rPr>
          <w:t>Article 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Documents établissant la qualification du Soumissionnaire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22</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699" w:history="1">
        <w:r w:rsidR="00CC22DD" w:rsidRPr="000E48DF">
          <w:rPr>
            <w:rStyle w:val="Lienhypertexte"/>
            <w:rFonts w:ascii="Times New Roman" w:hAnsi="Times New Roman" w:cs="Times New Roman"/>
          </w:rPr>
          <w:t>Article 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Visite du site des travaux</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23</w:t>
        </w:r>
        <w:r w:rsidR="00CC22DD" w:rsidRPr="000E48DF">
          <w:rPr>
            <w:rFonts w:ascii="Times New Roman" w:hAnsi="Times New Roman" w:cs="Times New Roman"/>
            <w:webHidden/>
          </w:rPr>
          <w:fldChar w:fldCharType="end"/>
        </w:r>
      </w:hyperlink>
    </w:p>
    <w:p w:rsidR="00CC22DD" w:rsidRPr="000E48DF" w:rsidRDefault="00903DCA" w:rsidP="00CC22DD">
      <w:pPr>
        <w:pStyle w:val="TM1"/>
        <w:rPr>
          <w:rFonts w:eastAsiaTheme="minorEastAsia"/>
          <w:noProof/>
          <w:sz w:val="22"/>
          <w:szCs w:val="22"/>
        </w:rPr>
      </w:pPr>
      <w:hyperlink w:anchor="_Toc163062700" w:history="1">
        <w:r w:rsidR="00CC22DD" w:rsidRPr="000E48DF">
          <w:rPr>
            <w:rStyle w:val="Lienhypertexte"/>
            <w:noProof/>
          </w:rPr>
          <w:t>B.</w:t>
        </w:r>
        <w:r w:rsidR="00CC22DD" w:rsidRPr="000E48DF">
          <w:rPr>
            <w:rFonts w:eastAsiaTheme="minorEastAsia"/>
            <w:noProof/>
            <w:sz w:val="22"/>
            <w:szCs w:val="22"/>
          </w:rPr>
          <w:tab/>
        </w:r>
        <w:r w:rsidR="00CC22DD" w:rsidRPr="000E48DF">
          <w:rPr>
            <w:rStyle w:val="Lienhypertexte"/>
            <w:noProof/>
          </w:rPr>
          <w:t>Dossier d’Appel d’Offres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_Toc163062700 \h </w:instrText>
        </w:r>
        <w:r w:rsidR="00CC22DD" w:rsidRPr="000E48DF">
          <w:rPr>
            <w:noProof/>
            <w:webHidden/>
          </w:rPr>
        </w:r>
        <w:r w:rsidR="00CC22DD" w:rsidRPr="000E48DF">
          <w:rPr>
            <w:noProof/>
            <w:webHidden/>
          </w:rPr>
          <w:fldChar w:fldCharType="separate"/>
        </w:r>
        <w:r w:rsidR="002F0B78">
          <w:rPr>
            <w:noProof/>
            <w:webHidden/>
          </w:rPr>
          <w:t>24</w:t>
        </w:r>
        <w:r w:rsidR="00CC22DD" w:rsidRPr="000E48DF">
          <w:rPr>
            <w:noProof/>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01" w:history="1">
        <w:r w:rsidR="00CC22DD" w:rsidRPr="000E48DF">
          <w:rPr>
            <w:rStyle w:val="Lienhypertexte"/>
            <w:rFonts w:ascii="Times New Roman" w:hAnsi="Times New Roman" w:cs="Times New Roman"/>
          </w:rPr>
          <w:t>Article 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Contenu du Dossier d’Appel d’Offres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24</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02" w:history="1">
        <w:r w:rsidR="00CC22DD" w:rsidRPr="000E48DF">
          <w:rPr>
            <w:rStyle w:val="Lienhypertexte"/>
            <w:rFonts w:ascii="Times New Roman" w:hAnsi="Times New Roman" w:cs="Times New Roman"/>
          </w:rPr>
          <w:t>Article 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Eclaircissements apportés au Dossier d’Appel d’Offres et Recours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25</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03" w:history="1">
        <w:r w:rsidR="00CC22DD" w:rsidRPr="000E48DF">
          <w:rPr>
            <w:rStyle w:val="Lienhypertexte"/>
            <w:rFonts w:ascii="Times New Roman" w:hAnsi="Times New Roman" w:cs="Times New Roman"/>
          </w:rPr>
          <w:t>Article 10.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Modification du Dossier d’Appel d’Offres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26</w:t>
        </w:r>
        <w:r w:rsidR="00CC22DD" w:rsidRPr="000E48DF">
          <w:rPr>
            <w:rFonts w:ascii="Times New Roman" w:hAnsi="Times New Roman" w:cs="Times New Roman"/>
            <w:webHidden/>
          </w:rPr>
          <w:fldChar w:fldCharType="end"/>
        </w:r>
      </w:hyperlink>
    </w:p>
    <w:p w:rsidR="00CC22DD" w:rsidRPr="000E48DF" w:rsidRDefault="00903DCA" w:rsidP="00CC22DD">
      <w:pPr>
        <w:pStyle w:val="TM1"/>
        <w:rPr>
          <w:rFonts w:eastAsiaTheme="minorEastAsia"/>
          <w:noProof/>
          <w:sz w:val="22"/>
          <w:szCs w:val="22"/>
        </w:rPr>
      </w:pPr>
      <w:hyperlink w:anchor="_Toc163062704" w:history="1">
        <w:r w:rsidR="00CC22DD" w:rsidRPr="000E48DF">
          <w:rPr>
            <w:rStyle w:val="Lienhypertexte"/>
            <w:noProof/>
          </w:rPr>
          <w:t>C.</w:t>
        </w:r>
        <w:r w:rsidR="00CC22DD" w:rsidRPr="000E48DF">
          <w:rPr>
            <w:rFonts w:eastAsiaTheme="minorEastAsia"/>
            <w:noProof/>
            <w:sz w:val="22"/>
            <w:szCs w:val="22"/>
          </w:rPr>
          <w:tab/>
        </w:r>
        <w:r w:rsidR="00CC22DD" w:rsidRPr="000E48DF">
          <w:rPr>
            <w:rStyle w:val="Lienhypertexte"/>
            <w:noProof/>
          </w:rPr>
          <w:t>Préparation des 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_Toc163062704 \h </w:instrText>
        </w:r>
        <w:r w:rsidR="00CC22DD" w:rsidRPr="000E48DF">
          <w:rPr>
            <w:noProof/>
            <w:webHidden/>
          </w:rPr>
        </w:r>
        <w:r w:rsidR="00CC22DD" w:rsidRPr="000E48DF">
          <w:rPr>
            <w:noProof/>
            <w:webHidden/>
          </w:rPr>
          <w:fldChar w:fldCharType="separate"/>
        </w:r>
        <w:r w:rsidR="002F0B78">
          <w:rPr>
            <w:noProof/>
            <w:webHidden/>
          </w:rPr>
          <w:t>27</w:t>
        </w:r>
        <w:r w:rsidR="00CC22DD" w:rsidRPr="000E48DF">
          <w:rPr>
            <w:noProof/>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05" w:history="1">
        <w:r w:rsidR="00CC22DD" w:rsidRPr="000E48DF">
          <w:rPr>
            <w:rStyle w:val="Lienhypertexte"/>
            <w:rFonts w:ascii="Times New Roman" w:hAnsi="Times New Roman" w:cs="Times New Roman"/>
          </w:rPr>
          <w:t>Article 11.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Frais de soumission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27</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06" w:history="1">
        <w:r w:rsidR="00CC22DD" w:rsidRPr="000E48DF">
          <w:rPr>
            <w:rStyle w:val="Lienhypertexte"/>
            <w:rFonts w:ascii="Times New Roman" w:hAnsi="Times New Roman" w:cs="Times New Roman"/>
          </w:rPr>
          <w:t>Article 12.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Langue de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27</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07" w:history="1">
        <w:r w:rsidR="00CC22DD" w:rsidRPr="000E48DF">
          <w:rPr>
            <w:rStyle w:val="Lienhypertexte"/>
            <w:rFonts w:ascii="Times New Roman" w:hAnsi="Times New Roman" w:cs="Times New Roman"/>
          </w:rPr>
          <w:t>Article 13.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Documents constituant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27</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08" w:history="1">
        <w:r w:rsidR="00CC22DD" w:rsidRPr="000E48DF">
          <w:rPr>
            <w:rStyle w:val="Lienhypertexte"/>
            <w:rFonts w:ascii="Times New Roman" w:hAnsi="Times New Roman" w:cs="Times New Roman"/>
          </w:rPr>
          <w:t>Article 14.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Montant de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29</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09" w:history="1">
        <w:r w:rsidR="00CC22DD" w:rsidRPr="000E48DF">
          <w:rPr>
            <w:rStyle w:val="Lienhypertexte"/>
            <w:rFonts w:ascii="Times New Roman" w:hAnsi="Times New Roman" w:cs="Times New Roman"/>
          </w:rPr>
          <w:t>Article 15.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Monnaies de soumission et de règlement</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29</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10" w:history="1">
        <w:r w:rsidR="00CC22DD" w:rsidRPr="000E48DF">
          <w:rPr>
            <w:rStyle w:val="Lienhypertexte"/>
            <w:rFonts w:ascii="Times New Roman" w:hAnsi="Times New Roman" w:cs="Times New Roman"/>
          </w:rPr>
          <w:t>Article 16.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Validité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_Toc163062710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31</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11" w:history="1">
        <w:r w:rsidR="00CC22DD" w:rsidRPr="000E48DF">
          <w:rPr>
            <w:rStyle w:val="Lienhypertexte"/>
            <w:rFonts w:ascii="Times New Roman" w:hAnsi="Times New Roman" w:cs="Times New Roman"/>
          </w:rPr>
          <w:t>Article 17.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Cautionnement de soumission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31</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12" w:history="1">
        <w:r w:rsidR="00CC22DD" w:rsidRPr="000E48DF">
          <w:rPr>
            <w:rStyle w:val="Lienhypertexte"/>
            <w:rFonts w:ascii="Times New Roman" w:hAnsi="Times New Roman" w:cs="Times New Roman"/>
          </w:rPr>
          <w:t>Article 18.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Propositions variantes des soumissionnaires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32</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13" w:history="1">
        <w:r w:rsidR="00CC22DD" w:rsidRPr="000E48DF">
          <w:rPr>
            <w:rStyle w:val="Lienhypertexte"/>
            <w:rFonts w:ascii="Times New Roman" w:hAnsi="Times New Roman" w:cs="Times New Roman"/>
          </w:rPr>
          <w:t>Article 19.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Réunion préparatoire à l’établissement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33</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14" w:history="1">
        <w:r w:rsidR="00CC22DD" w:rsidRPr="000E48DF">
          <w:rPr>
            <w:rStyle w:val="Lienhypertexte"/>
            <w:rFonts w:ascii="Times New Roman" w:hAnsi="Times New Roman" w:cs="Times New Roman"/>
          </w:rPr>
          <w:t>Article 20.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Forme, Format et signature de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33</w:t>
        </w:r>
        <w:r w:rsidR="00CC22DD" w:rsidRPr="000E48DF">
          <w:rPr>
            <w:rFonts w:ascii="Times New Roman" w:hAnsi="Times New Roman" w:cs="Times New Roman"/>
            <w:webHidden/>
          </w:rPr>
          <w:fldChar w:fldCharType="end"/>
        </w:r>
      </w:hyperlink>
    </w:p>
    <w:p w:rsidR="00CC22DD" w:rsidRPr="000E48DF" w:rsidRDefault="00903DCA" w:rsidP="00CC22DD">
      <w:pPr>
        <w:pStyle w:val="TM1"/>
        <w:rPr>
          <w:rFonts w:eastAsiaTheme="minorEastAsia"/>
          <w:noProof/>
          <w:sz w:val="22"/>
          <w:szCs w:val="22"/>
        </w:rPr>
      </w:pPr>
      <w:hyperlink w:anchor="_Toc163062715" w:history="1">
        <w:r w:rsidR="00CC22DD" w:rsidRPr="000E48DF">
          <w:rPr>
            <w:rStyle w:val="Lienhypertexte"/>
            <w:noProof/>
          </w:rPr>
          <w:t>D.</w:t>
        </w:r>
        <w:r w:rsidR="00CC22DD" w:rsidRPr="000E48DF">
          <w:rPr>
            <w:rFonts w:eastAsiaTheme="minorEastAsia"/>
            <w:noProof/>
            <w:sz w:val="22"/>
            <w:szCs w:val="22"/>
          </w:rPr>
          <w:tab/>
        </w:r>
        <w:r w:rsidR="00CC22DD" w:rsidRPr="000E48DF">
          <w:rPr>
            <w:rStyle w:val="Lienhypertexte"/>
            <w:noProof/>
          </w:rPr>
          <w:t>Dépôt des 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_Toc163062715 \h </w:instrText>
        </w:r>
        <w:r w:rsidR="00CC22DD" w:rsidRPr="000E48DF">
          <w:rPr>
            <w:noProof/>
            <w:webHidden/>
          </w:rPr>
        </w:r>
        <w:r w:rsidR="00CC22DD" w:rsidRPr="000E48DF">
          <w:rPr>
            <w:noProof/>
            <w:webHidden/>
          </w:rPr>
          <w:fldChar w:fldCharType="separate"/>
        </w:r>
        <w:r w:rsidR="002F0B78">
          <w:rPr>
            <w:noProof/>
            <w:webHidden/>
          </w:rPr>
          <w:t>34</w:t>
        </w:r>
        <w:r w:rsidR="00CC22DD" w:rsidRPr="000E48DF">
          <w:rPr>
            <w:noProof/>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16" w:history="1">
        <w:r w:rsidR="00CC22DD" w:rsidRPr="000E48DF">
          <w:rPr>
            <w:rStyle w:val="Lienhypertexte"/>
            <w:rFonts w:ascii="Times New Roman" w:hAnsi="Times New Roman" w:cs="Times New Roman"/>
          </w:rPr>
          <w:t>Article 21.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Cachetage et marquage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34</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17" w:history="1">
        <w:r w:rsidR="00CC22DD" w:rsidRPr="000E48DF">
          <w:rPr>
            <w:rStyle w:val="Lienhypertexte"/>
            <w:rFonts w:ascii="Times New Roman" w:hAnsi="Times New Roman" w:cs="Times New Roman"/>
          </w:rPr>
          <w:t>Article 22.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Date, heure limites de dépôt des offres et Mode de soumission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35</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18" w:history="1">
        <w:r w:rsidR="00CC22DD" w:rsidRPr="000E48DF">
          <w:rPr>
            <w:rStyle w:val="Lienhypertexte"/>
            <w:rFonts w:ascii="Times New Roman" w:hAnsi="Times New Roman" w:cs="Times New Roman"/>
          </w:rPr>
          <w:t>Article 23.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Offres hors délai</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36</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19" w:history="1">
        <w:r w:rsidR="00CC22DD" w:rsidRPr="000E48DF">
          <w:rPr>
            <w:rStyle w:val="Lienhypertexte"/>
            <w:rFonts w:ascii="Times New Roman" w:hAnsi="Times New Roman" w:cs="Times New Roman"/>
          </w:rPr>
          <w:t>Article 24.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Modification, substitution et retrait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36</w:t>
        </w:r>
        <w:r w:rsidR="00CC22DD" w:rsidRPr="000E48DF">
          <w:rPr>
            <w:rFonts w:ascii="Times New Roman" w:hAnsi="Times New Roman" w:cs="Times New Roman"/>
            <w:webHidden/>
          </w:rPr>
          <w:fldChar w:fldCharType="end"/>
        </w:r>
      </w:hyperlink>
    </w:p>
    <w:p w:rsidR="00CC22DD" w:rsidRPr="000E48DF" w:rsidRDefault="00903DCA" w:rsidP="00CC22DD">
      <w:pPr>
        <w:pStyle w:val="TM1"/>
        <w:rPr>
          <w:rFonts w:eastAsiaTheme="minorEastAsia"/>
          <w:noProof/>
          <w:sz w:val="22"/>
          <w:szCs w:val="22"/>
        </w:rPr>
      </w:pPr>
      <w:hyperlink w:anchor="_Toc163062720" w:history="1">
        <w:r w:rsidR="00CC22DD" w:rsidRPr="000E48DF">
          <w:rPr>
            <w:rStyle w:val="Lienhypertexte"/>
            <w:noProof/>
          </w:rPr>
          <w:t>E.</w:t>
        </w:r>
        <w:r w:rsidR="00CC22DD" w:rsidRPr="000E48DF">
          <w:rPr>
            <w:rFonts w:eastAsiaTheme="minorEastAsia"/>
            <w:noProof/>
            <w:sz w:val="22"/>
            <w:szCs w:val="22"/>
          </w:rPr>
          <w:tab/>
        </w:r>
        <w:r w:rsidR="00CC22DD" w:rsidRPr="000E48DF">
          <w:rPr>
            <w:rStyle w:val="Lienhypertexte"/>
            <w:noProof/>
          </w:rPr>
          <w:t>Ouverture des plis et évaluation des 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_Toc163062720 \h </w:instrText>
        </w:r>
        <w:r w:rsidR="00CC22DD" w:rsidRPr="000E48DF">
          <w:rPr>
            <w:noProof/>
            <w:webHidden/>
          </w:rPr>
        </w:r>
        <w:r w:rsidR="00CC22DD" w:rsidRPr="000E48DF">
          <w:rPr>
            <w:noProof/>
            <w:webHidden/>
          </w:rPr>
          <w:fldChar w:fldCharType="separate"/>
        </w:r>
        <w:r w:rsidR="002F0B78">
          <w:rPr>
            <w:noProof/>
            <w:webHidden/>
          </w:rPr>
          <w:t>37</w:t>
        </w:r>
        <w:r w:rsidR="00CC22DD" w:rsidRPr="000E48DF">
          <w:rPr>
            <w:noProof/>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21" w:history="1">
        <w:r w:rsidR="00CC22DD" w:rsidRPr="000E48DF">
          <w:rPr>
            <w:rStyle w:val="Lienhypertexte"/>
            <w:rFonts w:ascii="Times New Roman" w:hAnsi="Times New Roman" w:cs="Times New Roman"/>
          </w:rPr>
          <w:t>Article 25.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Ouverture des plis et recours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37</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22" w:history="1">
        <w:r w:rsidR="00CC22DD" w:rsidRPr="000E48DF">
          <w:rPr>
            <w:rStyle w:val="Lienhypertexte"/>
            <w:rFonts w:ascii="Times New Roman" w:hAnsi="Times New Roman" w:cs="Times New Roman"/>
          </w:rPr>
          <w:t>Article 26.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Caractère confidentiel de la procédure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39</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23" w:history="1">
        <w:r w:rsidR="00CC22DD" w:rsidRPr="000E48DF">
          <w:rPr>
            <w:rStyle w:val="Lienhypertexte"/>
            <w:rFonts w:ascii="Times New Roman" w:hAnsi="Times New Roman" w:cs="Times New Roman"/>
          </w:rPr>
          <w:t>Article 27.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Eclaircissements sur les offres et contacts avec le Maître d’Ouvrage ou le Maître d’Ouvrage Délégué</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39</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24" w:history="1">
        <w:r w:rsidR="00CC22DD" w:rsidRPr="000E48DF">
          <w:rPr>
            <w:rStyle w:val="Lienhypertexte"/>
            <w:rFonts w:ascii="Times New Roman" w:hAnsi="Times New Roman" w:cs="Times New Roman"/>
          </w:rPr>
          <w:t>Article 28.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Détermination de la conformité des offres et évaluation au plan technique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40</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25" w:history="1">
        <w:r w:rsidR="00CC22DD" w:rsidRPr="000E48DF">
          <w:rPr>
            <w:rStyle w:val="Lienhypertexte"/>
            <w:rFonts w:ascii="Times New Roman" w:hAnsi="Times New Roman" w:cs="Times New Roman"/>
          </w:rPr>
          <w:t>Article 29.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Critères d’évaluation et de qualification du soumissionnaire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41</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26" w:history="1">
        <w:r w:rsidR="00CC22DD" w:rsidRPr="000E48DF">
          <w:rPr>
            <w:rStyle w:val="Lienhypertexte"/>
            <w:rFonts w:ascii="Times New Roman" w:hAnsi="Times New Roman" w:cs="Times New Roman"/>
          </w:rPr>
          <w:t>Article 30.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Correction des erreurs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41</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27" w:history="1">
        <w:r w:rsidR="00CC22DD" w:rsidRPr="000E48DF">
          <w:rPr>
            <w:rStyle w:val="Lienhypertexte"/>
            <w:rFonts w:ascii="Times New Roman" w:hAnsi="Times New Roman" w:cs="Times New Roman"/>
          </w:rPr>
          <w:t>Article 31.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Conversion en une seule monnaie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42</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28" w:history="1">
        <w:r w:rsidR="00CC22DD" w:rsidRPr="000E48DF">
          <w:rPr>
            <w:rStyle w:val="Lienhypertexte"/>
            <w:rFonts w:ascii="Times New Roman" w:hAnsi="Times New Roman" w:cs="Times New Roman"/>
          </w:rPr>
          <w:t>Article 32.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Evaluation et comparaison des offres au plan financier</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42</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29" w:history="1">
        <w:r w:rsidR="00CC22DD" w:rsidRPr="000E48DF">
          <w:rPr>
            <w:rStyle w:val="Lienhypertexte"/>
            <w:rFonts w:ascii="Times New Roman" w:hAnsi="Times New Roman" w:cs="Times New Roman"/>
          </w:rPr>
          <w:t>Article 33.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Préférence accordée aux soumissionnaires nationaux</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43</w:t>
        </w:r>
        <w:r w:rsidR="00CC22DD" w:rsidRPr="000E48DF">
          <w:rPr>
            <w:rFonts w:ascii="Times New Roman" w:hAnsi="Times New Roman" w:cs="Times New Roman"/>
            <w:webHidden/>
          </w:rPr>
          <w:fldChar w:fldCharType="end"/>
        </w:r>
      </w:hyperlink>
    </w:p>
    <w:p w:rsidR="00CC22DD" w:rsidRPr="000E48DF" w:rsidRDefault="00903DCA" w:rsidP="00CC22DD">
      <w:pPr>
        <w:pStyle w:val="TM1"/>
        <w:rPr>
          <w:rFonts w:eastAsiaTheme="minorEastAsia"/>
          <w:noProof/>
          <w:sz w:val="22"/>
          <w:szCs w:val="22"/>
        </w:rPr>
      </w:pPr>
      <w:hyperlink w:anchor="_Toc163062730" w:history="1">
        <w:r w:rsidR="00CC22DD" w:rsidRPr="000E48DF">
          <w:rPr>
            <w:rStyle w:val="Lienhypertexte"/>
            <w:noProof/>
          </w:rPr>
          <w:t>F.</w:t>
        </w:r>
        <w:r w:rsidR="00CC22DD" w:rsidRPr="000E48DF">
          <w:rPr>
            <w:rFonts w:eastAsiaTheme="minorEastAsia"/>
            <w:noProof/>
            <w:sz w:val="22"/>
            <w:szCs w:val="22"/>
          </w:rPr>
          <w:tab/>
        </w:r>
        <w:r w:rsidR="00CC22DD" w:rsidRPr="000E48DF">
          <w:rPr>
            <w:rStyle w:val="Lienhypertexte"/>
            <w:noProof/>
          </w:rPr>
          <w:t>Attribution</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_Toc163062730 \h </w:instrText>
        </w:r>
        <w:r w:rsidR="00CC22DD" w:rsidRPr="000E48DF">
          <w:rPr>
            <w:noProof/>
            <w:webHidden/>
          </w:rPr>
        </w:r>
        <w:r w:rsidR="00CC22DD" w:rsidRPr="000E48DF">
          <w:rPr>
            <w:noProof/>
            <w:webHidden/>
          </w:rPr>
          <w:fldChar w:fldCharType="separate"/>
        </w:r>
        <w:r w:rsidR="002F0B78">
          <w:rPr>
            <w:noProof/>
            <w:webHidden/>
          </w:rPr>
          <w:t>44</w:t>
        </w:r>
        <w:r w:rsidR="00CC22DD" w:rsidRPr="000E48DF">
          <w:rPr>
            <w:noProof/>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31" w:history="1">
        <w:r w:rsidR="00CC22DD" w:rsidRPr="000E48DF">
          <w:rPr>
            <w:rStyle w:val="Lienhypertexte"/>
            <w:rFonts w:ascii="Times New Roman" w:hAnsi="Times New Roman" w:cs="Times New Roman"/>
          </w:rPr>
          <w:t>Article 34.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Attribution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44</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32" w:history="1">
        <w:r w:rsidR="00CC22DD" w:rsidRPr="000E48DF">
          <w:rPr>
            <w:rStyle w:val="Lienhypertexte"/>
            <w:rFonts w:ascii="Times New Roman" w:hAnsi="Times New Roman" w:cs="Times New Roman"/>
          </w:rPr>
          <w:t>Article 35.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Droit du Maître d’Ouvrage ou du Maître d’Ouvrage Délégué de déclarer un Appel d’Offres infructueux ou d’annuler une procédure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44</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33" w:history="1">
        <w:r w:rsidR="00CC22DD" w:rsidRPr="000E48DF">
          <w:rPr>
            <w:rStyle w:val="Lienhypertexte"/>
            <w:rFonts w:ascii="Times New Roman" w:hAnsi="Times New Roman" w:cs="Times New Roman"/>
          </w:rPr>
          <w:t>Article 36.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Notification de l’attribution du marché</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45</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34" w:history="1">
        <w:r w:rsidR="00CC22DD" w:rsidRPr="000E48DF">
          <w:rPr>
            <w:rStyle w:val="Lienhypertexte"/>
            <w:rFonts w:ascii="Times New Roman" w:hAnsi="Times New Roman" w:cs="Times New Roman"/>
          </w:rPr>
          <w:t>Article 37.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Publication des résultats d’attribution du marché et recours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45</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35" w:history="1">
        <w:r w:rsidR="00CC22DD" w:rsidRPr="000E48DF">
          <w:rPr>
            <w:rStyle w:val="Lienhypertexte"/>
            <w:rFonts w:ascii="Times New Roman" w:hAnsi="Times New Roman" w:cs="Times New Roman"/>
          </w:rPr>
          <w:t>Article 38.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Signature du marché</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46</w:t>
        </w:r>
        <w:r w:rsidR="00CC22DD" w:rsidRPr="000E48DF">
          <w:rPr>
            <w:rFonts w:ascii="Times New Roman" w:hAnsi="Times New Roman" w:cs="Times New Roman"/>
            <w:webHidden/>
          </w:rPr>
          <w:fldChar w:fldCharType="end"/>
        </w:r>
      </w:hyperlink>
    </w:p>
    <w:p w:rsidR="00CC22DD" w:rsidRPr="000E48DF" w:rsidRDefault="00903DCA" w:rsidP="00CC22DD">
      <w:pPr>
        <w:pStyle w:val="TM2"/>
        <w:rPr>
          <w:rFonts w:ascii="Times New Roman" w:eastAsiaTheme="minorEastAsia" w:hAnsi="Times New Roman" w:cs="Times New Roman"/>
          <w:sz w:val="22"/>
          <w:szCs w:val="22"/>
        </w:rPr>
      </w:pPr>
      <w:hyperlink w:anchor="_Toc163062736" w:history="1">
        <w:r w:rsidR="00CC22DD" w:rsidRPr="000E48DF">
          <w:rPr>
            <w:rStyle w:val="Lienhypertexte"/>
            <w:rFonts w:ascii="Times New Roman" w:hAnsi="Times New Roman" w:cs="Times New Roman"/>
          </w:rPr>
          <w:t>Article 39.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Cautionnement définitif</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2F0B78">
          <w:rPr>
            <w:rFonts w:ascii="Times New Roman" w:hAnsi="Times New Roman" w:cs="Times New Roman"/>
            <w:webHidden/>
          </w:rPr>
          <w:t>46</w:t>
        </w:r>
        <w:r w:rsidR="00CC22DD" w:rsidRPr="000E48DF">
          <w:rPr>
            <w:rFonts w:ascii="Times New Roman" w:hAnsi="Times New Roman" w:cs="Times New Roman"/>
            <w:webHidden/>
          </w:rPr>
          <w:fldChar w:fldCharType="end"/>
        </w:r>
      </w:hyperlink>
    </w:p>
    <w:p w:rsidR="00CC22DD" w:rsidRPr="000E48DF" w:rsidRDefault="00CC22DD" w:rsidP="00CC22DD">
      <w:pPr>
        <w:tabs>
          <w:tab w:val="left" w:pos="10460"/>
        </w:tabs>
        <w:spacing w:line="360" w:lineRule="auto"/>
        <w:jc w:val="both"/>
      </w:pPr>
      <w:r w:rsidRPr="000E48DF">
        <w:fldChar w:fldCharType="end"/>
      </w:r>
    </w:p>
    <w:p w:rsidR="00CC22DD" w:rsidRPr="000E48DF" w:rsidRDefault="00CC22DD" w:rsidP="00CC22DD">
      <w:pPr>
        <w:tabs>
          <w:tab w:val="left" w:pos="10460"/>
        </w:tabs>
        <w:spacing w:line="360" w:lineRule="auto"/>
        <w:jc w:val="both"/>
      </w:pPr>
    </w:p>
    <w:p w:rsidR="00CC22DD" w:rsidRPr="000E48DF" w:rsidRDefault="00CC22DD" w:rsidP="00CC22DD">
      <w:pPr>
        <w:autoSpaceDN/>
        <w:rPr>
          <w:b/>
          <w:bCs/>
          <w:sz w:val="32"/>
          <w:szCs w:val="32"/>
        </w:rPr>
      </w:pPr>
      <w:r w:rsidRPr="000E48DF">
        <w:rPr>
          <w:b/>
          <w:bCs/>
          <w:sz w:val="32"/>
          <w:szCs w:val="32"/>
        </w:rPr>
        <w:br w:type="page"/>
      </w:r>
    </w:p>
    <w:p w:rsidR="00CC22DD" w:rsidRPr="000E48DF" w:rsidRDefault="00CC22DD" w:rsidP="00CC22DD">
      <w:pPr>
        <w:pStyle w:val="DTAOtitre"/>
      </w:pPr>
      <w:r w:rsidRPr="000E48DF">
        <w:lastRenderedPageBreak/>
        <w:t>Règlement Général de l'Appel d'Offres</w:t>
      </w:r>
    </w:p>
    <w:p w:rsidR="00CC22DD" w:rsidRPr="000E48DF" w:rsidRDefault="00CC22DD" w:rsidP="00CC22DD">
      <w:pPr>
        <w:pStyle w:val="RGAOpartie"/>
      </w:pPr>
      <w:bookmarkStart w:id="7" w:name="_Toc530307904"/>
      <w:bookmarkStart w:id="8" w:name="_Toc97557025"/>
      <w:bookmarkStart w:id="9" w:name="_Toc163062692"/>
      <w:r w:rsidRPr="000E48DF">
        <w:t>Généralités</w:t>
      </w:r>
      <w:bookmarkEnd w:id="7"/>
      <w:bookmarkEnd w:id="8"/>
      <w:bookmarkEnd w:id="9"/>
    </w:p>
    <w:p w:rsidR="00CC22DD" w:rsidRPr="000E48DF" w:rsidRDefault="00CC22DD" w:rsidP="00CC22DD">
      <w:pPr>
        <w:pStyle w:val="RGAOarticles"/>
      </w:pPr>
      <w:bookmarkStart w:id="10" w:name="_Toc530307905"/>
      <w:bookmarkStart w:id="11" w:name="_Toc97557026"/>
      <w:bookmarkStart w:id="12" w:name="_Toc163062693"/>
      <w:r w:rsidRPr="000E48DF">
        <w:t>Objet de la consultation</w:t>
      </w:r>
      <w:bookmarkEnd w:id="10"/>
      <w:bookmarkEnd w:id="11"/>
      <w:bookmarkEnd w:id="12"/>
      <w:r w:rsidRPr="000E48DF">
        <w:t xml:space="preserve"> </w:t>
      </w:r>
    </w:p>
    <w:p w:rsidR="00CC22DD" w:rsidRPr="000E48DF" w:rsidRDefault="00CC22DD" w:rsidP="006B6C05">
      <w:pPr>
        <w:numPr>
          <w:ilvl w:val="1"/>
          <w:numId w:val="13"/>
        </w:numPr>
        <w:tabs>
          <w:tab w:val="left" w:pos="709"/>
          <w:tab w:val="left" w:pos="2780"/>
          <w:tab w:val="left" w:pos="4040"/>
          <w:tab w:val="left" w:pos="4460"/>
        </w:tabs>
        <w:suppressAutoHyphens/>
        <w:spacing w:after="60" w:line="360" w:lineRule="auto"/>
        <w:ind w:left="0" w:firstLine="0"/>
        <w:jc w:val="both"/>
        <w:textAlignment w:val="baseline"/>
      </w:pPr>
      <w:r w:rsidRPr="000E48DF">
        <w:t>Le Maître d’Ouvrage ou le Maître d’Ouvrage Délégué, tel que précisé dans le</w:t>
      </w:r>
      <w:r w:rsidRPr="000E48DF">
        <w:rPr>
          <w:spacing w:val="5"/>
        </w:rPr>
        <w:t xml:space="preserve"> Règlemen</w:t>
      </w:r>
      <w:r w:rsidRPr="000E48DF">
        <w:t xml:space="preserve">t </w:t>
      </w:r>
      <w:r w:rsidRPr="000E48DF">
        <w:rPr>
          <w:spacing w:val="5"/>
        </w:rPr>
        <w:t>Particulie</w:t>
      </w:r>
      <w:r w:rsidRPr="000E48DF">
        <w:t xml:space="preserve">r </w:t>
      </w:r>
      <w:r w:rsidRPr="000E48DF">
        <w:rPr>
          <w:spacing w:val="5"/>
        </w:rPr>
        <w:t>d</w:t>
      </w:r>
      <w:r w:rsidRPr="000E48DF">
        <w:t xml:space="preserve">e </w:t>
      </w:r>
      <w:r w:rsidRPr="000E48DF">
        <w:rPr>
          <w:spacing w:val="5"/>
        </w:rPr>
        <w:t>l’Appe</w:t>
      </w:r>
      <w:r w:rsidRPr="000E48DF">
        <w:t xml:space="preserve">l </w:t>
      </w:r>
      <w:r w:rsidRPr="000E48DF">
        <w:rPr>
          <w:spacing w:val="5"/>
        </w:rPr>
        <w:t>d’Offres (RPAO)</w:t>
      </w:r>
      <w:r w:rsidRPr="000E48DF">
        <w:t>, lance un Appel d’Offres pour la réalisation des travaux décrits dans le présent Dossier d’Appel d’Offres et brièvement définis dans le RPAO.</w:t>
      </w:r>
    </w:p>
    <w:p w:rsidR="00CC22DD" w:rsidRPr="000E48DF" w:rsidRDefault="00CC22DD" w:rsidP="00CC22DD">
      <w:pPr>
        <w:spacing w:after="60" w:line="360" w:lineRule="auto"/>
        <w:jc w:val="both"/>
      </w:pPr>
      <w:r w:rsidRPr="000E48DF">
        <w:t>Le nom, le numéro d’identification et le nombre de lots faisant l’objet de l’Appel d’Offres figurent dans le RPAO.</w:t>
      </w:r>
    </w:p>
    <w:p w:rsidR="00CC22DD" w:rsidRPr="000E48DF" w:rsidRDefault="00CC22DD" w:rsidP="006B6C05">
      <w:pPr>
        <w:numPr>
          <w:ilvl w:val="1"/>
          <w:numId w:val="13"/>
        </w:numPr>
        <w:suppressAutoHyphens/>
        <w:spacing w:after="60" w:line="360" w:lineRule="auto"/>
        <w:ind w:left="0" w:firstLine="0"/>
        <w:jc w:val="both"/>
        <w:textAlignment w:val="baseline"/>
      </w:pPr>
      <w:r w:rsidRPr="000E48DF">
        <w:t>Le Soumissionnaire retenu, ou attributaire, doit achever les travaux dans le délai prévisionnel indiqué dans le RPAO, et qui court sauf stipulation contraire du CCAP, à compter de la date de notification de l’ordre de service de commencer les travaux.</w:t>
      </w:r>
    </w:p>
    <w:p w:rsidR="00CC22DD" w:rsidRPr="000E48DF" w:rsidRDefault="00CC22DD" w:rsidP="006B6C05">
      <w:pPr>
        <w:numPr>
          <w:ilvl w:val="1"/>
          <w:numId w:val="13"/>
        </w:numPr>
        <w:suppressAutoHyphens/>
        <w:spacing w:after="60" w:line="360" w:lineRule="auto"/>
        <w:ind w:left="0" w:firstLine="0"/>
        <w:jc w:val="both"/>
        <w:textAlignment w:val="baseline"/>
      </w:pPr>
      <w:r w:rsidRPr="000E48DF">
        <w:t xml:space="preserve">Dans le présent Dossier d’Appel d’Offres, le terme </w:t>
      </w:r>
      <w:r w:rsidRPr="000E48DF">
        <w:rPr>
          <w:b/>
          <w:bCs/>
        </w:rPr>
        <w:t>“jour”</w:t>
      </w:r>
      <w:r w:rsidRPr="000E48DF">
        <w:t xml:space="preserve"> désigne un jour ouvrable, à l’exception des jours calendaires expressément spécifiés dans le Code des Marchés Publics.</w:t>
      </w:r>
    </w:p>
    <w:p w:rsidR="00CC22DD" w:rsidRPr="000E48DF" w:rsidRDefault="00CC22DD" w:rsidP="00CC22DD">
      <w:pPr>
        <w:pStyle w:val="RGAOarticles"/>
      </w:pPr>
      <w:bookmarkStart w:id="13" w:name="_Toc530307906"/>
      <w:bookmarkStart w:id="14" w:name="_Toc97557027"/>
      <w:bookmarkStart w:id="15" w:name="_Toc163062694"/>
      <w:r w:rsidRPr="000E48DF">
        <w:t>Financement</w:t>
      </w:r>
      <w:bookmarkEnd w:id="13"/>
      <w:bookmarkEnd w:id="14"/>
      <w:bookmarkEnd w:id="15"/>
    </w:p>
    <w:p w:rsidR="00CC22DD" w:rsidRPr="000E48DF" w:rsidRDefault="00CC22DD" w:rsidP="00CC22DD">
      <w:pPr>
        <w:spacing w:after="60" w:line="360" w:lineRule="auto"/>
        <w:jc w:val="both"/>
      </w:pPr>
      <w:r w:rsidRPr="000E48DF">
        <w:t>La source de financement des travaux, objet du présent Appel d’Offres est précisé dans le RPAO.</w:t>
      </w:r>
    </w:p>
    <w:p w:rsidR="00CC22DD" w:rsidRPr="000E48DF" w:rsidRDefault="00CC22DD" w:rsidP="00CC22DD">
      <w:pPr>
        <w:pStyle w:val="RGAOarticles"/>
      </w:pPr>
      <w:bookmarkStart w:id="16" w:name="_Toc530307907"/>
      <w:bookmarkStart w:id="17" w:name="_Toc97557028"/>
      <w:bookmarkStart w:id="18" w:name="_Toc163062695"/>
      <w:r w:rsidRPr="000E48DF">
        <w:t xml:space="preserve">Principes </w:t>
      </w:r>
      <w:bookmarkEnd w:id="16"/>
      <w:r w:rsidRPr="000E48DF">
        <w:t>éthiques</w:t>
      </w:r>
      <w:bookmarkEnd w:id="17"/>
      <w:bookmarkEnd w:id="18"/>
    </w:p>
    <w:p w:rsidR="00CC22DD" w:rsidRPr="000E48DF" w:rsidRDefault="00CC22DD" w:rsidP="00CC22DD">
      <w:pPr>
        <w:spacing w:after="60" w:line="360" w:lineRule="auto"/>
        <w:jc w:val="both"/>
      </w:pPr>
      <w:r w:rsidRPr="000E48DF">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CC22DD" w:rsidRPr="000E48DF" w:rsidRDefault="00CC22DD" w:rsidP="00CC22DD">
      <w:pPr>
        <w:spacing w:after="60" w:line="360" w:lineRule="auto"/>
        <w:jc w:val="both"/>
      </w:pPr>
      <w:r w:rsidRPr="000E48DF">
        <w:t>A cet égard, ils souscrivent la charte d’intégrité dont le modèle est joint en annexe du présent Dossier d’Appel d’Offres (pièce 10).</w:t>
      </w:r>
    </w:p>
    <w:p w:rsidR="00CC22DD" w:rsidRPr="000E48DF" w:rsidRDefault="00CC22DD" w:rsidP="00CC22DD">
      <w:pPr>
        <w:spacing w:after="60" w:line="360" w:lineRule="auto"/>
        <w:jc w:val="both"/>
      </w:pPr>
      <w:r w:rsidRPr="000E48DF">
        <w:t>En vertu de ces principes, le Maître d’ouvrage</w:t>
      </w:r>
      <w:r w:rsidRPr="000E48DF">
        <w:rPr>
          <w:spacing w:val="2"/>
        </w:rPr>
        <w:t xml:space="preserve"> ou le Maître d’Ouvrage Délégué :</w:t>
      </w:r>
    </w:p>
    <w:p w:rsidR="00CC22DD" w:rsidRPr="000E48DF" w:rsidRDefault="00CC22DD" w:rsidP="00CC22DD">
      <w:pPr>
        <w:spacing w:after="60" w:line="360" w:lineRule="auto"/>
        <w:jc w:val="both"/>
        <w:rPr>
          <w:i/>
        </w:rPr>
      </w:pPr>
      <w:r w:rsidRPr="000E48DF">
        <w:t>a. défini, aux fins de cette clause, les expressions de la manière suivante :</w:t>
      </w:r>
    </w:p>
    <w:p w:rsidR="00CC22DD" w:rsidRPr="000E48DF" w:rsidRDefault="00CC22DD" w:rsidP="00CC22DD">
      <w:pPr>
        <w:tabs>
          <w:tab w:val="left" w:pos="500"/>
        </w:tabs>
        <w:spacing w:after="60" w:line="360" w:lineRule="auto"/>
        <w:ind w:left="851" w:hanging="284"/>
        <w:jc w:val="both"/>
      </w:pPr>
      <w:r w:rsidRPr="000E48DF">
        <w:t>i. Est convaincu d’acte de "corruption" quiconque offre, donne, sollicite ou accepte un quelconque avantage en vue d'influencer l’action d’un agent public au cours de l’attribution ou de l'exécution d’un marché ;</w:t>
      </w:r>
    </w:p>
    <w:p w:rsidR="00CC22DD" w:rsidRPr="000E48DF" w:rsidRDefault="00CC22DD" w:rsidP="00CC22DD">
      <w:pPr>
        <w:tabs>
          <w:tab w:val="left" w:pos="500"/>
        </w:tabs>
        <w:spacing w:after="60" w:line="360" w:lineRule="auto"/>
        <w:ind w:left="851" w:hanging="284"/>
        <w:jc w:val="both"/>
      </w:pPr>
      <w:r w:rsidRPr="000E48DF">
        <w:t xml:space="preserve">ii. </w:t>
      </w:r>
      <w:r w:rsidRPr="000E48DF">
        <w:rPr>
          <w:spacing w:val="5"/>
        </w:rPr>
        <w:t>Se  livre  à  des  "manœuvres  frauduleuses "  quiconque  déforme  ou dénature des faits afin d'influencer  l'attribution  ou l'exécution  d'un marché </w:t>
      </w:r>
      <w:r w:rsidRPr="000E48DF">
        <w:t>;</w:t>
      </w:r>
    </w:p>
    <w:p w:rsidR="00CC22DD" w:rsidRPr="000E48DF" w:rsidRDefault="00CC22DD" w:rsidP="00CC22DD">
      <w:pPr>
        <w:tabs>
          <w:tab w:val="left" w:pos="500"/>
        </w:tabs>
        <w:spacing w:after="60" w:line="360" w:lineRule="auto"/>
        <w:ind w:left="851" w:hanging="284"/>
        <w:jc w:val="both"/>
      </w:pPr>
      <w:r w:rsidRPr="000E48DF">
        <w:t xml:space="preserve">iii. Sont convaincus de « pratiques collusoires » deux ou plusieurs soumissionnaires, qui s'entendent dans le but de maintenir artificiellement les prix des offres à des niveaux ne </w:t>
      </w:r>
      <w:r w:rsidRPr="000E48DF">
        <w:lastRenderedPageBreak/>
        <w:t>correspondant pas à ceux, qui résulteraient du jeu de la concurrence ;</w:t>
      </w:r>
    </w:p>
    <w:p w:rsidR="00CC22DD" w:rsidRPr="000E48DF" w:rsidRDefault="00CC22DD" w:rsidP="00CC22DD">
      <w:pPr>
        <w:spacing w:after="60" w:line="360" w:lineRule="auto"/>
        <w:ind w:left="851" w:hanging="284"/>
        <w:jc w:val="both"/>
      </w:pPr>
      <w:r w:rsidRPr="000E48DF">
        <w:t xml:space="preserve">iv. </w:t>
      </w:r>
      <w:r w:rsidRPr="000E48DF">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CC22DD" w:rsidRPr="000E48DF" w:rsidRDefault="00CC22DD" w:rsidP="00CC22DD">
      <w:pPr>
        <w:spacing w:after="60" w:line="360" w:lineRule="auto"/>
        <w:ind w:left="851" w:hanging="284"/>
        <w:jc w:val="both"/>
      </w:pPr>
      <w:r w:rsidRPr="000E48DF">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CC22DD" w:rsidRPr="000E48DF" w:rsidRDefault="00CC22DD" w:rsidP="00CC22DD">
      <w:pPr>
        <w:spacing w:after="60" w:line="360" w:lineRule="auto"/>
        <w:ind w:left="851" w:hanging="284"/>
        <w:jc w:val="both"/>
      </w:pPr>
      <w:r w:rsidRPr="000E48DF">
        <w:t>vii. La complicité s’entend de :</w:t>
      </w:r>
    </w:p>
    <w:p w:rsidR="00CC22DD" w:rsidRPr="000E48DF" w:rsidRDefault="00CC22DD" w:rsidP="006B6C05">
      <w:pPr>
        <w:pStyle w:val="Paragraphedeliste"/>
        <w:numPr>
          <w:ilvl w:val="0"/>
          <w:numId w:val="12"/>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L’omission ou la négligence d’effectuer les contrôles ou de donner les avis techniques prescrits ;</w:t>
      </w:r>
    </w:p>
    <w:p w:rsidR="00CC22DD" w:rsidRPr="000E48DF" w:rsidRDefault="00CC22DD" w:rsidP="006B6C05">
      <w:pPr>
        <w:pStyle w:val="Paragraphedeliste"/>
        <w:numPr>
          <w:ilvl w:val="0"/>
          <w:numId w:val="12"/>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CC22DD" w:rsidRPr="000E48DF" w:rsidRDefault="00CC22DD" w:rsidP="00CC22DD">
      <w:pPr>
        <w:spacing w:after="60" w:line="360" w:lineRule="auto"/>
        <w:ind w:left="709" w:hanging="142"/>
        <w:jc w:val="both"/>
      </w:pPr>
      <w:r w:rsidRPr="000E48DF">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CC22DD" w:rsidRPr="000E48DF" w:rsidRDefault="00CC22DD" w:rsidP="00CC22DD">
      <w:pPr>
        <w:spacing w:after="60" w:line="360" w:lineRule="auto"/>
        <w:jc w:val="both"/>
      </w:pPr>
      <w:r w:rsidRPr="000E48DF">
        <w:t>b. rejettera toute proposition d’attribution, s’il est prouvé que l’attributaire proposé est direc</w:t>
      </w:r>
      <w:r w:rsidRPr="000E48DF">
        <w:rPr>
          <w:spacing w:val="5"/>
        </w:rPr>
        <w:t>temen</w:t>
      </w:r>
      <w:r w:rsidRPr="000E48DF">
        <w:t xml:space="preserve">t </w:t>
      </w:r>
      <w:r w:rsidRPr="000E48DF">
        <w:rPr>
          <w:spacing w:val="5"/>
        </w:rPr>
        <w:t>o</w:t>
      </w:r>
      <w:r w:rsidRPr="000E48DF">
        <w:t xml:space="preserve">u </w:t>
      </w:r>
      <w:r w:rsidRPr="000E48DF">
        <w:rPr>
          <w:spacing w:val="5"/>
        </w:rPr>
        <w:t>pa</w:t>
      </w:r>
      <w:r w:rsidRPr="000E48DF">
        <w:t xml:space="preserve">r </w:t>
      </w:r>
      <w:r w:rsidRPr="000E48DF">
        <w:rPr>
          <w:spacing w:val="5"/>
        </w:rPr>
        <w:t>l’intermédiair</w:t>
      </w:r>
      <w:r w:rsidRPr="000E48DF">
        <w:t xml:space="preserve">e </w:t>
      </w:r>
      <w:r w:rsidRPr="000E48DF">
        <w:rPr>
          <w:spacing w:val="5"/>
        </w:rPr>
        <w:t>d’u</w:t>
      </w:r>
      <w:r w:rsidRPr="000E48DF">
        <w:t xml:space="preserve">n </w:t>
      </w:r>
      <w:r w:rsidRPr="000E48DF">
        <w:rPr>
          <w:spacing w:val="5"/>
        </w:rPr>
        <w:t xml:space="preserve">agent, </w:t>
      </w:r>
      <w:r w:rsidRPr="000E48DF">
        <w:t>coupable de corruption, de conflit d’intérêt, de complicité ou s’est livré à des manœuvres frauduleuses, des pratiques collusoires, coercitives ou</w:t>
      </w:r>
      <w:r w:rsidRPr="000E48DF">
        <w:rPr>
          <w:spacing w:val="12"/>
        </w:rPr>
        <w:t xml:space="preserve"> obstructives</w:t>
      </w:r>
      <w:r w:rsidRPr="000E48DF">
        <w:t xml:space="preserve"> pour l’attribution de ce marché.</w:t>
      </w:r>
    </w:p>
    <w:p w:rsidR="00CC22DD" w:rsidRPr="000E48DF" w:rsidRDefault="00CC22DD" w:rsidP="00CC22DD">
      <w:pPr>
        <w:tabs>
          <w:tab w:val="left" w:pos="1120"/>
          <w:tab w:val="left" w:pos="2700"/>
          <w:tab w:val="left" w:pos="3440"/>
          <w:tab w:val="left" w:pos="3860"/>
        </w:tabs>
        <w:spacing w:after="60" w:line="360" w:lineRule="auto"/>
        <w:jc w:val="both"/>
      </w:pPr>
      <w:r w:rsidRPr="000E48DF">
        <w:rPr>
          <w:spacing w:val="1"/>
        </w:rPr>
        <w:t>3.2</w:t>
      </w:r>
      <w:r w:rsidRPr="000E48DF">
        <w:t xml:space="preserve">. </w:t>
      </w:r>
      <w:r w:rsidRPr="000E48DF">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0E48DF">
        <w:t>.</w:t>
      </w:r>
    </w:p>
    <w:p w:rsidR="00CC22DD" w:rsidRPr="000E48DF" w:rsidRDefault="00CC22DD" w:rsidP="00CC22DD">
      <w:pPr>
        <w:spacing w:after="60" w:line="360" w:lineRule="auto"/>
        <w:jc w:val="both"/>
      </w:pPr>
      <w:r w:rsidRPr="000E48DF">
        <w:rPr>
          <w:spacing w:val="2"/>
        </w:rPr>
        <w:t xml:space="preserve">3.3. </w:t>
      </w:r>
      <w:r w:rsidRPr="000E48DF">
        <w:rPr>
          <w:spacing w:val="1"/>
        </w:rPr>
        <w:t xml:space="preserve">L’Autorité </w:t>
      </w:r>
      <w:r w:rsidRPr="000E48DF">
        <w:rPr>
          <w:spacing w:val="2"/>
        </w:rPr>
        <w:t>chargée des Marchés Publics</w:t>
      </w:r>
      <w:r w:rsidRPr="000E48DF">
        <w:t xml:space="preserve">, peut prendre à l’encontre des acteurs publics reconnus coupables de violation des dispositions du Code des Marchés Publics, une décision d’interdiction </w:t>
      </w:r>
      <w:r w:rsidRPr="000E48DF">
        <w:lastRenderedPageBreak/>
        <w:t>d’intervenir dans la passation et le suivi de l’exécution des Marchés Publics pendant une période n’excédant pas deux (2) ans.</w:t>
      </w:r>
    </w:p>
    <w:p w:rsidR="00CC22DD" w:rsidRPr="000E48DF" w:rsidRDefault="00CC22DD" w:rsidP="00CC22DD">
      <w:pPr>
        <w:pStyle w:val="RGAOarticles"/>
      </w:pPr>
      <w:bookmarkStart w:id="19" w:name="_Toc530307908"/>
      <w:bookmarkStart w:id="20" w:name="_Toc97557029"/>
      <w:bookmarkStart w:id="21" w:name="_Toc163062696"/>
      <w:r w:rsidRPr="000E48DF">
        <w:t>Candidats admis à concourir</w:t>
      </w:r>
      <w:bookmarkEnd w:id="19"/>
      <w:bookmarkEnd w:id="20"/>
      <w:bookmarkEnd w:id="21"/>
    </w:p>
    <w:p w:rsidR="00CC22DD" w:rsidRPr="000E48DF" w:rsidRDefault="00CC22DD" w:rsidP="00CC22DD">
      <w:pPr>
        <w:spacing w:after="60" w:line="360" w:lineRule="auto"/>
        <w:jc w:val="both"/>
      </w:pPr>
      <w:r w:rsidRPr="000E48DF">
        <w:t xml:space="preserve">4.1. En dehors de </w:t>
      </w:r>
      <w:r w:rsidRPr="000E48DF">
        <w:rPr>
          <w:b/>
        </w:rPr>
        <w:t>l’Appel</w:t>
      </w:r>
      <w:r w:rsidRPr="000E48DF">
        <w:rPr>
          <w:b/>
          <w:spacing w:val="26"/>
        </w:rPr>
        <w:t xml:space="preserve"> </w:t>
      </w:r>
      <w:r w:rsidRPr="000E48DF">
        <w:rPr>
          <w:b/>
        </w:rPr>
        <w:t>d’Offres</w:t>
      </w:r>
      <w:r w:rsidRPr="000E48DF">
        <w:rPr>
          <w:b/>
          <w:spacing w:val="26"/>
        </w:rPr>
        <w:t xml:space="preserve"> </w:t>
      </w:r>
      <w:r w:rsidRPr="000E48DF">
        <w:rPr>
          <w:b/>
        </w:rPr>
        <w:t>Restreint,</w:t>
      </w:r>
      <w:r w:rsidRPr="000E48DF">
        <w:rPr>
          <w:b/>
          <w:spacing w:val="26"/>
        </w:rPr>
        <w:t xml:space="preserve"> </w:t>
      </w:r>
      <w:r w:rsidRPr="000E48DF">
        <w:rPr>
          <w:b/>
        </w:rPr>
        <w:t>qui s’adresse</w:t>
      </w:r>
      <w:r w:rsidRPr="000E48DF">
        <w:rPr>
          <w:b/>
          <w:spacing w:val="-3"/>
        </w:rPr>
        <w:t xml:space="preserve"> </w:t>
      </w:r>
      <w:r w:rsidRPr="000E48DF">
        <w:rPr>
          <w:b/>
        </w:rPr>
        <w:t>à</w:t>
      </w:r>
      <w:r w:rsidRPr="000E48DF">
        <w:rPr>
          <w:b/>
          <w:spacing w:val="-3"/>
        </w:rPr>
        <w:t xml:space="preserve"> </w:t>
      </w:r>
      <w:r w:rsidRPr="000E48DF">
        <w:rPr>
          <w:b/>
        </w:rPr>
        <w:t>tous</w:t>
      </w:r>
      <w:r w:rsidRPr="000E48DF">
        <w:rPr>
          <w:b/>
          <w:spacing w:val="-3"/>
        </w:rPr>
        <w:t xml:space="preserve"> </w:t>
      </w:r>
      <w:r w:rsidRPr="000E48DF">
        <w:rPr>
          <w:b/>
        </w:rPr>
        <w:t>les</w:t>
      </w:r>
      <w:r w:rsidRPr="000E48DF">
        <w:rPr>
          <w:b/>
          <w:spacing w:val="-3"/>
        </w:rPr>
        <w:t xml:space="preserve"> </w:t>
      </w:r>
      <w:r w:rsidRPr="000E48DF">
        <w:rPr>
          <w:b/>
        </w:rPr>
        <w:t>candidats</w:t>
      </w:r>
      <w:r w:rsidRPr="000E48DF">
        <w:rPr>
          <w:b/>
          <w:spacing w:val="-3"/>
        </w:rPr>
        <w:t xml:space="preserve"> </w:t>
      </w:r>
      <w:r w:rsidRPr="000E48DF">
        <w:rPr>
          <w:b/>
        </w:rPr>
        <w:t>retenus à</w:t>
      </w:r>
      <w:r w:rsidRPr="000E48DF">
        <w:rPr>
          <w:b/>
          <w:spacing w:val="-3"/>
        </w:rPr>
        <w:t xml:space="preserve"> </w:t>
      </w:r>
      <w:r w:rsidRPr="000E48DF">
        <w:rPr>
          <w:b/>
        </w:rPr>
        <w:t>l’issue de</w:t>
      </w:r>
      <w:r w:rsidRPr="000E48DF">
        <w:rPr>
          <w:b/>
          <w:spacing w:val="6"/>
        </w:rPr>
        <w:t xml:space="preserve"> </w:t>
      </w:r>
      <w:r w:rsidRPr="000E48DF">
        <w:rPr>
          <w:b/>
        </w:rPr>
        <w:t>la</w:t>
      </w:r>
      <w:r w:rsidRPr="000E48DF">
        <w:rPr>
          <w:b/>
          <w:spacing w:val="6"/>
        </w:rPr>
        <w:t xml:space="preserve"> </w:t>
      </w:r>
      <w:r w:rsidRPr="000E48DF">
        <w:rPr>
          <w:b/>
        </w:rPr>
        <w:t>procédure</w:t>
      </w:r>
      <w:r w:rsidRPr="000E48DF">
        <w:rPr>
          <w:b/>
          <w:spacing w:val="6"/>
        </w:rPr>
        <w:t xml:space="preserve"> </w:t>
      </w:r>
      <w:r w:rsidRPr="000E48DF">
        <w:rPr>
          <w:b/>
        </w:rPr>
        <w:t>de</w:t>
      </w:r>
      <w:r w:rsidRPr="000E48DF">
        <w:rPr>
          <w:b/>
          <w:spacing w:val="6"/>
        </w:rPr>
        <w:t xml:space="preserve"> </w:t>
      </w:r>
      <w:r w:rsidRPr="000E48DF">
        <w:rPr>
          <w:b/>
        </w:rPr>
        <w:t>préqualification</w:t>
      </w:r>
      <w:r w:rsidRPr="000E48DF">
        <w:rPr>
          <w:spacing w:val="2"/>
        </w:rPr>
        <w:t xml:space="preserve"> et/ou ceux retenus dans le cadre de la catégorisation préalablement indiquée dans l’Avis d’Appel d’Offres et rappelé dans le RPAO</w:t>
      </w:r>
      <w:r w:rsidRPr="000E48DF">
        <w:t xml:space="preserve">, en règle générale, l’Appel d’Offres s’adresse à tous les soumissionnaires, sous réserve qu’ils remplissent les conditions d’éligibilité ci-après : </w:t>
      </w:r>
    </w:p>
    <w:p w:rsidR="00CC22DD" w:rsidRPr="000E48DF" w:rsidRDefault="00CC22DD" w:rsidP="00CC22DD">
      <w:pPr>
        <w:spacing w:after="60" w:line="360" w:lineRule="auto"/>
        <w:jc w:val="both"/>
      </w:pPr>
      <w:r w:rsidRPr="000E48DF">
        <w:t>a. Un soumissionnaire (y compris tous les membres d’un groupement d’entreprises et tous les sous-traitants du soumissionnaire) doit être d’un pays éligible, conformément à la convention de financement, le cas échéant ;</w:t>
      </w:r>
    </w:p>
    <w:p w:rsidR="00CC22DD" w:rsidRPr="000E48DF" w:rsidRDefault="00CC22DD" w:rsidP="00CC22DD">
      <w:pPr>
        <w:spacing w:after="60" w:line="360" w:lineRule="auto"/>
        <w:jc w:val="both"/>
      </w:pPr>
      <w:r w:rsidRPr="000E48DF">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CC22DD" w:rsidRPr="000E48DF" w:rsidRDefault="00CC22DD" w:rsidP="006B6C05">
      <w:pPr>
        <w:numPr>
          <w:ilvl w:val="2"/>
          <w:numId w:val="11"/>
        </w:numPr>
        <w:tabs>
          <w:tab w:val="left" w:pos="567"/>
        </w:tabs>
        <w:suppressAutoHyphens/>
        <w:spacing w:after="60" w:line="360" w:lineRule="auto"/>
        <w:ind w:left="567" w:right="-134" w:hanging="283"/>
        <w:jc w:val="both"/>
        <w:textAlignment w:val="baseline"/>
      </w:pPr>
      <w:r w:rsidRPr="000E48DF">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CC22DD" w:rsidRPr="000E48DF" w:rsidRDefault="00CC22DD" w:rsidP="006B6C05">
      <w:pPr>
        <w:numPr>
          <w:ilvl w:val="2"/>
          <w:numId w:val="11"/>
        </w:numPr>
        <w:tabs>
          <w:tab w:val="left" w:pos="567"/>
        </w:tabs>
        <w:suppressAutoHyphens/>
        <w:spacing w:after="60" w:line="360" w:lineRule="auto"/>
        <w:ind w:left="567" w:right="-134" w:hanging="283"/>
        <w:jc w:val="both"/>
        <w:textAlignment w:val="baseline"/>
      </w:pPr>
      <w:r w:rsidRPr="000E48DF">
        <w:t xml:space="preserve">est dans le cadre d’un même Appel d’Offres, représentant légal d’un autre soumissionnaire ; </w:t>
      </w:r>
    </w:p>
    <w:p w:rsidR="00CC22DD" w:rsidRPr="000E48DF" w:rsidRDefault="00CC22DD" w:rsidP="006B6C05">
      <w:pPr>
        <w:numPr>
          <w:ilvl w:val="2"/>
          <w:numId w:val="11"/>
        </w:numPr>
        <w:tabs>
          <w:tab w:val="left" w:pos="567"/>
        </w:tabs>
        <w:suppressAutoHyphens/>
        <w:spacing w:after="60" w:line="360" w:lineRule="auto"/>
        <w:ind w:left="567" w:right="-134" w:hanging="283"/>
        <w:jc w:val="both"/>
        <w:textAlignment w:val="baseline"/>
      </w:pPr>
      <w:r w:rsidRPr="000E48DF">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CC22DD" w:rsidRPr="000E48DF" w:rsidRDefault="00CC22DD" w:rsidP="006B6C05">
      <w:pPr>
        <w:numPr>
          <w:ilvl w:val="2"/>
          <w:numId w:val="11"/>
        </w:numPr>
        <w:tabs>
          <w:tab w:val="left" w:pos="567"/>
        </w:tabs>
        <w:suppressAutoHyphens/>
        <w:spacing w:after="60" w:line="360" w:lineRule="auto"/>
        <w:ind w:left="567" w:right="-134" w:hanging="283"/>
        <w:jc w:val="both"/>
        <w:textAlignment w:val="baseline"/>
      </w:pPr>
      <w:r w:rsidRPr="000E48DF">
        <w:t>Est affilié à un groupe ou entité que, le Maître d’Ouvrage ou le Maître d’Ouvrage Délégué a recruté ou envisage de recruter pour participer au contrôle ;</w:t>
      </w:r>
    </w:p>
    <w:p w:rsidR="00CC22DD" w:rsidRPr="000E48DF" w:rsidRDefault="00CC22DD" w:rsidP="006B6C05">
      <w:pPr>
        <w:numPr>
          <w:ilvl w:val="2"/>
          <w:numId w:val="11"/>
        </w:numPr>
        <w:tabs>
          <w:tab w:val="left" w:pos="567"/>
        </w:tabs>
        <w:suppressAutoHyphens/>
        <w:spacing w:after="60" w:line="360" w:lineRule="auto"/>
        <w:ind w:left="567" w:right="-134" w:hanging="283"/>
        <w:jc w:val="both"/>
        <w:textAlignment w:val="baseline"/>
      </w:pPr>
      <w:r w:rsidRPr="000E48DF">
        <w:t xml:space="preserve">Le Maître d’Ouvrage ou le Maître d’Ouvrage Délégué participe au capital du soumissionnaire de nature à compromettre la transparence des procédures de passation des marchés publics ; </w:t>
      </w:r>
    </w:p>
    <w:p w:rsidR="00CC22DD" w:rsidRPr="000E48DF" w:rsidRDefault="00CC22DD" w:rsidP="00CC22DD">
      <w:pPr>
        <w:spacing w:after="60" w:line="360" w:lineRule="auto"/>
        <w:jc w:val="both"/>
      </w:pPr>
      <w:r w:rsidRPr="000E48DF">
        <w:rPr>
          <w:spacing w:val="5"/>
        </w:rPr>
        <w:t xml:space="preserve">c. </w:t>
      </w:r>
      <w:r w:rsidRPr="000E48DF">
        <w:t xml:space="preserve">Une personne morale de droit public si elle démontre, qu’elle est (i) juridiquement et financièrement autonome, (ii) gérée selon les règles de la comptabilité privée et (iii) n’est pas sous </w:t>
      </w:r>
      <w:r w:rsidRPr="000E48DF">
        <w:rPr>
          <w:spacing w:val="5"/>
        </w:rPr>
        <w:t>la tutelle</w:t>
      </w:r>
      <w:r w:rsidRPr="000E48DF">
        <w:t xml:space="preserve"> </w:t>
      </w:r>
      <w:r w:rsidRPr="000E48DF">
        <w:rPr>
          <w:spacing w:val="5"/>
        </w:rPr>
        <w:t>du Maître d’Ouvrage ou du Maître d’Ouvrage Délégué, sauf autorisation expresse de l’Autorité chargée des Marchés Publics.</w:t>
      </w:r>
    </w:p>
    <w:p w:rsidR="00CC22DD" w:rsidRPr="000E48DF" w:rsidRDefault="00CC22DD" w:rsidP="00CC22DD">
      <w:pPr>
        <w:spacing w:after="60" w:line="360" w:lineRule="auto"/>
        <w:jc w:val="both"/>
      </w:pPr>
      <w:r w:rsidRPr="000E48DF">
        <w:lastRenderedPageBreak/>
        <w:t xml:space="preserve">d. </w:t>
      </w:r>
      <w:r w:rsidRPr="000E48DF">
        <w:rPr>
          <w:spacing w:val="-3"/>
          <w:w w:val="110"/>
        </w:rPr>
        <w:t>Les</w:t>
      </w:r>
      <w:r w:rsidRPr="000E48DF">
        <w:rPr>
          <w:spacing w:val="-9"/>
          <w:w w:val="110"/>
        </w:rPr>
        <w:t xml:space="preserve"> </w:t>
      </w:r>
      <w:r w:rsidRPr="000E48DF">
        <w:rPr>
          <w:spacing w:val="-3"/>
          <w:w w:val="110"/>
        </w:rPr>
        <w:t>organisations</w:t>
      </w:r>
      <w:r w:rsidRPr="000E48DF">
        <w:rPr>
          <w:spacing w:val="-9"/>
          <w:w w:val="110"/>
        </w:rPr>
        <w:t xml:space="preserve"> </w:t>
      </w:r>
      <w:r w:rsidRPr="000E48DF">
        <w:rPr>
          <w:w w:val="110"/>
        </w:rPr>
        <w:t>de</w:t>
      </w:r>
      <w:r w:rsidRPr="000E48DF">
        <w:rPr>
          <w:spacing w:val="-9"/>
          <w:w w:val="110"/>
        </w:rPr>
        <w:t xml:space="preserve"> </w:t>
      </w:r>
      <w:r w:rsidRPr="000E48DF">
        <w:rPr>
          <w:w w:val="110"/>
        </w:rPr>
        <w:t>la</w:t>
      </w:r>
      <w:r w:rsidRPr="000E48DF">
        <w:rPr>
          <w:spacing w:val="-9"/>
          <w:w w:val="110"/>
        </w:rPr>
        <w:t xml:space="preserve"> </w:t>
      </w:r>
      <w:r w:rsidRPr="000E48DF">
        <w:rPr>
          <w:spacing w:val="-3"/>
          <w:w w:val="110"/>
        </w:rPr>
        <w:t>société</w:t>
      </w:r>
      <w:r w:rsidRPr="000E48DF">
        <w:rPr>
          <w:spacing w:val="-9"/>
          <w:w w:val="110"/>
        </w:rPr>
        <w:t xml:space="preserve"> </w:t>
      </w:r>
      <w:r w:rsidRPr="000E48DF">
        <w:rPr>
          <w:w w:val="110"/>
        </w:rPr>
        <w:t>civile</w:t>
      </w:r>
      <w:r w:rsidRPr="000E48DF">
        <w:rPr>
          <w:spacing w:val="-9"/>
          <w:w w:val="110"/>
        </w:rPr>
        <w:t xml:space="preserve"> </w:t>
      </w:r>
      <w:r w:rsidRPr="000E48DF">
        <w:rPr>
          <w:spacing w:val="-4"/>
          <w:w w:val="110"/>
        </w:rPr>
        <w:t>et</w:t>
      </w:r>
      <w:r w:rsidRPr="000E48DF">
        <w:rPr>
          <w:spacing w:val="-9"/>
          <w:w w:val="110"/>
        </w:rPr>
        <w:t xml:space="preserve"> </w:t>
      </w:r>
      <w:r w:rsidRPr="000E48DF">
        <w:rPr>
          <w:w w:val="110"/>
        </w:rPr>
        <w:t>les</w:t>
      </w:r>
      <w:r w:rsidRPr="000E48DF">
        <w:rPr>
          <w:spacing w:val="-9"/>
          <w:w w:val="110"/>
        </w:rPr>
        <w:t xml:space="preserve"> </w:t>
      </w:r>
      <w:r w:rsidRPr="000E48DF">
        <w:rPr>
          <w:spacing w:val="-3"/>
          <w:w w:val="110"/>
        </w:rPr>
        <w:t>Etablissements</w:t>
      </w:r>
      <w:r w:rsidRPr="000E48DF">
        <w:rPr>
          <w:spacing w:val="-9"/>
          <w:w w:val="110"/>
        </w:rPr>
        <w:t xml:space="preserve"> </w:t>
      </w:r>
      <w:r w:rsidRPr="000E48DF">
        <w:rPr>
          <w:w w:val="110"/>
        </w:rPr>
        <w:t xml:space="preserve">Publics </w:t>
      </w:r>
      <w:r w:rsidRPr="000E48DF">
        <w:rPr>
          <w:w w:val="105"/>
        </w:rPr>
        <w:t xml:space="preserve">à </w:t>
      </w:r>
      <w:r w:rsidRPr="000E48DF">
        <w:rPr>
          <w:spacing w:val="-3"/>
          <w:w w:val="105"/>
        </w:rPr>
        <w:t xml:space="preserve">condition </w:t>
      </w:r>
      <w:r w:rsidRPr="000E48DF">
        <w:rPr>
          <w:w w:val="105"/>
        </w:rPr>
        <w:t xml:space="preserve">que, les prix </w:t>
      </w:r>
      <w:r w:rsidRPr="000E48DF">
        <w:rPr>
          <w:spacing w:val="-3"/>
          <w:w w:val="105"/>
        </w:rPr>
        <w:t xml:space="preserve">proposés soient concurrentiels, c’est-à-dire, </w:t>
      </w:r>
      <w:r w:rsidRPr="000E48DF">
        <w:rPr>
          <w:w w:val="105"/>
        </w:rPr>
        <w:t xml:space="preserve">qu’ils </w:t>
      </w:r>
      <w:r w:rsidRPr="000E48DF">
        <w:rPr>
          <w:spacing w:val="-3"/>
          <w:w w:val="105"/>
        </w:rPr>
        <w:t xml:space="preserve">aient été déterminés(i) </w:t>
      </w:r>
      <w:r w:rsidRPr="000E48DF">
        <w:rPr>
          <w:w w:val="105"/>
        </w:rPr>
        <w:t xml:space="preserve">en </w:t>
      </w:r>
      <w:r w:rsidRPr="000E48DF">
        <w:rPr>
          <w:spacing w:val="-3"/>
          <w:w w:val="105"/>
        </w:rPr>
        <w:t xml:space="preserve">prenant </w:t>
      </w:r>
      <w:r w:rsidRPr="000E48DF">
        <w:rPr>
          <w:w w:val="105"/>
        </w:rPr>
        <w:t xml:space="preserve">en </w:t>
      </w:r>
      <w:r w:rsidRPr="000E48DF">
        <w:rPr>
          <w:spacing w:val="-4"/>
          <w:w w:val="105"/>
        </w:rPr>
        <w:t xml:space="preserve">compte </w:t>
      </w:r>
      <w:r w:rsidRPr="000E48DF">
        <w:rPr>
          <w:w w:val="105"/>
        </w:rPr>
        <w:t xml:space="preserve">l’ensemble des </w:t>
      </w:r>
      <w:r w:rsidRPr="000E48DF">
        <w:rPr>
          <w:spacing w:val="-3"/>
          <w:w w:val="105"/>
        </w:rPr>
        <w:t xml:space="preserve">coûts directs </w:t>
      </w:r>
      <w:r w:rsidRPr="000E48DF">
        <w:rPr>
          <w:spacing w:val="-4"/>
          <w:w w:val="105"/>
        </w:rPr>
        <w:t xml:space="preserve">et </w:t>
      </w:r>
      <w:r w:rsidRPr="000E48DF">
        <w:rPr>
          <w:spacing w:val="-3"/>
          <w:w w:val="105"/>
        </w:rPr>
        <w:t xml:space="preserve">indirects </w:t>
      </w:r>
      <w:r w:rsidRPr="000E48DF">
        <w:rPr>
          <w:spacing w:val="-4"/>
          <w:w w:val="105"/>
        </w:rPr>
        <w:t xml:space="preserve">concourant </w:t>
      </w:r>
      <w:r w:rsidRPr="000E48DF">
        <w:rPr>
          <w:w w:val="105"/>
        </w:rPr>
        <w:t xml:space="preserve">à la </w:t>
      </w:r>
      <w:r w:rsidRPr="000E48DF">
        <w:rPr>
          <w:spacing w:val="-3"/>
          <w:w w:val="105"/>
        </w:rPr>
        <w:t xml:space="preserve">formation </w:t>
      </w:r>
      <w:r w:rsidRPr="000E48DF">
        <w:rPr>
          <w:w w:val="105"/>
        </w:rPr>
        <w:t xml:space="preserve">du prix de la </w:t>
      </w:r>
      <w:r w:rsidRPr="000E48DF">
        <w:rPr>
          <w:spacing w:val="-3"/>
          <w:w w:val="105"/>
        </w:rPr>
        <w:t xml:space="preserve">prestation objet </w:t>
      </w:r>
      <w:r w:rsidRPr="000E48DF">
        <w:rPr>
          <w:w w:val="105"/>
        </w:rPr>
        <w:t xml:space="preserve">du </w:t>
      </w:r>
      <w:r w:rsidRPr="000E48DF">
        <w:rPr>
          <w:spacing w:val="-4"/>
          <w:w w:val="105"/>
        </w:rPr>
        <w:t xml:space="preserve">contrat et(ii) </w:t>
      </w:r>
      <w:r w:rsidRPr="000E48DF">
        <w:rPr>
          <w:w w:val="110"/>
        </w:rPr>
        <w:t xml:space="preserve">qu’ils </w:t>
      </w:r>
      <w:r w:rsidRPr="000E48DF">
        <w:rPr>
          <w:spacing w:val="-3"/>
          <w:w w:val="110"/>
        </w:rPr>
        <w:t>n’ont</w:t>
      </w:r>
      <w:r w:rsidRPr="000E48DF">
        <w:rPr>
          <w:spacing w:val="-5"/>
          <w:w w:val="110"/>
        </w:rPr>
        <w:t xml:space="preserve"> </w:t>
      </w:r>
      <w:r w:rsidRPr="000E48DF">
        <w:rPr>
          <w:w w:val="110"/>
        </w:rPr>
        <w:t>pas</w:t>
      </w:r>
      <w:r w:rsidRPr="000E48DF">
        <w:rPr>
          <w:spacing w:val="-5"/>
          <w:w w:val="110"/>
        </w:rPr>
        <w:t xml:space="preserve"> </w:t>
      </w:r>
      <w:r w:rsidRPr="000E48DF">
        <w:rPr>
          <w:spacing w:val="-3"/>
          <w:w w:val="110"/>
        </w:rPr>
        <w:t>bénéficié,</w:t>
      </w:r>
      <w:r w:rsidRPr="000E48DF">
        <w:rPr>
          <w:spacing w:val="-5"/>
          <w:w w:val="110"/>
        </w:rPr>
        <w:t xml:space="preserve"> </w:t>
      </w:r>
      <w:r w:rsidRPr="000E48DF">
        <w:rPr>
          <w:w w:val="110"/>
        </w:rPr>
        <w:t>dans</w:t>
      </w:r>
      <w:r w:rsidRPr="000E48DF">
        <w:rPr>
          <w:spacing w:val="-5"/>
          <w:w w:val="110"/>
        </w:rPr>
        <w:t xml:space="preserve"> </w:t>
      </w:r>
      <w:r w:rsidRPr="000E48DF">
        <w:rPr>
          <w:w w:val="110"/>
        </w:rPr>
        <w:t>la</w:t>
      </w:r>
      <w:r w:rsidRPr="000E48DF">
        <w:rPr>
          <w:spacing w:val="-5"/>
          <w:w w:val="110"/>
        </w:rPr>
        <w:t xml:space="preserve"> </w:t>
      </w:r>
      <w:r w:rsidRPr="000E48DF">
        <w:rPr>
          <w:spacing w:val="-3"/>
          <w:w w:val="110"/>
        </w:rPr>
        <w:t>détermination</w:t>
      </w:r>
      <w:r w:rsidRPr="000E48DF">
        <w:rPr>
          <w:spacing w:val="-5"/>
          <w:w w:val="110"/>
        </w:rPr>
        <w:t xml:space="preserve"> </w:t>
      </w:r>
      <w:r w:rsidRPr="000E48DF">
        <w:rPr>
          <w:w w:val="110"/>
        </w:rPr>
        <w:t>de</w:t>
      </w:r>
      <w:r w:rsidRPr="000E48DF">
        <w:rPr>
          <w:spacing w:val="-5"/>
          <w:w w:val="110"/>
        </w:rPr>
        <w:t xml:space="preserve"> </w:t>
      </w:r>
      <w:r w:rsidRPr="000E48DF">
        <w:rPr>
          <w:w w:val="110"/>
        </w:rPr>
        <w:t>ce</w:t>
      </w:r>
      <w:r w:rsidRPr="000E48DF">
        <w:rPr>
          <w:spacing w:val="-5"/>
          <w:w w:val="110"/>
        </w:rPr>
        <w:t xml:space="preserve"> </w:t>
      </w:r>
      <w:r w:rsidRPr="000E48DF">
        <w:rPr>
          <w:w w:val="110"/>
        </w:rPr>
        <w:t>prix,</w:t>
      </w:r>
      <w:r w:rsidRPr="000E48DF">
        <w:rPr>
          <w:spacing w:val="-5"/>
          <w:w w:val="110"/>
        </w:rPr>
        <w:t xml:space="preserve"> </w:t>
      </w:r>
      <w:r w:rsidRPr="000E48DF">
        <w:rPr>
          <w:w w:val="110"/>
        </w:rPr>
        <w:t>des</w:t>
      </w:r>
      <w:r w:rsidRPr="000E48DF">
        <w:rPr>
          <w:spacing w:val="-5"/>
          <w:w w:val="110"/>
        </w:rPr>
        <w:t xml:space="preserve"> </w:t>
      </w:r>
      <w:r w:rsidRPr="000E48DF">
        <w:rPr>
          <w:spacing w:val="-3"/>
          <w:w w:val="110"/>
        </w:rPr>
        <w:t xml:space="preserve">avantages découlant </w:t>
      </w:r>
      <w:r w:rsidRPr="000E48DF">
        <w:rPr>
          <w:w w:val="110"/>
        </w:rPr>
        <w:t xml:space="preserve">des </w:t>
      </w:r>
      <w:r w:rsidRPr="000E48DF">
        <w:rPr>
          <w:spacing w:val="-3"/>
          <w:w w:val="110"/>
        </w:rPr>
        <w:t xml:space="preserve">ressources, </w:t>
      </w:r>
      <w:r w:rsidRPr="000E48DF">
        <w:rPr>
          <w:w w:val="110"/>
        </w:rPr>
        <w:t xml:space="preserve">qui leurs </w:t>
      </w:r>
      <w:r w:rsidRPr="000E48DF">
        <w:rPr>
          <w:spacing w:val="-3"/>
          <w:w w:val="110"/>
        </w:rPr>
        <w:t xml:space="preserve">sont attribuées </w:t>
      </w:r>
      <w:r w:rsidRPr="000E48DF">
        <w:rPr>
          <w:w w:val="110"/>
        </w:rPr>
        <w:t xml:space="preserve">au </w:t>
      </w:r>
      <w:r w:rsidRPr="000E48DF">
        <w:rPr>
          <w:spacing w:val="-3"/>
          <w:w w:val="110"/>
        </w:rPr>
        <w:t xml:space="preserve">titre </w:t>
      </w:r>
      <w:r w:rsidRPr="000E48DF">
        <w:rPr>
          <w:w w:val="110"/>
        </w:rPr>
        <w:t xml:space="preserve">de leurs </w:t>
      </w:r>
      <w:r w:rsidRPr="000E48DF">
        <w:rPr>
          <w:w w:val="105"/>
        </w:rPr>
        <w:t>missions de service</w:t>
      </w:r>
      <w:r w:rsidRPr="000E48DF">
        <w:rPr>
          <w:spacing w:val="3"/>
          <w:w w:val="105"/>
        </w:rPr>
        <w:t xml:space="preserve"> </w:t>
      </w:r>
      <w:r w:rsidRPr="000E48DF">
        <w:rPr>
          <w:w w:val="105"/>
        </w:rPr>
        <w:t>public.</w:t>
      </w:r>
    </w:p>
    <w:p w:rsidR="00CC22DD" w:rsidRPr="000E48DF" w:rsidRDefault="00CC22DD" w:rsidP="00CC22DD">
      <w:pPr>
        <w:spacing w:after="60" w:line="360" w:lineRule="auto"/>
        <w:jc w:val="both"/>
      </w:pPr>
      <w:r w:rsidRPr="000E48DF">
        <w:t>4.2. L’Appel d’Offres est Ouvert ou Restreint selon les spécifications du RPAO à tous les candidats, qui remplissent les conditions ci-après :</w:t>
      </w:r>
    </w:p>
    <w:p w:rsidR="00CC22DD" w:rsidRPr="000E48DF" w:rsidRDefault="00CC22DD" w:rsidP="00CC22DD">
      <w:pPr>
        <w:pStyle w:val="Corpsdetexte"/>
        <w:spacing w:after="60" w:line="360" w:lineRule="auto"/>
        <w:rPr>
          <w:w w:val="105"/>
        </w:rPr>
      </w:pPr>
      <w:r w:rsidRPr="000E48DF">
        <w:t>a. ne pas être e</w:t>
      </w:r>
      <w:r w:rsidRPr="000E48DF">
        <w:rPr>
          <w:w w:val="105"/>
        </w:rPr>
        <w:t xml:space="preserve">n </w:t>
      </w:r>
      <w:r w:rsidRPr="000E48DF">
        <w:rPr>
          <w:spacing w:val="-4"/>
          <w:w w:val="105"/>
        </w:rPr>
        <w:t xml:space="preserve">état </w:t>
      </w:r>
      <w:r w:rsidRPr="000E48DF">
        <w:rPr>
          <w:w w:val="105"/>
        </w:rPr>
        <w:t xml:space="preserve">de </w:t>
      </w:r>
      <w:r w:rsidRPr="000E48DF">
        <w:rPr>
          <w:spacing w:val="-3"/>
          <w:w w:val="105"/>
        </w:rPr>
        <w:t xml:space="preserve">liquidation judiciaire </w:t>
      </w:r>
      <w:r w:rsidRPr="000E48DF">
        <w:rPr>
          <w:w w:val="105"/>
        </w:rPr>
        <w:t>ou en faillite ;</w:t>
      </w:r>
    </w:p>
    <w:p w:rsidR="00CC22DD" w:rsidRPr="000E48DF" w:rsidRDefault="00CC22DD" w:rsidP="00CC22DD">
      <w:pPr>
        <w:pStyle w:val="Corpsdetexte"/>
        <w:spacing w:after="60" w:line="360" w:lineRule="auto"/>
        <w:jc w:val="both"/>
        <w:rPr>
          <w:spacing w:val="-3"/>
          <w:w w:val="110"/>
        </w:rPr>
      </w:pPr>
      <w:r w:rsidRPr="000E48DF">
        <w:rPr>
          <w:w w:val="105"/>
        </w:rPr>
        <w:t>b. ne</w:t>
      </w:r>
      <w:r w:rsidRPr="000E48DF">
        <w:rPr>
          <w:spacing w:val="-3"/>
          <w:w w:val="110"/>
        </w:rPr>
        <w:t xml:space="preserve"> pas être frappé</w:t>
      </w:r>
      <w:r w:rsidRPr="000E48DF">
        <w:rPr>
          <w:spacing w:val="-12"/>
          <w:w w:val="110"/>
        </w:rPr>
        <w:t xml:space="preserve"> </w:t>
      </w:r>
      <w:r w:rsidRPr="000E48DF">
        <w:rPr>
          <w:w w:val="110"/>
        </w:rPr>
        <w:t>de</w:t>
      </w:r>
      <w:r w:rsidRPr="000E48DF">
        <w:rPr>
          <w:spacing w:val="-12"/>
          <w:w w:val="110"/>
        </w:rPr>
        <w:t xml:space="preserve"> </w:t>
      </w:r>
      <w:r w:rsidRPr="000E48DF">
        <w:rPr>
          <w:w w:val="110"/>
        </w:rPr>
        <w:t>l’une</w:t>
      </w:r>
      <w:r w:rsidRPr="000E48DF">
        <w:rPr>
          <w:spacing w:val="-12"/>
          <w:w w:val="110"/>
        </w:rPr>
        <w:t xml:space="preserve"> </w:t>
      </w:r>
      <w:r w:rsidRPr="000E48DF">
        <w:rPr>
          <w:w w:val="110"/>
        </w:rPr>
        <w:t>des</w:t>
      </w:r>
      <w:r w:rsidRPr="000E48DF">
        <w:rPr>
          <w:spacing w:val="-12"/>
          <w:w w:val="110"/>
        </w:rPr>
        <w:t xml:space="preserve"> </w:t>
      </w:r>
      <w:r w:rsidRPr="000E48DF">
        <w:rPr>
          <w:spacing w:val="-3"/>
          <w:w w:val="110"/>
        </w:rPr>
        <w:t>interdictions</w:t>
      </w:r>
      <w:r w:rsidRPr="000E48DF">
        <w:rPr>
          <w:spacing w:val="-12"/>
          <w:w w:val="110"/>
        </w:rPr>
        <w:t xml:space="preserve"> </w:t>
      </w:r>
      <w:r w:rsidRPr="000E48DF">
        <w:rPr>
          <w:w w:val="110"/>
        </w:rPr>
        <w:t>ou</w:t>
      </w:r>
      <w:r w:rsidRPr="000E48DF">
        <w:rPr>
          <w:spacing w:val="-12"/>
          <w:w w:val="110"/>
        </w:rPr>
        <w:t xml:space="preserve"> </w:t>
      </w:r>
      <w:r w:rsidRPr="000E48DF">
        <w:rPr>
          <w:w w:val="110"/>
        </w:rPr>
        <w:t>déchéances</w:t>
      </w:r>
      <w:r w:rsidRPr="000E48DF">
        <w:rPr>
          <w:spacing w:val="-12"/>
          <w:w w:val="110"/>
        </w:rPr>
        <w:t xml:space="preserve"> </w:t>
      </w:r>
      <w:r w:rsidRPr="000E48DF">
        <w:rPr>
          <w:spacing w:val="-3"/>
          <w:w w:val="110"/>
        </w:rPr>
        <w:t>prévues</w:t>
      </w:r>
      <w:r w:rsidRPr="000E48DF">
        <w:rPr>
          <w:spacing w:val="-12"/>
          <w:w w:val="110"/>
        </w:rPr>
        <w:t xml:space="preserve"> </w:t>
      </w:r>
      <w:r w:rsidRPr="000E48DF">
        <w:rPr>
          <w:w w:val="110"/>
        </w:rPr>
        <w:t>par</w:t>
      </w:r>
      <w:r w:rsidRPr="000E48DF">
        <w:rPr>
          <w:spacing w:val="-12"/>
          <w:w w:val="110"/>
        </w:rPr>
        <w:t xml:space="preserve"> </w:t>
      </w:r>
      <w:r w:rsidRPr="000E48DF">
        <w:rPr>
          <w:w w:val="110"/>
        </w:rPr>
        <w:t>les lois</w:t>
      </w:r>
      <w:r w:rsidRPr="000E48DF">
        <w:rPr>
          <w:spacing w:val="-10"/>
          <w:w w:val="110"/>
        </w:rPr>
        <w:t xml:space="preserve"> </w:t>
      </w:r>
      <w:r w:rsidRPr="000E48DF">
        <w:rPr>
          <w:spacing w:val="-4"/>
          <w:w w:val="110"/>
        </w:rPr>
        <w:t>et</w:t>
      </w:r>
      <w:r w:rsidRPr="000E48DF">
        <w:rPr>
          <w:spacing w:val="-10"/>
          <w:w w:val="110"/>
        </w:rPr>
        <w:t xml:space="preserve"> </w:t>
      </w:r>
      <w:r w:rsidRPr="000E48DF">
        <w:rPr>
          <w:spacing w:val="-3"/>
          <w:w w:val="110"/>
        </w:rPr>
        <w:t>règlements</w:t>
      </w:r>
      <w:r w:rsidRPr="000E48DF">
        <w:rPr>
          <w:spacing w:val="-10"/>
          <w:w w:val="110"/>
        </w:rPr>
        <w:t xml:space="preserve"> </w:t>
      </w:r>
      <w:r w:rsidRPr="000E48DF">
        <w:rPr>
          <w:w w:val="110"/>
        </w:rPr>
        <w:t>en</w:t>
      </w:r>
      <w:r w:rsidRPr="000E48DF">
        <w:rPr>
          <w:spacing w:val="-10"/>
          <w:w w:val="110"/>
        </w:rPr>
        <w:t xml:space="preserve"> </w:t>
      </w:r>
      <w:r w:rsidRPr="000E48DF">
        <w:rPr>
          <w:spacing w:val="-3"/>
          <w:w w:val="110"/>
        </w:rPr>
        <w:t>vigueur,</w:t>
      </w:r>
      <w:r w:rsidRPr="000E48DF">
        <w:rPr>
          <w:spacing w:val="-10"/>
          <w:w w:val="110"/>
        </w:rPr>
        <w:t xml:space="preserve"> </w:t>
      </w:r>
      <w:r w:rsidRPr="000E48DF">
        <w:rPr>
          <w:w w:val="110"/>
        </w:rPr>
        <w:t>aussi</w:t>
      </w:r>
      <w:r w:rsidRPr="000E48DF">
        <w:rPr>
          <w:spacing w:val="-10"/>
          <w:w w:val="110"/>
        </w:rPr>
        <w:t xml:space="preserve"> </w:t>
      </w:r>
      <w:r w:rsidRPr="000E48DF">
        <w:rPr>
          <w:w w:val="110"/>
        </w:rPr>
        <w:t>bien</w:t>
      </w:r>
      <w:r w:rsidRPr="000E48DF">
        <w:rPr>
          <w:spacing w:val="-10"/>
          <w:w w:val="110"/>
        </w:rPr>
        <w:t xml:space="preserve"> </w:t>
      </w:r>
      <w:r w:rsidRPr="000E48DF">
        <w:rPr>
          <w:w w:val="110"/>
        </w:rPr>
        <w:t>au</w:t>
      </w:r>
      <w:r w:rsidRPr="000E48DF">
        <w:rPr>
          <w:spacing w:val="-10"/>
          <w:w w:val="110"/>
        </w:rPr>
        <w:t xml:space="preserve"> </w:t>
      </w:r>
      <w:r w:rsidRPr="000E48DF">
        <w:rPr>
          <w:w w:val="110"/>
        </w:rPr>
        <w:t>plan</w:t>
      </w:r>
      <w:r w:rsidRPr="000E48DF">
        <w:rPr>
          <w:spacing w:val="-10"/>
          <w:w w:val="110"/>
        </w:rPr>
        <w:t xml:space="preserve"> </w:t>
      </w:r>
      <w:r w:rsidRPr="000E48DF">
        <w:rPr>
          <w:spacing w:val="-3"/>
          <w:w w:val="110"/>
        </w:rPr>
        <w:t>national</w:t>
      </w:r>
      <w:r w:rsidRPr="000E48DF">
        <w:rPr>
          <w:spacing w:val="-10"/>
          <w:w w:val="110"/>
        </w:rPr>
        <w:t xml:space="preserve"> </w:t>
      </w:r>
      <w:r w:rsidRPr="000E48DF">
        <w:rPr>
          <w:spacing w:val="-3"/>
          <w:w w:val="110"/>
        </w:rPr>
        <w:t>qu’international ;</w:t>
      </w:r>
    </w:p>
    <w:p w:rsidR="00CC22DD" w:rsidRPr="000E48DF" w:rsidRDefault="00CC22DD" w:rsidP="00CC22DD">
      <w:pPr>
        <w:pStyle w:val="Corpsdetexte"/>
        <w:spacing w:after="60" w:line="360" w:lineRule="auto"/>
      </w:pPr>
      <w:r w:rsidRPr="000E48DF">
        <w:rPr>
          <w:spacing w:val="-3"/>
          <w:w w:val="110"/>
        </w:rPr>
        <w:t>c. s</w:t>
      </w:r>
      <w:r w:rsidRPr="000E48DF">
        <w:rPr>
          <w:w w:val="110"/>
        </w:rPr>
        <w:t>ouscrire</w:t>
      </w:r>
      <w:r w:rsidRPr="000E48DF">
        <w:rPr>
          <w:spacing w:val="-10"/>
          <w:w w:val="110"/>
        </w:rPr>
        <w:t xml:space="preserve"> </w:t>
      </w:r>
      <w:r w:rsidRPr="000E48DF">
        <w:rPr>
          <w:w w:val="110"/>
        </w:rPr>
        <w:t>aux</w:t>
      </w:r>
      <w:r w:rsidRPr="000E48DF">
        <w:rPr>
          <w:spacing w:val="-10"/>
          <w:w w:val="110"/>
        </w:rPr>
        <w:t xml:space="preserve"> </w:t>
      </w:r>
      <w:r w:rsidRPr="000E48DF">
        <w:rPr>
          <w:spacing w:val="-3"/>
          <w:w w:val="110"/>
        </w:rPr>
        <w:t>déclarations</w:t>
      </w:r>
      <w:r w:rsidRPr="000E48DF">
        <w:rPr>
          <w:spacing w:val="-10"/>
          <w:w w:val="110"/>
        </w:rPr>
        <w:t xml:space="preserve"> </w:t>
      </w:r>
      <w:r w:rsidRPr="000E48DF">
        <w:rPr>
          <w:spacing w:val="-3"/>
          <w:w w:val="110"/>
        </w:rPr>
        <w:t>prévues</w:t>
      </w:r>
      <w:r w:rsidRPr="000E48DF">
        <w:rPr>
          <w:spacing w:val="-10"/>
          <w:w w:val="110"/>
        </w:rPr>
        <w:t xml:space="preserve"> </w:t>
      </w:r>
      <w:r w:rsidRPr="000E48DF">
        <w:rPr>
          <w:w w:val="110"/>
        </w:rPr>
        <w:t>par</w:t>
      </w:r>
      <w:r w:rsidRPr="000E48DF">
        <w:rPr>
          <w:spacing w:val="-10"/>
          <w:w w:val="110"/>
        </w:rPr>
        <w:t xml:space="preserve"> </w:t>
      </w:r>
      <w:r w:rsidRPr="000E48DF">
        <w:rPr>
          <w:w w:val="110"/>
        </w:rPr>
        <w:t>les</w:t>
      </w:r>
      <w:r w:rsidRPr="000E48DF">
        <w:rPr>
          <w:spacing w:val="-10"/>
          <w:w w:val="110"/>
        </w:rPr>
        <w:t xml:space="preserve"> </w:t>
      </w:r>
      <w:r w:rsidRPr="000E48DF">
        <w:rPr>
          <w:w w:val="110"/>
        </w:rPr>
        <w:t>lois</w:t>
      </w:r>
      <w:r w:rsidRPr="000E48DF">
        <w:rPr>
          <w:spacing w:val="-10"/>
          <w:w w:val="110"/>
        </w:rPr>
        <w:t xml:space="preserve"> </w:t>
      </w:r>
      <w:r w:rsidRPr="000E48DF">
        <w:rPr>
          <w:spacing w:val="-4"/>
          <w:w w:val="110"/>
        </w:rPr>
        <w:t>et</w:t>
      </w:r>
      <w:r w:rsidRPr="000E48DF">
        <w:rPr>
          <w:spacing w:val="-10"/>
          <w:w w:val="110"/>
        </w:rPr>
        <w:t xml:space="preserve"> </w:t>
      </w:r>
      <w:r w:rsidRPr="000E48DF">
        <w:rPr>
          <w:spacing w:val="-3"/>
          <w:w w:val="110"/>
        </w:rPr>
        <w:t xml:space="preserve">règlements </w:t>
      </w:r>
      <w:r w:rsidRPr="000E48DF">
        <w:rPr>
          <w:w w:val="110"/>
        </w:rPr>
        <w:t>en</w:t>
      </w:r>
      <w:r w:rsidRPr="000E48DF">
        <w:rPr>
          <w:spacing w:val="-15"/>
          <w:w w:val="110"/>
        </w:rPr>
        <w:t xml:space="preserve"> </w:t>
      </w:r>
      <w:r w:rsidRPr="000E48DF">
        <w:rPr>
          <w:spacing w:val="-3"/>
          <w:w w:val="110"/>
        </w:rPr>
        <w:t>vigueur.</w:t>
      </w:r>
    </w:p>
    <w:p w:rsidR="00CC22DD" w:rsidRPr="000E48DF" w:rsidRDefault="00CC22DD" w:rsidP="00CC22DD">
      <w:pPr>
        <w:spacing w:after="60" w:line="360" w:lineRule="auto"/>
        <w:ind w:right="95"/>
        <w:jc w:val="both"/>
      </w:pPr>
      <w:r w:rsidRPr="000E48DF">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CC22DD" w:rsidRPr="000E48DF" w:rsidRDefault="00CC22DD" w:rsidP="00CC22DD">
      <w:pPr>
        <w:spacing w:after="60" w:line="360" w:lineRule="auto"/>
        <w:ind w:right="-17"/>
        <w:jc w:val="both"/>
      </w:pPr>
      <w:bookmarkStart w:id="22" w:name="_Hlk158737155"/>
      <w:r w:rsidRPr="000E48DF">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3" w:name="_Hlk523208676"/>
      <w:r w:rsidRPr="000E48DF">
        <w:t>.</w:t>
      </w:r>
    </w:p>
    <w:p w:rsidR="00CC22DD" w:rsidRPr="000E48DF" w:rsidRDefault="00CC22DD" w:rsidP="00CC22DD">
      <w:pPr>
        <w:pStyle w:val="RGAOarticles"/>
      </w:pPr>
      <w:bookmarkStart w:id="24" w:name="_Toc530307909"/>
      <w:bookmarkStart w:id="25" w:name="_Toc97557030"/>
      <w:bookmarkStart w:id="26" w:name="_Toc163062697"/>
      <w:bookmarkEnd w:id="22"/>
      <w:bookmarkEnd w:id="23"/>
      <w:r w:rsidRPr="000E48DF">
        <w:t>Matériaux, matériels, fournitures, équipements et services autorisés</w:t>
      </w:r>
      <w:bookmarkEnd w:id="24"/>
      <w:bookmarkEnd w:id="25"/>
      <w:bookmarkEnd w:id="26"/>
    </w:p>
    <w:p w:rsidR="00CC22DD" w:rsidRPr="000E48DF" w:rsidRDefault="00CC22DD" w:rsidP="00CC22DD">
      <w:pPr>
        <w:spacing w:after="60" w:line="360" w:lineRule="auto"/>
        <w:jc w:val="both"/>
      </w:pPr>
      <w:r w:rsidRPr="000E48DF">
        <w:t xml:space="preserve">5.1. Les matériaux, les matériels de l’entrepreneur, les fournitures, équipements et services devant être fournis dans le cadre du Marché ne doivent pas provenir le cas échéant, de pays figurant dans la liste prévue dans le RPAO. </w:t>
      </w:r>
    </w:p>
    <w:p w:rsidR="00CC22DD" w:rsidRPr="000E48DF" w:rsidRDefault="00CC22DD" w:rsidP="00CC22DD">
      <w:pPr>
        <w:spacing w:after="60" w:line="360" w:lineRule="auto"/>
        <w:jc w:val="both"/>
      </w:pPr>
      <w:r w:rsidRPr="000E48DF">
        <w:t>5.2. En vertu de l’article 5.1 ci-dessus, le terme “provenir” désigne le lieu où les biens et services poussent, sont extraits, cultivés, produits ou fabriqués, transformés, assemblés ou importés.</w:t>
      </w:r>
    </w:p>
    <w:p w:rsidR="00CC22DD" w:rsidRPr="000E48DF" w:rsidRDefault="00CC22DD" w:rsidP="00CC22DD">
      <w:pPr>
        <w:pStyle w:val="RGAOarticles"/>
      </w:pPr>
      <w:bookmarkStart w:id="27" w:name="_Toc530307910"/>
      <w:bookmarkStart w:id="28" w:name="_Toc97557031"/>
      <w:bookmarkStart w:id="29" w:name="_Toc163062698"/>
      <w:r w:rsidRPr="000E48DF">
        <w:t>Documents établissant la qualification du Soumissionnaire</w:t>
      </w:r>
      <w:bookmarkEnd w:id="27"/>
      <w:bookmarkEnd w:id="28"/>
      <w:bookmarkEnd w:id="29"/>
    </w:p>
    <w:p w:rsidR="00CC22DD" w:rsidRPr="000E48DF" w:rsidRDefault="00CC22DD" w:rsidP="00CC22DD">
      <w:pPr>
        <w:spacing w:after="60" w:line="360" w:lineRule="auto"/>
        <w:jc w:val="both"/>
      </w:pPr>
      <w:r w:rsidRPr="000E48DF">
        <w:t>6.1. Les soumissionnaires doivent, comme partie intégrante de leur offre :</w:t>
      </w:r>
    </w:p>
    <w:p w:rsidR="00CC22DD" w:rsidRPr="000E48DF" w:rsidRDefault="00CC22DD" w:rsidP="00CC22DD">
      <w:pPr>
        <w:spacing w:after="60" w:line="360" w:lineRule="auto"/>
        <w:jc w:val="both"/>
      </w:pPr>
      <w:r w:rsidRPr="000E48DF">
        <w:t>a. produire un pouvoir habilitant le signataire de la soumission à engager le soumissionnaire ;</w:t>
      </w:r>
    </w:p>
    <w:p w:rsidR="00CC22DD" w:rsidRPr="000E48DF" w:rsidRDefault="00CC22DD" w:rsidP="00CC22DD">
      <w:pPr>
        <w:spacing w:after="60" w:line="360" w:lineRule="auto"/>
        <w:jc w:val="both"/>
      </w:pPr>
      <w:r w:rsidRPr="000E48DF">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CC22DD" w:rsidRPr="000E48DF" w:rsidRDefault="00CC22DD" w:rsidP="00CC22DD">
      <w:pPr>
        <w:spacing w:after="60" w:line="360" w:lineRule="auto"/>
        <w:jc w:val="both"/>
      </w:pPr>
      <w:r w:rsidRPr="000E48DF">
        <w:t>Les informations relatives aux points suivants sont exigées le cas échéant :</w:t>
      </w:r>
    </w:p>
    <w:p w:rsidR="00CC22DD" w:rsidRPr="000E48DF" w:rsidRDefault="00CC22DD" w:rsidP="00CC22DD">
      <w:pPr>
        <w:tabs>
          <w:tab w:val="left" w:pos="340"/>
        </w:tabs>
        <w:spacing w:after="60" w:line="360" w:lineRule="auto"/>
        <w:ind w:left="567" w:hanging="283"/>
        <w:jc w:val="both"/>
      </w:pPr>
      <w:r w:rsidRPr="000E48DF">
        <w:lastRenderedPageBreak/>
        <w:t>i.</w:t>
      </w:r>
      <w:r w:rsidRPr="000E48DF">
        <w:tab/>
        <w:t>La production de l’extrait des bilans faisant ressortir le chiffre d’affaires et les résultats ;</w:t>
      </w:r>
    </w:p>
    <w:p w:rsidR="00CC22DD" w:rsidRPr="000E48DF" w:rsidRDefault="00CC22DD" w:rsidP="00CC22DD">
      <w:pPr>
        <w:spacing w:after="60" w:line="360" w:lineRule="auto"/>
        <w:ind w:left="567" w:hanging="283"/>
        <w:jc w:val="both"/>
      </w:pPr>
      <w:r w:rsidRPr="000E48DF">
        <w:t>ii. l’</w:t>
      </w:r>
      <w:r w:rsidRPr="000E48DF">
        <w:rPr>
          <w:spacing w:val="2"/>
        </w:rPr>
        <w:t>accè</w:t>
      </w:r>
      <w:r w:rsidRPr="000E48DF">
        <w:t xml:space="preserve">s à </w:t>
      </w:r>
      <w:r w:rsidRPr="000E48DF">
        <w:rPr>
          <w:spacing w:val="2"/>
        </w:rPr>
        <w:t>un</w:t>
      </w:r>
      <w:r w:rsidRPr="000E48DF">
        <w:t xml:space="preserve">e </w:t>
      </w:r>
      <w:r w:rsidRPr="000E48DF">
        <w:rPr>
          <w:spacing w:val="2"/>
        </w:rPr>
        <w:t>lign</w:t>
      </w:r>
      <w:r w:rsidRPr="000E48DF">
        <w:t xml:space="preserve">e </w:t>
      </w:r>
      <w:r w:rsidRPr="000E48DF">
        <w:rPr>
          <w:spacing w:val="2"/>
        </w:rPr>
        <w:t>d</w:t>
      </w:r>
      <w:r w:rsidRPr="000E48DF">
        <w:t xml:space="preserve">e </w:t>
      </w:r>
      <w:r w:rsidRPr="000E48DF">
        <w:rPr>
          <w:spacing w:val="2"/>
        </w:rPr>
        <w:t>crédi</w:t>
      </w:r>
      <w:r w:rsidRPr="000E48DF">
        <w:t xml:space="preserve">t </w:t>
      </w:r>
      <w:r w:rsidRPr="000E48DF">
        <w:rPr>
          <w:spacing w:val="2"/>
        </w:rPr>
        <w:t>o</w:t>
      </w:r>
      <w:r w:rsidRPr="000E48DF">
        <w:t>u d’autres ressources financières ;</w:t>
      </w:r>
    </w:p>
    <w:p w:rsidR="00CC22DD" w:rsidRPr="000E48DF" w:rsidRDefault="00CC22DD" w:rsidP="00CC22DD">
      <w:pPr>
        <w:spacing w:after="60" w:line="360" w:lineRule="auto"/>
        <w:ind w:left="567" w:hanging="283"/>
        <w:jc w:val="both"/>
      </w:pPr>
      <w:r w:rsidRPr="000E48DF">
        <w:t xml:space="preserve">iii. </w:t>
      </w:r>
      <w:r w:rsidRPr="000E48DF">
        <w:rPr>
          <w:spacing w:val="5"/>
        </w:rPr>
        <w:t>Le</w:t>
      </w:r>
      <w:r w:rsidRPr="000E48DF">
        <w:t xml:space="preserve">s </w:t>
      </w:r>
      <w:r w:rsidRPr="000E48DF">
        <w:rPr>
          <w:spacing w:val="5"/>
        </w:rPr>
        <w:t xml:space="preserve">marchés exécutés ; </w:t>
      </w:r>
    </w:p>
    <w:p w:rsidR="00CC22DD" w:rsidRPr="000E48DF" w:rsidRDefault="00CC22DD" w:rsidP="00CC22DD">
      <w:pPr>
        <w:spacing w:after="60" w:line="360" w:lineRule="auto"/>
        <w:ind w:left="567" w:hanging="283"/>
        <w:jc w:val="both"/>
      </w:pPr>
      <w:r w:rsidRPr="000E48DF">
        <w:t xml:space="preserve">iv. la liste du personnel clé ; </w:t>
      </w:r>
    </w:p>
    <w:p w:rsidR="00CC22DD" w:rsidRPr="000E48DF" w:rsidRDefault="00CC22DD" w:rsidP="00CC22DD">
      <w:pPr>
        <w:spacing w:after="60" w:line="360" w:lineRule="auto"/>
        <w:ind w:left="567" w:hanging="283"/>
        <w:jc w:val="both"/>
      </w:pPr>
      <w:r w:rsidRPr="000E48DF">
        <w:t>v. La disponibilité du matériel indispensable ;</w:t>
      </w:r>
    </w:p>
    <w:p w:rsidR="00CC22DD" w:rsidRPr="000E48DF" w:rsidRDefault="00CC22DD" w:rsidP="00CC22DD">
      <w:pPr>
        <w:spacing w:after="60" w:line="360" w:lineRule="auto"/>
        <w:ind w:left="567" w:hanging="283"/>
        <w:jc w:val="both"/>
      </w:pPr>
      <w:r w:rsidRPr="000E48DF">
        <w:t>vi Le certificat de catégorisation pour les prestataires de BTP, le cas échéant.</w:t>
      </w:r>
    </w:p>
    <w:p w:rsidR="00CC22DD" w:rsidRPr="000E48DF" w:rsidRDefault="00CC22DD" w:rsidP="00CC22DD">
      <w:pPr>
        <w:spacing w:after="60" w:line="360" w:lineRule="auto"/>
        <w:jc w:val="both"/>
      </w:pPr>
      <w:r w:rsidRPr="000E48DF">
        <w:t xml:space="preserve">6.2. </w:t>
      </w:r>
      <w:r w:rsidRPr="000E48DF">
        <w:rPr>
          <w:spacing w:val="4"/>
        </w:rPr>
        <w:t>Le</w:t>
      </w:r>
      <w:r w:rsidRPr="000E48DF">
        <w:t xml:space="preserve">s </w:t>
      </w:r>
      <w:r w:rsidRPr="000E48DF">
        <w:rPr>
          <w:spacing w:val="4"/>
        </w:rPr>
        <w:t>soumission</w:t>
      </w:r>
      <w:r w:rsidRPr="000E48DF">
        <w:t xml:space="preserve">s </w:t>
      </w:r>
      <w:r w:rsidRPr="000E48DF">
        <w:rPr>
          <w:spacing w:val="4"/>
        </w:rPr>
        <w:t>présentée</w:t>
      </w:r>
      <w:r w:rsidRPr="000E48DF">
        <w:t xml:space="preserve">s </w:t>
      </w:r>
      <w:r w:rsidRPr="000E48DF">
        <w:rPr>
          <w:spacing w:val="4"/>
        </w:rPr>
        <w:t>pa</w:t>
      </w:r>
      <w:r w:rsidRPr="000E48DF">
        <w:t xml:space="preserve">r </w:t>
      </w:r>
      <w:r w:rsidRPr="000E48DF">
        <w:rPr>
          <w:spacing w:val="4"/>
        </w:rPr>
        <w:t>deu</w:t>
      </w:r>
      <w:r w:rsidRPr="000E48DF">
        <w:t xml:space="preserve">x </w:t>
      </w:r>
      <w:r w:rsidRPr="000E48DF">
        <w:rPr>
          <w:spacing w:val="4"/>
        </w:rPr>
        <w:t xml:space="preserve">ou </w:t>
      </w:r>
      <w:r w:rsidRPr="000E48DF">
        <w:t>plusieurs entrepreneurs groupés (co-traitance) doivent satisfaire aux conditions suivantes :</w:t>
      </w:r>
    </w:p>
    <w:p w:rsidR="00CC22DD" w:rsidRPr="000E48DF" w:rsidRDefault="00CC22DD" w:rsidP="00CC22DD">
      <w:pPr>
        <w:tabs>
          <w:tab w:val="left" w:pos="1160"/>
          <w:tab w:val="left" w:pos="1980"/>
          <w:tab w:val="left" w:pos="2900"/>
          <w:tab w:val="left" w:pos="3600"/>
          <w:tab w:val="left" w:pos="4700"/>
        </w:tabs>
        <w:spacing w:after="60" w:line="360" w:lineRule="auto"/>
        <w:ind w:left="851" w:hanging="284"/>
        <w:jc w:val="both"/>
      </w:pPr>
      <w:r w:rsidRPr="000E48DF">
        <w:t xml:space="preserve">a. </w:t>
      </w:r>
      <w:r w:rsidRPr="000E48DF">
        <w:rPr>
          <w:spacing w:val="5"/>
        </w:rPr>
        <w:t>L’offr</w:t>
      </w:r>
      <w:r w:rsidRPr="000E48DF">
        <w:t xml:space="preserve">e </w:t>
      </w:r>
      <w:r w:rsidRPr="000E48DF">
        <w:rPr>
          <w:spacing w:val="5"/>
        </w:rPr>
        <w:t>devr</w:t>
      </w:r>
      <w:r w:rsidRPr="000E48DF">
        <w:t xml:space="preserve">a </w:t>
      </w:r>
      <w:r w:rsidRPr="000E48DF">
        <w:rPr>
          <w:spacing w:val="5"/>
        </w:rPr>
        <w:t>inclur</w:t>
      </w:r>
      <w:r w:rsidRPr="000E48DF">
        <w:t xml:space="preserve">e </w:t>
      </w:r>
      <w:r w:rsidRPr="000E48DF">
        <w:rPr>
          <w:spacing w:val="5"/>
        </w:rPr>
        <w:t>pou</w:t>
      </w:r>
      <w:r w:rsidRPr="000E48DF">
        <w:t xml:space="preserve">r </w:t>
      </w:r>
      <w:r w:rsidRPr="000E48DF">
        <w:rPr>
          <w:spacing w:val="5"/>
        </w:rPr>
        <w:t>chacun</w:t>
      </w:r>
      <w:r w:rsidRPr="000E48DF">
        <w:t xml:space="preserve">e </w:t>
      </w:r>
      <w:r w:rsidRPr="000E48DF">
        <w:rPr>
          <w:spacing w:val="5"/>
        </w:rPr>
        <w:t xml:space="preserve">des </w:t>
      </w:r>
      <w:r w:rsidRPr="000E48DF">
        <w:t xml:space="preserve">entreprises, tous les renseignements énumérés à l’article 6.1 ci-dessus. Le RPAO devra préciser les informations à fournir par le groupement </w:t>
      </w:r>
      <w:r w:rsidRPr="000E48DF">
        <w:rPr>
          <w:spacing w:val="5"/>
        </w:rPr>
        <w:t>e</w:t>
      </w:r>
      <w:r w:rsidRPr="000E48DF">
        <w:t xml:space="preserve">t </w:t>
      </w:r>
      <w:r w:rsidRPr="000E48DF">
        <w:rPr>
          <w:spacing w:val="5"/>
        </w:rPr>
        <w:t>celle</w:t>
      </w:r>
      <w:r w:rsidRPr="000E48DF">
        <w:t xml:space="preserve">s à </w:t>
      </w:r>
      <w:r w:rsidRPr="000E48DF">
        <w:rPr>
          <w:spacing w:val="5"/>
        </w:rPr>
        <w:t>fourni</w:t>
      </w:r>
      <w:r w:rsidRPr="000E48DF">
        <w:t xml:space="preserve">r </w:t>
      </w:r>
      <w:r w:rsidRPr="000E48DF">
        <w:rPr>
          <w:spacing w:val="5"/>
        </w:rPr>
        <w:t>pa</w:t>
      </w:r>
      <w:r w:rsidRPr="000E48DF">
        <w:t xml:space="preserve">r </w:t>
      </w:r>
      <w:r w:rsidRPr="000E48DF">
        <w:rPr>
          <w:spacing w:val="5"/>
        </w:rPr>
        <w:t>chaqu</w:t>
      </w:r>
      <w:r w:rsidRPr="000E48DF">
        <w:t xml:space="preserve">e </w:t>
      </w:r>
      <w:r w:rsidRPr="000E48DF">
        <w:rPr>
          <w:spacing w:val="5"/>
        </w:rPr>
        <w:t>membr</w:t>
      </w:r>
      <w:r w:rsidRPr="000E48DF">
        <w:t xml:space="preserve">e </w:t>
      </w:r>
      <w:r w:rsidRPr="000E48DF">
        <w:rPr>
          <w:spacing w:val="5"/>
        </w:rPr>
        <w:t xml:space="preserve">du </w:t>
      </w:r>
      <w:r w:rsidRPr="000E48DF">
        <w:t>groupement ;</w:t>
      </w:r>
    </w:p>
    <w:p w:rsidR="00CC22DD" w:rsidRPr="000E48DF" w:rsidRDefault="00CC22DD" w:rsidP="00CC22DD">
      <w:pPr>
        <w:spacing w:after="60" w:line="360" w:lineRule="auto"/>
        <w:ind w:left="851" w:hanging="284"/>
        <w:jc w:val="both"/>
      </w:pPr>
      <w:r w:rsidRPr="000E48DF">
        <w:t>b. L’offre et le marché doivent être signés de façon à obliger tous les membres du groupement;</w:t>
      </w:r>
    </w:p>
    <w:p w:rsidR="00CC22DD" w:rsidRPr="000E48DF" w:rsidRDefault="00CC22DD" w:rsidP="00CC22DD">
      <w:pPr>
        <w:spacing w:after="60" w:line="360" w:lineRule="auto"/>
        <w:ind w:left="851" w:hanging="284"/>
        <w:jc w:val="both"/>
      </w:pPr>
      <w:r w:rsidRPr="000E48DF">
        <w:t>c. La nature du groupement (conjoint ou solidaire tel que requis dans le RPAO) doit être précisée et justifiée par la production d’une copie de l’accord de groupement en bonne et due forme ;</w:t>
      </w:r>
    </w:p>
    <w:p w:rsidR="00CC22DD" w:rsidRPr="000E48DF" w:rsidRDefault="00CC22DD" w:rsidP="00CC22DD">
      <w:pPr>
        <w:spacing w:after="60" w:line="360" w:lineRule="auto"/>
        <w:ind w:left="851" w:hanging="284"/>
        <w:jc w:val="both"/>
      </w:pPr>
      <w:r w:rsidRPr="000E48DF">
        <w:t>d. Le membre du groupement désigné comme mandataire, représentera l’ensemble des entreprises vis à vis du Maître d’Ouvrage ou du Maître d’Ouvrage Délégué pour l’exécution du marché ;</w:t>
      </w:r>
    </w:p>
    <w:p w:rsidR="00CC22DD" w:rsidRPr="000E48DF" w:rsidRDefault="00CC22DD" w:rsidP="00CC22DD">
      <w:pPr>
        <w:spacing w:after="60" w:line="360" w:lineRule="auto"/>
        <w:ind w:left="851" w:hanging="284"/>
        <w:jc w:val="both"/>
      </w:pPr>
      <w:r w:rsidRPr="000E48DF">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CC22DD" w:rsidRPr="000E48DF" w:rsidRDefault="00CC22DD" w:rsidP="00CC22DD">
      <w:pPr>
        <w:tabs>
          <w:tab w:val="left" w:pos="1080"/>
          <w:tab w:val="left" w:pos="1680"/>
          <w:tab w:val="left" w:pos="2260"/>
          <w:tab w:val="left" w:pos="3060"/>
          <w:tab w:val="left" w:pos="3640"/>
          <w:tab w:val="left" w:pos="4000"/>
          <w:tab w:val="left" w:pos="4640"/>
        </w:tabs>
        <w:spacing w:after="60" w:line="360" w:lineRule="auto"/>
        <w:jc w:val="both"/>
      </w:pPr>
      <w:r w:rsidRPr="000E48DF">
        <w:t>6.3. Les soumissionnaires doivent également présenter des propositions suffisamment détaillées pour démontrer, qu’elles sont conformes aux spécifications techniques et aux délais d’exécution visés dans le RPAO.</w:t>
      </w:r>
    </w:p>
    <w:p w:rsidR="00CC22DD" w:rsidRPr="000E48DF" w:rsidRDefault="00CC22DD" w:rsidP="00CC22DD">
      <w:pPr>
        <w:tabs>
          <w:tab w:val="left" w:pos="1080"/>
          <w:tab w:val="left" w:pos="1680"/>
          <w:tab w:val="left" w:pos="2260"/>
          <w:tab w:val="left" w:pos="3060"/>
          <w:tab w:val="left" w:pos="3640"/>
          <w:tab w:val="left" w:pos="4000"/>
          <w:tab w:val="left" w:pos="4640"/>
        </w:tabs>
        <w:spacing w:after="60" w:line="360" w:lineRule="auto"/>
        <w:jc w:val="both"/>
      </w:pPr>
      <w:r w:rsidRPr="000E48DF">
        <w:t xml:space="preserve">6.4. Les soumissionnaires, qui sollicitent le bénéfice d’une marge de préférence, doivent fournir </w:t>
      </w:r>
      <w:r w:rsidRPr="000E48DF">
        <w:rPr>
          <w:spacing w:val="2"/>
        </w:rPr>
        <w:t>tou</w:t>
      </w:r>
      <w:r w:rsidRPr="000E48DF">
        <w:t xml:space="preserve">s </w:t>
      </w:r>
      <w:r w:rsidRPr="000E48DF">
        <w:rPr>
          <w:spacing w:val="2"/>
        </w:rPr>
        <w:t>le</w:t>
      </w:r>
      <w:r w:rsidRPr="000E48DF">
        <w:t xml:space="preserve">s </w:t>
      </w:r>
      <w:r w:rsidRPr="000E48DF">
        <w:rPr>
          <w:spacing w:val="2"/>
        </w:rPr>
        <w:t>renseignement</w:t>
      </w:r>
      <w:r w:rsidRPr="000E48DF">
        <w:t xml:space="preserve">s </w:t>
      </w:r>
      <w:r w:rsidRPr="000E48DF">
        <w:rPr>
          <w:spacing w:val="2"/>
        </w:rPr>
        <w:t>nécessaire</w:t>
      </w:r>
      <w:r w:rsidRPr="000E48DF">
        <w:t xml:space="preserve">s </w:t>
      </w:r>
      <w:r w:rsidRPr="000E48DF">
        <w:rPr>
          <w:spacing w:val="2"/>
        </w:rPr>
        <w:t xml:space="preserve">pour </w:t>
      </w:r>
      <w:r w:rsidRPr="000E48DF">
        <w:t>prouver, qu’ils satisfont aux critères d’éligibilité décrits à l’article 33 du RGAO.</w:t>
      </w:r>
    </w:p>
    <w:p w:rsidR="00CC22DD" w:rsidRPr="000E48DF" w:rsidRDefault="00CC22DD" w:rsidP="00CC22DD">
      <w:pPr>
        <w:pStyle w:val="RGAOarticles"/>
      </w:pPr>
      <w:bookmarkStart w:id="30" w:name="_Toc530307911"/>
      <w:bookmarkStart w:id="31" w:name="_Toc97557032"/>
      <w:bookmarkStart w:id="32" w:name="_Toc163062699"/>
      <w:r w:rsidRPr="000E48DF">
        <w:t>Visite du site des travaux</w:t>
      </w:r>
      <w:bookmarkEnd w:id="30"/>
      <w:bookmarkEnd w:id="31"/>
      <w:bookmarkEnd w:id="32"/>
    </w:p>
    <w:p w:rsidR="00CC22DD" w:rsidRPr="000E48DF" w:rsidRDefault="00CC22DD" w:rsidP="00CC22DD">
      <w:pPr>
        <w:spacing w:after="60" w:line="360" w:lineRule="auto"/>
        <w:jc w:val="both"/>
      </w:pPr>
      <w:r w:rsidRPr="000E48DF">
        <w:t xml:space="preserve">7.1. Il est conseillé au soumissionnaire de visiter et d’inspecter le site des travaux et ses environs et d’obtenir par lui-même, et sous sa propre responsabilité, tous les renseignements, qui peuvent être </w:t>
      </w:r>
      <w:r w:rsidRPr="000E48DF">
        <w:lastRenderedPageBreak/>
        <w:t>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CC22DD" w:rsidRPr="000E48DF" w:rsidRDefault="00CC22DD" w:rsidP="00CC22DD">
      <w:pPr>
        <w:tabs>
          <w:tab w:val="left" w:pos="1100"/>
          <w:tab w:val="left" w:pos="2100"/>
          <w:tab w:val="left" w:pos="3520"/>
          <w:tab w:val="left" w:pos="4900"/>
        </w:tabs>
        <w:spacing w:after="60" w:line="360" w:lineRule="auto"/>
        <w:jc w:val="both"/>
      </w:pPr>
      <w:r w:rsidRPr="000E48DF">
        <w:t xml:space="preserve">7.2. Le Maître d’Ouvrage ou le Maître d’Ouvrage Délégué </w:t>
      </w:r>
      <w:r w:rsidRPr="000E48DF">
        <w:rPr>
          <w:spacing w:val="5"/>
        </w:rPr>
        <w:t xml:space="preserve">est tenu d’autoriser le </w:t>
      </w:r>
      <w:r w:rsidRPr="000E48DF">
        <w:t xml:space="preserve">Soumissionnaire, qui en fait la demande et ses employés ou agents, à pénétrer dans ses locaux et sur ses terrains aux fins de ladite visite, mais seulement à la condition expresse que, le Soumissionnaire, ses employés et agents dégagent </w:t>
      </w:r>
      <w:r w:rsidRPr="000E48DF">
        <w:rPr>
          <w:spacing w:val="5"/>
        </w:rPr>
        <w:t xml:space="preserve">le Maître d’Ouvrage </w:t>
      </w:r>
      <w:r w:rsidRPr="000E48DF">
        <w:t>ou le Maître d’Ouvrage Délégué de toute responsabilité pouvant en résulter.</w:t>
      </w:r>
    </w:p>
    <w:p w:rsidR="00CC22DD" w:rsidRPr="000E48DF" w:rsidRDefault="00CC22DD" w:rsidP="00CC22DD">
      <w:pPr>
        <w:tabs>
          <w:tab w:val="left" w:pos="1100"/>
          <w:tab w:val="left" w:pos="2100"/>
          <w:tab w:val="left" w:pos="3520"/>
          <w:tab w:val="left" w:pos="4900"/>
        </w:tabs>
        <w:spacing w:after="60" w:line="360" w:lineRule="auto"/>
        <w:jc w:val="both"/>
      </w:pPr>
      <w:r w:rsidRPr="000E48DF">
        <w:rPr>
          <w:spacing w:val="5"/>
        </w:rPr>
        <w:t xml:space="preserve">Le soumissionnaire demeure </w:t>
      </w:r>
      <w:r w:rsidRPr="000E48DF">
        <w:t>responsable des accidents mortels ou corporels, des pertes ou dommages matériels, coûts et frais encourus du fait de cette visite.</w:t>
      </w:r>
    </w:p>
    <w:p w:rsidR="00CC22DD" w:rsidRPr="000E48DF" w:rsidRDefault="00CC22DD" w:rsidP="00CC22DD">
      <w:pPr>
        <w:spacing w:after="60" w:line="360" w:lineRule="auto"/>
        <w:jc w:val="both"/>
      </w:pPr>
      <w:r w:rsidRPr="000E48DF">
        <w:t xml:space="preserve">7.3. Le Maître d’Ouvrage ou le Maître d’Ouvrage Délégué peut organiser une visite du site des travaux au moment de la réunion </w:t>
      </w:r>
      <w:r w:rsidRPr="000E48DF">
        <w:rPr>
          <w:spacing w:val="5"/>
        </w:rPr>
        <w:t>préparatoir</w:t>
      </w:r>
      <w:r w:rsidRPr="000E48DF">
        <w:t xml:space="preserve">e à </w:t>
      </w:r>
      <w:r w:rsidRPr="000E48DF">
        <w:rPr>
          <w:spacing w:val="5"/>
        </w:rPr>
        <w:t>l’établissemen</w:t>
      </w:r>
      <w:r w:rsidRPr="000E48DF">
        <w:t xml:space="preserve">t </w:t>
      </w:r>
      <w:r w:rsidRPr="000E48DF">
        <w:rPr>
          <w:spacing w:val="5"/>
        </w:rPr>
        <w:t>de</w:t>
      </w:r>
      <w:r w:rsidRPr="000E48DF">
        <w:t xml:space="preserve">s </w:t>
      </w:r>
      <w:r w:rsidRPr="000E48DF">
        <w:rPr>
          <w:spacing w:val="5"/>
        </w:rPr>
        <w:t xml:space="preserve">offres </w:t>
      </w:r>
      <w:r w:rsidRPr="000E48DF">
        <w:t>mentionnées à l’article 19 du RGAO.</w:t>
      </w:r>
    </w:p>
    <w:p w:rsidR="00CC22DD" w:rsidRPr="000E48DF" w:rsidRDefault="00CC22DD" w:rsidP="00CC22DD">
      <w:pPr>
        <w:pStyle w:val="RGAOpartie"/>
      </w:pPr>
      <w:bookmarkStart w:id="33" w:name="_Toc530307912"/>
      <w:bookmarkStart w:id="34" w:name="_Toc97557033"/>
      <w:bookmarkStart w:id="35" w:name="_Toc163062700"/>
      <w:r w:rsidRPr="000E48DF">
        <w:t>Dossier d’Appel d’Offres</w:t>
      </w:r>
      <w:bookmarkEnd w:id="33"/>
      <w:bookmarkEnd w:id="34"/>
      <w:bookmarkEnd w:id="35"/>
    </w:p>
    <w:p w:rsidR="00CC22DD" w:rsidRPr="000E48DF" w:rsidRDefault="00CC22DD" w:rsidP="00CC22DD">
      <w:pPr>
        <w:pStyle w:val="RGAOarticles"/>
      </w:pPr>
      <w:bookmarkStart w:id="36" w:name="_Toc530307913"/>
      <w:bookmarkStart w:id="37" w:name="_Toc97557034"/>
      <w:bookmarkStart w:id="38" w:name="_Toc163062701"/>
      <w:r w:rsidRPr="000E48DF">
        <w:t>Contenu du Dossier d’Appel d’Offres</w:t>
      </w:r>
      <w:bookmarkEnd w:id="36"/>
      <w:bookmarkEnd w:id="37"/>
      <w:bookmarkEnd w:id="38"/>
    </w:p>
    <w:p w:rsidR="00CC22DD" w:rsidRPr="000E48DF" w:rsidRDefault="00CC22DD" w:rsidP="00CC22DD">
      <w:pPr>
        <w:spacing w:after="60" w:line="360" w:lineRule="auto"/>
        <w:jc w:val="both"/>
      </w:pPr>
      <w:r w:rsidRPr="000E48DF">
        <w:rPr>
          <w:b/>
        </w:rPr>
        <w:t>8.1.</w:t>
      </w:r>
      <w:r w:rsidRPr="000E48DF">
        <w:t xml:space="preserve"> Le Dossier d’Appel d’Offres décrit les travaux faisant l’objet du marché, fixe les procédures de consultation des entreprises et précise les conditions du marché. Outre, le(s) additif(s) </w:t>
      </w:r>
      <w:r w:rsidRPr="000E48DF">
        <w:rPr>
          <w:spacing w:val="5"/>
        </w:rPr>
        <w:t>publié(s</w:t>
      </w:r>
      <w:r w:rsidRPr="000E48DF">
        <w:t xml:space="preserve">) </w:t>
      </w:r>
      <w:r w:rsidRPr="000E48DF">
        <w:rPr>
          <w:spacing w:val="5"/>
        </w:rPr>
        <w:t>conformémen</w:t>
      </w:r>
      <w:r w:rsidRPr="000E48DF">
        <w:t xml:space="preserve">t à </w:t>
      </w:r>
      <w:r w:rsidRPr="000E48DF">
        <w:rPr>
          <w:spacing w:val="5"/>
        </w:rPr>
        <w:t>l’articl</w:t>
      </w:r>
      <w:r w:rsidRPr="000E48DF">
        <w:t xml:space="preserve">e </w:t>
      </w:r>
      <w:r w:rsidRPr="000E48DF">
        <w:rPr>
          <w:spacing w:val="5"/>
        </w:rPr>
        <w:t>1</w:t>
      </w:r>
      <w:r w:rsidRPr="000E48DF">
        <w:t xml:space="preserve">0 </w:t>
      </w:r>
      <w:r w:rsidRPr="000E48DF">
        <w:rPr>
          <w:spacing w:val="5"/>
        </w:rPr>
        <w:t xml:space="preserve">du </w:t>
      </w:r>
      <w:r w:rsidRPr="000E48DF">
        <w:t>RGAO, il comprend</w:t>
      </w:r>
      <w:r w:rsidRPr="000E48DF">
        <w:rPr>
          <w:spacing w:val="24"/>
        </w:rPr>
        <w:t xml:space="preserve"> aussi </w:t>
      </w:r>
      <w:r w:rsidRPr="000E48DF">
        <w:t>les principaux documents énumérés ci-après :</w:t>
      </w:r>
    </w:p>
    <w:p w:rsidR="00CC22DD" w:rsidRPr="000E48DF" w:rsidRDefault="00CC22DD" w:rsidP="00CC22DD">
      <w:pPr>
        <w:spacing w:after="60" w:line="360" w:lineRule="auto"/>
        <w:jc w:val="both"/>
      </w:pPr>
      <w:bookmarkStart w:id="39" w:name="_Hlk159242412"/>
      <w:r w:rsidRPr="000E48DF">
        <w:t>Pièce n° 0 : La lettre d’invitation à soumissionner (en cas d’Appels d’Offres Restreints) ;</w:t>
      </w:r>
    </w:p>
    <w:bookmarkEnd w:id="39"/>
    <w:p w:rsidR="00CC22DD" w:rsidRPr="000E48DF" w:rsidRDefault="00CC22DD" w:rsidP="00CC22DD">
      <w:pPr>
        <w:spacing w:after="60" w:line="360" w:lineRule="auto"/>
        <w:jc w:val="both"/>
      </w:pPr>
      <w:r w:rsidRPr="000E48DF">
        <w:t>Pièce n° 1 : L’Avis d’Appel d’Offres rédigé en français et en anglais (AAO) ;</w:t>
      </w:r>
    </w:p>
    <w:p w:rsidR="00CC22DD" w:rsidRPr="000E48DF" w:rsidRDefault="00CC22DD" w:rsidP="00CC22DD">
      <w:pPr>
        <w:spacing w:after="60" w:line="360" w:lineRule="auto"/>
        <w:jc w:val="both"/>
      </w:pPr>
      <w:r w:rsidRPr="000E48DF">
        <w:t>Pièce n° 2 : Le Règlement Général de l’Appel d’Offres (RGAO) ;</w:t>
      </w:r>
    </w:p>
    <w:p w:rsidR="00CC22DD" w:rsidRPr="000E48DF" w:rsidRDefault="00CC22DD" w:rsidP="00CC22DD">
      <w:pPr>
        <w:tabs>
          <w:tab w:val="left" w:pos="1760"/>
          <w:tab w:val="left" w:pos="3000"/>
          <w:tab w:val="left" w:pos="3480"/>
          <w:tab w:val="left" w:pos="4380"/>
        </w:tabs>
        <w:spacing w:after="60" w:line="360" w:lineRule="auto"/>
        <w:jc w:val="both"/>
      </w:pPr>
      <w:r w:rsidRPr="000E48DF">
        <w:t xml:space="preserve">Pièce n° 3 : Le </w:t>
      </w:r>
      <w:r w:rsidRPr="000E48DF">
        <w:rPr>
          <w:spacing w:val="5"/>
        </w:rPr>
        <w:t>Règlemen</w:t>
      </w:r>
      <w:r w:rsidRPr="000E48DF">
        <w:t xml:space="preserve">t </w:t>
      </w:r>
      <w:r w:rsidRPr="000E48DF">
        <w:rPr>
          <w:spacing w:val="5"/>
        </w:rPr>
        <w:t>Particulie</w:t>
      </w:r>
      <w:r w:rsidRPr="000E48DF">
        <w:t xml:space="preserve">r </w:t>
      </w:r>
      <w:r w:rsidRPr="000E48DF">
        <w:rPr>
          <w:spacing w:val="5"/>
        </w:rPr>
        <w:t>d</w:t>
      </w:r>
      <w:r w:rsidRPr="000E48DF">
        <w:t xml:space="preserve">e </w:t>
      </w:r>
      <w:r w:rsidRPr="000E48DF">
        <w:rPr>
          <w:spacing w:val="5"/>
        </w:rPr>
        <w:t>l’Appe</w:t>
      </w:r>
      <w:r w:rsidRPr="000E48DF">
        <w:t xml:space="preserve">l </w:t>
      </w:r>
      <w:r w:rsidRPr="000E48DF">
        <w:rPr>
          <w:spacing w:val="5"/>
        </w:rPr>
        <w:t>d’Offres</w:t>
      </w:r>
      <w:r w:rsidRPr="000E48DF">
        <w:t xml:space="preserve"> (RPAO) ;</w:t>
      </w:r>
    </w:p>
    <w:p w:rsidR="00CC22DD" w:rsidRPr="000E48DF" w:rsidRDefault="00CC22DD" w:rsidP="00CC22DD">
      <w:pPr>
        <w:spacing w:after="60" w:line="360" w:lineRule="auto"/>
        <w:jc w:val="both"/>
      </w:pPr>
      <w:r w:rsidRPr="000E48DF">
        <w:t>Pièce n° 4 : Le Cahier des Clauses Administratives Particulières (CCAP) ;</w:t>
      </w:r>
    </w:p>
    <w:p w:rsidR="00CC22DD" w:rsidRPr="000E48DF" w:rsidRDefault="00CC22DD" w:rsidP="00CC22DD">
      <w:pPr>
        <w:tabs>
          <w:tab w:val="left" w:pos="440"/>
        </w:tabs>
        <w:spacing w:after="60" w:line="360" w:lineRule="auto"/>
        <w:jc w:val="both"/>
      </w:pPr>
      <w:r w:rsidRPr="000E48DF">
        <w:t>Pièce n° 5 : Le Cahier des Clauses Techniques Particulières (CCTP) ;</w:t>
      </w:r>
    </w:p>
    <w:p w:rsidR="00CC22DD" w:rsidRPr="000E48DF" w:rsidRDefault="00CC22DD" w:rsidP="00CC22DD">
      <w:pPr>
        <w:spacing w:after="60" w:line="360" w:lineRule="auto"/>
        <w:jc w:val="both"/>
      </w:pPr>
      <w:r w:rsidRPr="000E48DF">
        <w:t>Pièce n° 6 : Le Cadre du Bordereau des prix unitaires ;</w:t>
      </w:r>
    </w:p>
    <w:p w:rsidR="00CC22DD" w:rsidRPr="000E48DF" w:rsidRDefault="00CC22DD" w:rsidP="00CC22DD">
      <w:pPr>
        <w:spacing w:after="60" w:line="360" w:lineRule="auto"/>
        <w:jc w:val="both"/>
      </w:pPr>
      <w:r w:rsidRPr="000E48DF">
        <w:t>Pièce n° 7 : Le Cadre du Détail quantitatif et estimatif ;</w:t>
      </w:r>
    </w:p>
    <w:p w:rsidR="00CC22DD" w:rsidRPr="000E48DF" w:rsidRDefault="00CC22DD" w:rsidP="00CC22DD">
      <w:pPr>
        <w:tabs>
          <w:tab w:val="left" w:pos="440"/>
        </w:tabs>
        <w:spacing w:after="60" w:line="360" w:lineRule="auto"/>
        <w:jc w:val="both"/>
      </w:pPr>
      <w:r w:rsidRPr="000E48DF">
        <w:t xml:space="preserve">Pièce n°8 : Le Cadre du Sous-Détail des Prix Unitaires </w:t>
      </w:r>
      <w:r w:rsidRPr="000E48DF">
        <w:rPr>
          <w:spacing w:val="6"/>
        </w:rPr>
        <w:t>ou de la décomposition des prix, le cas échéant</w:t>
      </w:r>
      <w:r w:rsidRPr="000E48DF">
        <w:t xml:space="preserve"> ;</w:t>
      </w:r>
    </w:p>
    <w:p w:rsidR="00CC22DD" w:rsidRPr="000E48DF" w:rsidRDefault="00CC22DD" w:rsidP="00CC22DD">
      <w:pPr>
        <w:tabs>
          <w:tab w:val="left" w:pos="440"/>
        </w:tabs>
        <w:spacing w:after="60" w:line="360" w:lineRule="auto"/>
        <w:jc w:val="both"/>
      </w:pPr>
      <w:r w:rsidRPr="000E48DF">
        <w:t>Pièce n°09 : Le modèle de marché ;</w:t>
      </w:r>
    </w:p>
    <w:p w:rsidR="00CC22DD" w:rsidRPr="000E48DF" w:rsidRDefault="00CC22DD" w:rsidP="00CC22DD">
      <w:pPr>
        <w:tabs>
          <w:tab w:val="left" w:pos="440"/>
        </w:tabs>
        <w:spacing w:after="60" w:line="360" w:lineRule="auto"/>
        <w:jc w:val="both"/>
      </w:pPr>
      <w:r w:rsidRPr="000E48DF">
        <w:lastRenderedPageBreak/>
        <w:t>Pièce n° 10 : Les Modèles ou formulaires types à utiliser par les Soumissionnaires notamment :</w:t>
      </w:r>
    </w:p>
    <w:p w:rsidR="00CC22DD" w:rsidRPr="000E48DF" w:rsidRDefault="00CC22DD" w:rsidP="00CC22DD">
      <w:pPr>
        <w:spacing w:line="360" w:lineRule="auto"/>
        <w:jc w:val="both"/>
        <w:rPr>
          <w:i/>
          <w:iCs/>
        </w:rPr>
      </w:pPr>
      <w:bookmarkStart w:id="40" w:name="_Hlk158723946"/>
      <w:r w:rsidRPr="000E48DF">
        <w:rPr>
          <w:i/>
          <w:iCs/>
        </w:rPr>
        <w:t xml:space="preserve">                          Annexe n° 1: Modèle de Déclaration d’intention de soumissionner </w:t>
      </w:r>
    </w:p>
    <w:p w:rsidR="00CC22DD" w:rsidRPr="000E48DF" w:rsidRDefault="00CC22DD" w:rsidP="00CC22DD">
      <w:pPr>
        <w:spacing w:line="360" w:lineRule="auto"/>
        <w:jc w:val="both"/>
        <w:rPr>
          <w:i/>
          <w:iCs/>
        </w:rPr>
      </w:pPr>
      <w:r w:rsidRPr="000E48DF">
        <w:rPr>
          <w:i/>
          <w:iCs/>
        </w:rPr>
        <w:t xml:space="preserve">                         Annexe n° 2: Modèle de soumission</w:t>
      </w:r>
      <w:r w:rsidRPr="000E48DF">
        <w:rPr>
          <w:i/>
          <w:iCs/>
        </w:rPr>
        <w:tab/>
      </w:r>
    </w:p>
    <w:p w:rsidR="00CC22DD" w:rsidRPr="000E48DF" w:rsidRDefault="00CC22DD" w:rsidP="00CC22DD">
      <w:pPr>
        <w:spacing w:line="360" w:lineRule="auto"/>
        <w:ind w:left="1440"/>
        <w:jc w:val="both"/>
        <w:rPr>
          <w:i/>
          <w:iCs/>
        </w:rPr>
      </w:pPr>
      <w:r w:rsidRPr="000E48DF">
        <w:rPr>
          <w:i/>
          <w:iCs/>
        </w:rPr>
        <w:t>Annexe n° 3: Modèle de caution de soumission</w:t>
      </w:r>
      <w:r w:rsidRPr="000E48DF">
        <w:rPr>
          <w:i/>
          <w:iCs/>
        </w:rPr>
        <w:tab/>
      </w:r>
    </w:p>
    <w:p w:rsidR="00CC22DD" w:rsidRPr="000E48DF" w:rsidRDefault="00CC22DD" w:rsidP="00CC22DD">
      <w:pPr>
        <w:spacing w:line="360" w:lineRule="auto"/>
        <w:ind w:left="1440"/>
        <w:jc w:val="both"/>
        <w:rPr>
          <w:i/>
          <w:iCs/>
        </w:rPr>
      </w:pPr>
      <w:r w:rsidRPr="000E48DF">
        <w:rPr>
          <w:i/>
          <w:iCs/>
        </w:rPr>
        <w:t>Annexe n° 4: Modèle de cautionnement définitif</w:t>
      </w:r>
      <w:r w:rsidRPr="000E48DF">
        <w:rPr>
          <w:i/>
          <w:iCs/>
        </w:rPr>
        <w:tab/>
      </w:r>
    </w:p>
    <w:p w:rsidR="00CC22DD" w:rsidRPr="000E48DF" w:rsidRDefault="00CC22DD" w:rsidP="00CC22DD">
      <w:pPr>
        <w:spacing w:line="360" w:lineRule="auto"/>
        <w:ind w:left="1440"/>
        <w:jc w:val="both"/>
        <w:rPr>
          <w:i/>
          <w:iCs/>
        </w:rPr>
      </w:pPr>
      <w:r w:rsidRPr="000E48DF">
        <w:rPr>
          <w:i/>
          <w:iCs/>
        </w:rPr>
        <w:t>Annexe n° 5: Modèle de caution d'avance de démarrage</w:t>
      </w:r>
      <w:r w:rsidRPr="000E48DF">
        <w:rPr>
          <w:i/>
          <w:iCs/>
        </w:rPr>
        <w:tab/>
      </w:r>
    </w:p>
    <w:p w:rsidR="00CC22DD" w:rsidRPr="000E48DF" w:rsidRDefault="00CC22DD" w:rsidP="00CC22DD">
      <w:pPr>
        <w:spacing w:line="360" w:lineRule="auto"/>
        <w:ind w:left="1440"/>
        <w:jc w:val="both"/>
        <w:rPr>
          <w:i/>
          <w:iCs/>
        </w:rPr>
      </w:pPr>
      <w:r w:rsidRPr="000E48DF">
        <w:rPr>
          <w:i/>
          <w:iCs/>
        </w:rPr>
        <w:t>Annexe n°6 : Modèle de caution de bonne exécution (retenue de garantie)</w:t>
      </w:r>
      <w:r w:rsidRPr="000E48DF">
        <w:rPr>
          <w:i/>
          <w:iCs/>
        </w:rPr>
        <w:tab/>
      </w:r>
    </w:p>
    <w:p w:rsidR="00CC22DD" w:rsidRPr="000E48DF" w:rsidRDefault="00CC22DD" w:rsidP="00CC22DD">
      <w:pPr>
        <w:spacing w:line="360" w:lineRule="auto"/>
        <w:ind w:left="1440"/>
        <w:jc w:val="both"/>
        <w:rPr>
          <w:i/>
          <w:iCs/>
        </w:rPr>
      </w:pPr>
      <w:r w:rsidRPr="000E48DF">
        <w:rPr>
          <w:i/>
          <w:iCs/>
        </w:rPr>
        <w:t>Annexe n° 7: Modèle de Lettre de soumission de la proposition technique</w:t>
      </w:r>
    </w:p>
    <w:p w:rsidR="00CC22DD" w:rsidRPr="000E48DF" w:rsidRDefault="00CC22DD" w:rsidP="00CC22DD">
      <w:pPr>
        <w:spacing w:line="360" w:lineRule="auto"/>
        <w:ind w:left="1440"/>
        <w:jc w:val="both"/>
        <w:rPr>
          <w:i/>
          <w:iCs/>
        </w:rPr>
      </w:pPr>
      <w:r w:rsidRPr="000E48DF">
        <w:rPr>
          <w:i/>
          <w:iCs/>
        </w:rPr>
        <w:t>Annexe n° 8: Modèle de Cadre du planning</w:t>
      </w:r>
      <w:r w:rsidRPr="000E48DF">
        <w:rPr>
          <w:i/>
          <w:iCs/>
        </w:rPr>
        <w:tab/>
      </w:r>
    </w:p>
    <w:p w:rsidR="00CC22DD" w:rsidRPr="000E48DF" w:rsidRDefault="00CC22DD" w:rsidP="00CC22DD">
      <w:pPr>
        <w:spacing w:line="360" w:lineRule="auto"/>
        <w:ind w:left="1440"/>
        <w:jc w:val="both"/>
        <w:rPr>
          <w:i/>
          <w:iCs/>
        </w:rPr>
      </w:pPr>
      <w:r w:rsidRPr="000E48DF">
        <w:rPr>
          <w:i/>
          <w:iCs/>
        </w:rPr>
        <w:t>Annexe n° 9: Modèle de liste de personnels à mobiliser</w:t>
      </w:r>
      <w:r w:rsidRPr="000E48DF">
        <w:rPr>
          <w:i/>
          <w:iCs/>
        </w:rPr>
        <w:tab/>
      </w:r>
    </w:p>
    <w:p w:rsidR="00CC22DD" w:rsidRPr="000E48DF" w:rsidRDefault="00CC22DD" w:rsidP="00CC22DD">
      <w:pPr>
        <w:spacing w:line="360" w:lineRule="auto"/>
        <w:ind w:left="1440"/>
        <w:jc w:val="both"/>
        <w:rPr>
          <w:i/>
          <w:iCs/>
        </w:rPr>
      </w:pPr>
      <w:r w:rsidRPr="000E48DF">
        <w:rPr>
          <w:i/>
          <w:iCs/>
        </w:rPr>
        <w:t>Annexe n° 10 : Modèle de fiches de prestations susceptibles d'être sous traitées</w:t>
      </w:r>
    </w:p>
    <w:p w:rsidR="00CC22DD" w:rsidRPr="000E48DF" w:rsidRDefault="00CC22DD" w:rsidP="00CC22DD">
      <w:pPr>
        <w:spacing w:line="360" w:lineRule="auto"/>
        <w:ind w:left="1440"/>
        <w:jc w:val="both"/>
        <w:rPr>
          <w:i/>
          <w:iCs/>
        </w:rPr>
      </w:pPr>
      <w:r w:rsidRPr="000E48DF">
        <w:rPr>
          <w:i/>
          <w:iCs/>
        </w:rPr>
        <w:t>Annexe n° 11 : Modèle de CV de personnels à mobiliser</w:t>
      </w:r>
      <w:r w:rsidRPr="000E48DF">
        <w:rPr>
          <w:i/>
          <w:iCs/>
        </w:rPr>
        <w:tab/>
        <w:t xml:space="preserve"> </w:t>
      </w:r>
    </w:p>
    <w:p w:rsidR="00CC22DD" w:rsidRPr="000E48DF" w:rsidRDefault="00CC22DD" w:rsidP="00CC22DD">
      <w:pPr>
        <w:spacing w:after="60" w:line="360" w:lineRule="auto"/>
        <w:jc w:val="both"/>
      </w:pPr>
      <w:r w:rsidRPr="000E48DF">
        <w:t xml:space="preserve">Pièce n° 11 : Le formulaire de </w:t>
      </w:r>
      <w:bookmarkStart w:id="41" w:name="_Hlk159243329"/>
      <w:r w:rsidRPr="000E48DF">
        <w:t>la charte d’intégrité</w:t>
      </w:r>
      <w:bookmarkEnd w:id="41"/>
      <w:r w:rsidRPr="000E48DF">
        <w:t>.</w:t>
      </w:r>
    </w:p>
    <w:p w:rsidR="00CC22DD" w:rsidRPr="000E48DF" w:rsidRDefault="00CC22DD" w:rsidP="00CC22DD">
      <w:pPr>
        <w:spacing w:after="60" w:line="360" w:lineRule="auto"/>
        <w:jc w:val="both"/>
      </w:pPr>
      <w:r w:rsidRPr="000E48DF">
        <w:t xml:space="preserve">Pièce n° 12 : Le formulaire de </w:t>
      </w:r>
      <w:bookmarkStart w:id="42" w:name="_Hlk159243341"/>
      <w:r w:rsidRPr="000E48DF">
        <w:t>déclaration d’engagement au respect des clauses sociales et environnementales</w:t>
      </w:r>
      <w:bookmarkEnd w:id="42"/>
      <w:r w:rsidRPr="000E48DF">
        <w:t>.</w:t>
      </w:r>
    </w:p>
    <w:bookmarkEnd w:id="40"/>
    <w:p w:rsidR="00CC22DD" w:rsidRPr="000E48DF" w:rsidRDefault="00CC22DD" w:rsidP="00CC22DD">
      <w:pPr>
        <w:spacing w:after="60" w:line="360" w:lineRule="auto"/>
        <w:jc w:val="both"/>
      </w:pPr>
      <w:r w:rsidRPr="000E48DF">
        <w:t>Pièce n° 13 : le visa de maturité ou les justificatifs des études préalables à remplir par le Maître d’Ouvrage ou le Maître d’Ouvrage Délégué, la disponibilité du financement ou l'inscription budgétaire.</w:t>
      </w:r>
    </w:p>
    <w:p w:rsidR="00CC22DD" w:rsidRPr="000E48DF" w:rsidRDefault="00CC22DD" w:rsidP="00CC22DD">
      <w:pPr>
        <w:tabs>
          <w:tab w:val="left" w:pos="440"/>
        </w:tabs>
        <w:spacing w:after="60" w:line="360" w:lineRule="auto"/>
        <w:jc w:val="both"/>
      </w:pPr>
      <w:r w:rsidRPr="000E48DF">
        <w:t>Pièce n° 14 :</w:t>
      </w:r>
      <w:r w:rsidRPr="000E48DF">
        <w:tab/>
        <w:t xml:space="preserve">La liste des établissements bancaires et organismes financiers habilités par le Ministre en charge des à émettre des cautions, dans le cadre des marchés publics. </w:t>
      </w:r>
    </w:p>
    <w:p w:rsidR="00CC22DD" w:rsidRPr="000E48DF" w:rsidRDefault="00CC22DD" w:rsidP="00CC22DD">
      <w:pPr>
        <w:tabs>
          <w:tab w:val="left" w:pos="2420"/>
          <w:tab w:val="left" w:pos="2940"/>
          <w:tab w:val="left" w:pos="3320"/>
          <w:tab w:val="left" w:pos="4300"/>
        </w:tabs>
        <w:spacing w:after="60" w:line="360" w:lineRule="auto"/>
        <w:jc w:val="both"/>
      </w:pPr>
      <w:r w:rsidRPr="000E48DF">
        <w:rPr>
          <w:b/>
        </w:rPr>
        <w:t>8.2</w:t>
      </w:r>
      <w:r w:rsidRPr="000E48DF">
        <w:t xml:space="preserve">. Le Soumissionnaire doit examiner l’ensemble des règlements, formulaires, conditions et spécifications contenus dans le DAO. Il lui </w:t>
      </w:r>
      <w:r w:rsidRPr="000E48DF">
        <w:rPr>
          <w:spacing w:val="5"/>
        </w:rPr>
        <w:t>appartient d</w:t>
      </w:r>
      <w:r w:rsidRPr="000E48DF">
        <w:t xml:space="preserve">e </w:t>
      </w:r>
      <w:r w:rsidRPr="000E48DF">
        <w:rPr>
          <w:spacing w:val="5"/>
        </w:rPr>
        <w:t>fourni</w:t>
      </w:r>
      <w:r w:rsidRPr="000E48DF">
        <w:t xml:space="preserve">r </w:t>
      </w:r>
      <w:r w:rsidRPr="000E48DF">
        <w:rPr>
          <w:spacing w:val="5"/>
        </w:rPr>
        <w:t>tou</w:t>
      </w:r>
      <w:r w:rsidRPr="000E48DF">
        <w:t xml:space="preserve">s </w:t>
      </w:r>
      <w:r w:rsidRPr="000E48DF">
        <w:rPr>
          <w:spacing w:val="5"/>
        </w:rPr>
        <w:t>le</w:t>
      </w:r>
      <w:r w:rsidRPr="000E48DF">
        <w:t xml:space="preserve">s </w:t>
      </w:r>
      <w:r w:rsidRPr="000E48DF">
        <w:rPr>
          <w:spacing w:val="5"/>
        </w:rPr>
        <w:t xml:space="preserve">renseignements </w:t>
      </w:r>
      <w:r w:rsidRPr="000E48DF">
        <w:t>demandés et de préparer une offre conforme à tous égards audit dossier.</w:t>
      </w:r>
    </w:p>
    <w:p w:rsidR="00CC22DD" w:rsidRPr="000E48DF" w:rsidRDefault="00CC22DD" w:rsidP="00CC22DD">
      <w:pPr>
        <w:pStyle w:val="RGAOarticles"/>
      </w:pPr>
      <w:bookmarkStart w:id="43" w:name="_Toc530307914"/>
      <w:bookmarkStart w:id="44" w:name="_Toc97557035"/>
      <w:bookmarkStart w:id="45" w:name="_Toc163062702"/>
      <w:r w:rsidRPr="000E48DF">
        <w:t>Eclaircissements apportés au Dossier d’Appel d’Offres et Recours</w:t>
      </w:r>
      <w:bookmarkEnd w:id="43"/>
      <w:bookmarkEnd w:id="44"/>
      <w:bookmarkEnd w:id="45"/>
    </w:p>
    <w:p w:rsidR="00CC22DD" w:rsidRPr="000E48DF" w:rsidRDefault="00CC22DD" w:rsidP="00CC22DD">
      <w:pPr>
        <w:spacing w:after="60" w:line="360" w:lineRule="auto"/>
        <w:ind w:right="-15"/>
        <w:jc w:val="both"/>
      </w:pPr>
      <w:r w:rsidRPr="000E48DF">
        <w:t xml:space="preserve">9.1. a) </w:t>
      </w:r>
      <w:r w:rsidRPr="000E48DF">
        <w:rPr>
          <w:spacing w:val="3"/>
        </w:rPr>
        <w:t>Tou</w:t>
      </w:r>
      <w:r w:rsidRPr="000E48DF">
        <w:t xml:space="preserve">t </w:t>
      </w:r>
      <w:r w:rsidRPr="000E48DF">
        <w:rPr>
          <w:spacing w:val="3"/>
        </w:rPr>
        <w:t>soumissionnair</w:t>
      </w:r>
      <w:r w:rsidRPr="000E48DF">
        <w:t xml:space="preserve">e </w:t>
      </w:r>
      <w:r w:rsidRPr="000E48DF">
        <w:rPr>
          <w:spacing w:val="3"/>
        </w:rPr>
        <w:t>désiran</w:t>
      </w:r>
      <w:r w:rsidRPr="000E48DF">
        <w:t xml:space="preserve">t </w:t>
      </w:r>
      <w:r w:rsidRPr="000E48DF">
        <w:rPr>
          <w:spacing w:val="3"/>
        </w:rPr>
        <w:t>obteni</w:t>
      </w:r>
      <w:r w:rsidRPr="000E48DF">
        <w:t xml:space="preserve">r </w:t>
      </w:r>
      <w:r w:rsidRPr="000E48DF">
        <w:rPr>
          <w:spacing w:val="3"/>
        </w:rPr>
        <w:t xml:space="preserve">des </w:t>
      </w:r>
      <w:r w:rsidRPr="000E48DF">
        <w:rPr>
          <w:spacing w:val="5"/>
        </w:rPr>
        <w:t>éclaircissement</w:t>
      </w:r>
      <w:r w:rsidRPr="000E48DF">
        <w:t xml:space="preserve">s </w:t>
      </w:r>
      <w:r w:rsidRPr="000E48DF">
        <w:rPr>
          <w:spacing w:val="5"/>
        </w:rPr>
        <w:t>su</w:t>
      </w:r>
      <w:r w:rsidRPr="000E48DF">
        <w:t xml:space="preserve">r </w:t>
      </w:r>
      <w:r w:rsidRPr="000E48DF">
        <w:rPr>
          <w:spacing w:val="5"/>
        </w:rPr>
        <w:t>l</w:t>
      </w:r>
      <w:r w:rsidRPr="000E48DF">
        <w:t xml:space="preserve">e </w:t>
      </w:r>
      <w:r w:rsidRPr="000E48DF">
        <w:rPr>
          <w:spacing w:val="5"/>
        </w:rPr>
        <w:t>Dossie</w:t>
      </w:r>
      <w:r w:rsidRPr="000E48DF">
        <w:t xml:space="preserve">r </w:t>
      </w:r>
      <w:r w:rsidRPr="000E48DF">
        <w:rPr>
          <w:spacing w:val="5"/>
        </w:rPr>
        <w:t xml:space="preserve">d’Appel </w:t>
      </w:r>
      <w:r w:rsidRPr="000E48DF">
        <w:t xml:space="preserve">d’Offres peut en faire la demande à l’Autorité Contractante par écrit ou par courrier électronique (télécopie ou e-mail) à l’adresse du Maître d’Ouvrage ou du Maître d’Ouvrage Délégué indiquée dans le RPAO </w:t>
      </w:r>
      <w:r w:rsidRPr="000E48DF">
        <w:rPr>
          <w:b/>
        </w:rPr>
        <w:t>ou via COLEPS</w:t>
      </w:r>
      <w:r w:rsidRPr="000E48DF">
        <w:t xml:space="preserve"> </w:t>
      </w:r>
      <w:r w:rsidRPr="000E48DF">
        <w:rPr>
          <w:b/>
        </w:rPr>
        <w:t>avec copie à l’organisme chargé de la régulation des marchés publics.</w:t>
      </w:r>
      <w:r w:rsidRPr="000E48DF">
        <w:rPr>
          <w:b/>
          <w:spacing w:val="26"/>
        </w:rPr>
        <w:t xml:space="preserve"> Cependant, </w:t>
      </w:r>
      <w:r w:rsidRPr="000E48DF">
        <w:rPr>
          <w:b/>
        </w:rPr>
        <w:t>l’Autorité Contractante</w:t>
      </w:r>
      <w:r w:rsidRPr="000E48DF">
        <w:rPr>
          <w:b/>
          <w:spacing w:val="8"/>
        </w:rPr>
        <w:t xml:space="preserve"> </w:t>
      </w:r>
      <w:r w:rsidRPr="000E48DF">
        <w:rPr>
          <w:b/>
        </w:rPr>
        <w:t>répondra</w:t>
      </w:r>
      <w:r w:rsidRPr="000E48DF">
        <w:rPr>
          <w:b/>
          <w:spacing w:val="8"/>
        </w:rPr>
        <w:t xml:space="preserve"> </w:t>
      </w:r>
      <w:r w:rsidRPr="000E48DF">
        <w:rPr>
          <w:b/>
        </w:rPr>
        <w:t>par</w:t>
      </w:r>
      <w:r w:rsidRPr="000E48DF">
        <w:rPr>
          <w:b/>
          <w:spacing w:val="8"/>
        </w:rPr>
        <w:t xml:space="preserve"> </w:t>
      </w:r>
      <w:r w:rsidRPr="000E48DF">
        <w:rPr>
          <w:b/>
        </w:rPr>
        <w:t>écrit ou par courrier électronique ou via COLEPS ou sur tout autre moyen de communication électronique indiqué dans le DAO à toute demande d’éclaircissement reçue au moins quatorze (14) jours avant la date limite de dépôt des offres.</w:t>
      </w:r>
      <w:r w:rsidRPr="000E48DF">
        <w:rPr>
          <w:spacing w:val="26"/>
        </w:rPr>
        <w:t xml:space="preserve"> </w:t>
      </w:r>
    </w:p>
    <w:p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 xml:space="preserve">9.1.b). Une copie de la réponse de l’Autorité Contractante, indiquant la question posée mais ne mentionnant pas son auteur, est adressée à tous les soumissionnaires ayant acheté le Dossier d’Appel </w:t>
      </w:r>
      <w:r w:rsidRPr="000E48DF">
        <w:rPr>
          <w:rFonts w:ascii="Times New Roman" w:hAnsi="Times New Roman"/>
          <w:sz w:val="24"/>
          <w:szCs w:val="24"/>
        </w:rPr>
        <w:lastRenderedPageBreak/>
        <w:t>d’Offres dans un délai maximal de cinq (05) jours.</w:t>
      </w:r>
    </w:p>
    <w:p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9. 2.  Tout soumissionnaire, qui s’estime lésé peut introduire une requête auprès du Maître d’ouvrage ou du Maître d’ouvrage Délégué.</w:t>
      </w:r>
    </w:p>
    <w:p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 xml:space="preserve"> En cas d’Appel d’Offres Restreint, le recours doit :</w:t>
      </w:r>
    </w:p>
    <w:p w:rsidR="00CC22DD" w:rsidRPr="000E48DF" w:rsidRDefault="00CC22DD" w:rsidP="00CC22DD">
      <w:pPr>
        <w:pStyle w:val="Paragraphedeliste"/>
        <w:tabs>
          <w:tab w:val="left" w:pos="1701"/>
        </w:tabs>
        <w:spacing w:after="60" w:line="360" w:lineRule="auto"/>
        <w:ind w:left="567"/>
        <w:jc w:val="both"/>
        <w:rPr>
          <w:rFonts w:ascii="Times New Roman" w:hAnsi="Times New Roman"/>
          <w:sz w:val="24"/>
          <w:szCs w:val="24"/>
        </w:rPr>
      </w:pPr>
      <w:r w:rsidRPr="000E48DF">
        <w:rPr>
          <w:rFonts w:ascii="Times New Roman" w:hAnsi="Times New Roman"/>
          <w:sz w:val="24"/>
          <w:szCs w:val="24"/>
        </w:rPr>
        <w:t xml:space="preserve">a)  à la phase de </w:t>
      </w:r>
      <w:r w:rsidRPr="000E48DF">
        <w:rPr>
          <w:rFonts w:ascii="Times New Roman" w:hAnsi="Times New Roman"/>
          <w:spacing w:val="-3"/>
          <w:sz w:val="24"/>
          <w:szCs w:val="24"/>
        </w:rPr>
        <w:t xml:space="preserve">préqualification, doit </w:t>
      </w:r>
      <w:r w:rsidRPr="000E48DF">
        <w:rPr>
          <w:rFonts w:ascii="Times New Roman" w:hAnsi="Times New Roman"/>
          <w:sz w:val="24"/>
          <w:szCs w:val="24"/>
        </w:rPr>
        <w:t xml:space="preserve">porter sur des demandes de </w:t>
      </w:r>
      <w:r w:rsidRPr="000E48DF">
        <w:rPr>
          <w:rFonts w:ascii="Times New Roman" w:hAnsi="Times New Roman"/>
          <w:spacing w:val="-3"/>
          <w:sz w:val="24"/>
          <w:szCs w:val="24"/>
        </w:rPr>
        <w:t xml:space="preserve">réexamen </w:t>
      </w:r>
      <w:bookmarkStart w:id="46" w:name="_Hlk159242928"/>
      <w:r w:rsidRPr="000E48DF">
        <w:rPr>
          <w:rFonts w:ascii="Times New Roman" w:hAnsi="Times New Roman"/>
          <w:sz w:val="24"/>
          <w:szCs w:val="24"/>
        </w:rPr>
        <w:t xml:space="preserve">des </w:t>
      </w:r>
      <w:r w:rsidRPr="000E48DF">
        <w:rPr>
          <w:rFonts w:ascii="Times New Roman" w:hAnsi="Times New Roman"/>
          <w:spacing w:val="-3"/>
          <w:sz w:val="24"/>
          <w:szCs w:val="24"/>
        </w:rPr>
        <w:t xml:space="preserve">conditions </w:t>
      </w:r>
      <w:r w:rsidRPr="000E48DF">
        <w:rPr>
          <w:rFonts w:ascii="Times New Roman" w:hAnsi="Times New Roman"/>
          <w:sz w:val="24"/>
          <w:szCs w:val="24"/>
        </w:rPr>
        <w:t xml:space="preserve">de </w:t>
      </w:r>
      <w:r w:rsidRPr="000E48DF">
        <w:rPr>
          <w:rFonts w:ascii="Times New Roman" w:hAnsi="Times New Roman"/>
          <w:spacing w:val="-3"/>
          <w:sz w:val="24"/>
          <w:szCs w:val="24"/>
        </w:rPr>
        <w:t xml:space="preserve">sollicitation, </w:t>
      </w:r>
      <w:r w:rsidRPr="000E48DF">
        <w:rPr>
          <w:rFonts w:ascii="Times New Roman" w:hAnsi="Times New Roman"/>
          <w:sz w:val="24"/>
          <w:szCs w:val="24"/>
        </w:rPr>
        <w:t xml:space="preserve">de </w:t>
      </w:r>
      <w:r w:rsidRPr="000E48DF">
        <w:rPr>
          <w:rFonts w:ascii="Times New Roman" w:hAnsi="Times New Roman"/>
          <w:spacing w:val="-3"/>
          <w:sz w:val="24"/>
          <w:szCs w:val="24"/>
        </w:rPr>
        <w:t xml:space="preserve">préqualification </w:t>
      </w:r>
      <w:r w:rsidRPr="000E48DF">
        <w:rPr>
          <w:rFonts w:ascii="Times New Roman" w:hAnsi="Times New Roman"/>
          <w:sz w:val="24"/>
          <w:szCs w:val="24"/>
        </w:rPr>
        <w:t xml:space="preserve">ou sur </w:t>
      </w:r>
      <w:bookmarkEnd w:id="46"/>
      <w:r w:rsidRPr="000E48DF">
        <w:rPr>
          <w:rFonts w:ascii="Times New Roman" w:hAnsi="Times New Roman"/>
          <w:sz w:val="24"/>
          <w:szCs w:val="24"/>
        </w:rPr>
        <w:t xml:space="preserve">des demandes de </w:t>
      </w:r>
      <w:r w:rsidRPr="000E48DF">
        <w:rPr>
          <w:rFonts w:ascii="Times New Roman" w:hAnsi="Times New Roman"/>
          <w:spacing w:val="-3"/>
          <w:sz w:val="24"/>
          <w:szCs w:val="24"/>
        </w:rPr>
        <w:t xml:space="preserve">réexamen </w:t>
      </w:r>
      <w:bookmarkStart w:id="47" w:name="_Hlk159243008"/>
      <w:r w:rsidRPr="000E48DF">
        <w:rPr>
          <w:rFonts w:ascii="Times New Roman" w:hAnsi="Times New Roman"/>
          <w:sz w:val="24"/>
          <w:szCs w:val="24"/>
        </w:rPr>
        <w:t xml:space="preserve">des décisions ou actes pris </w:t>
      </w:r>
      <w:bookmarkEnd w:id="47"/>
      <w:r w:rsidRPr="000E48DF">
        <w:rPr>
          <w:rFonts w:ascii="Times New Roman" w:hAnsi="Times New Roman"/>
          <w:sz w:val="24"/>
          <w:szCs w:val="24"/>
        </w:rPr>
        <w:t xml:space="preserve">et publiés par le </w:t>
      </w:r>
      <w:r w:rsidRPr="000E48DF">
        <w:rPr>
          <w:rFonts w:ascii="Times New Roman" w:hAnsi="Times New Roman"/>
          <w:spacing w:val="-3"/>
          <w:sz w:val="24"/>
          <w:szCs w:val="24"/>
        </w:rPr>
        <w:t xml:space="preserve">Maître d’Ouvrage </w:t>
      </w:r>
      <w:r w:rsidRPr="000E48DF">
        <w:rPr>
          <w:rFonts w:ascii="Times New Roman" w:hAnsi="Times New Roman"/>
          <w:sz w:val="24"/>
          <w:szCs w:val="24"/>
        </w:rPr>
        <w:t xml:space="preserve">ou le </w:t>
      </w:r>
      <w:r w:rsidRPr="000E48DF">
        <w:rPr>
          <w:rFonts w:ascii="Times New Roman" w:hAnsi="Times New Roman"/>
          <w:spacing w:val="-3"/>
          <w:sz w:val="24"/>
          <w:szCs w:val="24"/>
        </w:rPr>
        <w:t xml:space="preserve">Maître d’Ouvrage </w:t>
      </w:r>
      <w:r w:rsidRPr="000E48DF">
        <w:rPr>
          <w:rFonts w:ascii="Times New Roman" w:hAnsi="Times New Roman"/>
          <w:sz w:val="24"/>
          <w:szCs w:val="24"/>
        </w:rPr>
        <w:t xml:space="preserve">Délégué </w:t>
      </w:r>
      <w:bookmarkStart w:id="48" w:name="_Hlk159243061"/>
      <w:r w:rsidRPr="000E48DF">
        <w:rPr>
          <w:rFonts w:ascii="Times New Roman" w:hAnsi="Times New Roman"/>
          <w:sz w:val="24"/>
          <w:szCs w:val="24"/>
        </w:rPr>
        <w:t xml:space="preserve">lors de la </w:t>
      </w:r>
      <w:r w:rsidRPr="000E48DF">
        <w:rPr>
          <w:rFonts w:ascii="Times New Roman" w:hAnsi="Times New Roman"/>
          <w:spacing w:val="-3"/>
          <w:sz w:val="24"/>
          <w:szCs w:val="24"/>
        </w:rPr>
        <w:t xml:space="preserve">procédure </w:t>
      </w:r>
      <w:r w:rsidRPr="000E48DF">
        <w:rPr>
          <w:rFonts w:ascii="Times New Roman" w:hAnsi="Times New Roman"/>
          <w:sz w:val="24"/>
          <w:szCs w:val="24"/>
        </w:rPr>
        <w:t xml:space="preserve">de </w:t>
      </w:r>
      <w:r w:rsidRPr="000E48DF">
        <w:rPr>
          <w:rFonts w:ascii="Times New Roman" w:hAnsi="Times New Roman"/>
          <w:spacing w:val="-3"/>
          <w:sz w:val="24"/>
          <w:szCs w:val="24"/>
        </w:rPr>
        <w:t>préqualification</w:t>
      </w:r>
      <w:bookmarkEnd w:id="48"/>
      <w:r w:rsidRPr="000E48DF">
        <w:rPr>
          <w:rFonts w:ascii="Times New Roman" w:hAnsi="Times New Roman"/>
          <w:spacing w:val="-3"/>
          <w:sz w:val="24"/>
          <w:szCs w:val="24"/>
        </w:rPr>
        <w:t xml:space="preserve">. </w:t>
      </w:r>
    </w:p>
    <w:p w:rsidR="00CC22DD" w:rsidRPr="000E48DF" w:rsidRDefault="00CC22DD" w:rsidP="00CC22DD">
      <w:pPr>
        <w:pStyle w:val="Corpsdetexte"/>
        <w:spacing w:after="60" w:line="360" w:lineRule="auto"/>
        <w:ind w:left="567"/>
        <w:jc w:val="both"/>
        <w:rPr>
          <w:w w:val="110"/>
        </w:rPr>
      </w:pPr>
      <w:r w:rsidRPr="000E48DF">
        <w:t xml:space="preserve">b) </w:t>
      </w:r>
      <w:r w:rsidRPr="000E48DF">
        <w:rPr>
          <w:spacing w:val="-3"/>
          <w:w w:val="110"/>
        </w:rPr>
        <w:t xml:space="preserve">Les candidats disposent </w:t>
      </w:r>
      <w:r w:rsidRPr="000E48DF">
        <w:rPr>
          <w:w w:val="110"/>
        </w:rPr>
        <w:t xml:space="preserve">de cinq (05) jours </w:t>
      </w:r>
      <w:bookmarkStart w:id="49" w:name="_Hlk159243106"/>
      <w:r w:rsidRPr="000E48DF">
        <w:rPr>
          <w:spacing w:val="-3"/>
          <w:w w:val="110"/>
        </w:rPr>
        <w:t xml:space="preserve">ouvrables </w:t>
      </w:r>
      <w:r w:rsidRPr="000E48DF">
        <w:rPr>
          <w:spacing w:val="-4"/>
          <w:w w:val="110"/>
        </w:rPr>
        <w:t xml:space="preserve">avant </w:t>
      </w:r>
      <w:r w:rsidRPr="000E48DF">
        <w:rPr>
          <w:w w:val="110"/>
        </w:rPr>
        <w:t xml:space="preserve">la </w:t>
      </w:r>
      <w:r w:rsidRPr="000E48DF">
        <w:rPr>
          <w:spacing w:val="-3"/>
          <w:w w:val="110"/>
        </w:rPr>
        <w:t xml:space="preserve">date </w:t>
      </w:r>
      <w:r w:rsidRPr="000E48DF">
        <w:rPr>
          <w:w w:val="110"/>
        </w:rPr>
        <w:t xml:space="preserve">de </w:t>
      </w:r>
      <w:r w:rsidRPr="000E48DF">
        <w:rPr>
          <w:spacing w:val="-3"/>
          <w:w w:val="110"/>
        </w:rPr>
        <w:t xml:space="preserve">dépôt </w:t>
      </w:r>
      <w:r w:rsidRPr="000E48DF">
        <w:rPr>
          <w:w w:val="110"/>
        </w:rPr>
        <w:t xml:space="preserve">des </w:t>
      </w:r>
      <w:r w:rsidRPr="000E48DF">
        <w:rPr>
          <w:spacing w:val="-3"/>
          <w:w w:val="110"/>
        </w:rPr>
        <w:t xml:space="preserve">candidatures </w:t>
      </w:r>
      <w:r w:rsidRPr="000E48DF">
        <w:rPr>
          <w:spacing w:val="-4"/>
          <w:w w:val="110"/>
        </w:rPr>
        <w:t xml:space="preserve">et </w:t>
      </w:r>
      <w:r w:rsidRPr="000E48DF">
        <w:rPr>
          <w:w w:val="110"/>
        </w:rPr>
        <w:t xml:space="preserve">cinq (05) jours </w:t>
      </w:r>
      <w:r w:rsidRPr="000E48DF">
        <w:rPr>
          <w:spacing w:val="-3"/>
          <w:w w:val="110"/>
        </w:rPr>
        <w:t xml:space="preserve">ouvrables </w:t>
      </w:r>
      <w:bookmarkEnd w:id="49"/>
      <w:r w:rsidRPr="000E48DF">
        <w:rPr>
          <w:spacing w:val="-3"/>
          <w:w w:val="110"/>
        </w:rPr>
        <w:t xml:space="preserve">après </w:t>
      </w:r>
      <w:r w:rsidRPr="000E48DF">
        <w:rPr>
          <w:w w:val="110"/>
        </w:rPr>
        <w:t>la publi</w:t>
      </w:r>
      <w:r w:rsidRPr="000E48DF">
        <w:rPr>
          <w:spacing w:val="-3"/>
          <w:w w:val="110"/>
        </w:rPr>
        <w:t xml:space="preserve">cation </w:t>
      </w:r>
      <w:r w:rsidRPr="000E48DF">
        <w:rPr>
          <w:w w:val="110"/>
        </w:rPr>
        <w:t xml:space="preserve">des </w:t>
      </w:r>
      <w:r w:rsidRPr="000E48DF">
        <w:rPr>
          <w:spacing w:val="-3"/>
          <w:w w:val="110"/>
        </w:rPr>
        <w:t xml:space="preserve">résultats </w:t>
      </w:r>
      <w:r w:rsidRPr="000E48DF">
        <w:rPr>
          <w:w w:val="110"/>
        </w:rPr>
        <w:t xml:space="preserve">de la </w:t>
      </w:r>
      <w:r w:rsidRPr="000E48DF">
        <w:rPr>
          <w:spacing w:val="-3"/>
          <w:w w:val="110"/>
        </w:rPr>
        <w:t xml:space="preserve">préqualification </w:t>
      </w:r>
      <w:r w:rsidRPr="000E48DF">
        <w:rPr>
          <w:w w:val="110"/>
        </w:rPr>
        <w:t xml:space="preserve">pour </w:t>
      </w:r>
      <w:r w:rsidRPr="000E48DF">
        <w:rPr>
          <w:spacing w:val="-3"/>
          <w:w w:val="110"/>
        </w:rPr>
        <w:t xml:space="preserve">introduire </w:t>
      </w:r>
      <w:r w:rsidRPr="000E48DF">
        <w:rPr>
          <w:w w:val="110"/>
        </w:rPr>
        <w:t xml:space="preserve">leur </w:t>
      </w:r>
      <w:r w:rsidRPr="000E48DF">
        <w:rPr>
          <w:spacing w:val="-4"/>
          <w:w w:val="110"/>
        </w:rPr>
        <w:t xml:space="preserve">recours </w:t>
      </w:r>
      <w:r w:rsidRPr="000E48DF">
        <w:rPr>
          <w:spacing w:val="-3"/>
          <w:w w:val="110"/>
        </w:rPr>
        <w:t xml:space="preserve">auprès </w:t>
      </w:r>
      <w:r w:rsidRPr="000E48DF">
        <w:rPr>
          <w:w w:val="110"/>
        </w:rPr>
        <w:t xml:space="preserve">du </w:t>
      </w:r>
      <w:r w:rsidRPr="000E48DF">
        <w:rPr>
          <w:spacing w:val="-3"/>
          <w:w w:val="110"/>
        </w:rPr>
        <w:t xml:space="preserve">Maître d’Ouvrage </w:t>
      </w:r>
      <w:r w:rsidRPr="000E48DF">
        <w:rPr>
          <w:w w:val="110"/>
        </w:rPr>
        <w:t xml:space="preserve">ou du </w:t>
      </w:r>
      <w:r w:rsidRPr="000E48DF">
        <w:rPr>
          <w:spacing w:val="-3"/>
          <w:w w:val="110"/>
        </w:rPr>
        <w:t xml:space="preserve">Maître d’Ouvrage </w:t>
      </w:r>
      <w:r w:rsidRPr="000E48DF">
        <w:rPr>
          <w:w w:val="110"/>
        </w:rPr>
        <w:t xml:space="preserve">Délégué, </w:t>
      </w:r>
      <w:r w:rsidRPr="000E48DF">
        <w:rPr>
          <w:spacing w:val="-4"/>
          <w:w w:val="110"/>
        </w:rPr>
        <w:t xml:space="preserve">avec </w:t>
      </w:r>
      <w:r w:rsidRPr="000E48DF">
        <w:rPr>
          <w:spacing w:val="-3"/>
          <w:w w:val="110"/>
        </w:rPr>
        <w:t xml:space="preserve">copie </w:t>
      </w:r>
      <w:r w:rsidRPr="000E48DF">
        <w:rPr>
          <w:w w:val="110"/>
        </w:rPr>
        <w:t xml:space="preserve">à </w:t>
      </w:r>
      <w:r w:rsidRPr="000E48DF">
        <w:rPr>
          <w:spacing w:val="-3"/>
          <w:w w:val="110"/>
        </w:rPr>
        <w:t xml:space="preserve">l’Autorité chargée </w:t>
      </w:r>
      <w:r w:rsidRPr="000E48DF">
        <w:rPr>
          <w:w w:val="110"/>
        </w:rPr>
        <w:t xml:space="preserve">des </w:t>
      </w:r>
      <w:r w:rsidRPr="000E48DF">
        <w:rPr>
          <w:spacing w:val="-3"/>
          <w:w w:val="110"/>
        </w:rPr>
        <w:t xml:space="preserve">marchés </w:t>
      </w:r>
      <w:r w:rsidRPr="000E48DF">
        <w:rPr>
          <w:w w:val="110"/>
        </w:rPr>
        <w:t xml:space="preserve">publics </w:t>
      </w:r>
      <w:r w:rsidRPr="000E48DF">
        <w:rPr>
          <w:spacing w:val="-4"/>
          <w:w w:val="110"/>
        </w:rPr>
        <w:t xml:space="preserve">et </w:t>
      </w:r>
      <w:r w:rsidRPr="000E48DF">
        <w:rPr>
          <w:w w:val="110"/>
        </w:rPr>
        <w:t xml:space="preserve">à </w:t>
      </w:r>
      <w:r w:rsidRPr="000E48DF">
        <w:rPr>
          <w:spacing w:val="-3"/>
          <w:w w:val="110"/>
        </w:rPr>
        <w:t xml:space="preserve">l’organisme chargé </w:t>
      </w:r>
      <w:r w:rsidRPr="000E48DF">
        <w:rPr>
          <w:w w:val="110"/>
        </w:rPr>
        <w:t xml:space="preserve">de la </w:t>
      </w:r>
      <w:r w:rsidRPr="000E48DF">
        <w:rPr>
          <w:spacing w:val="-3"/>
          <w:w w:val="110"/>
        </w:rPr>
        <w:t xml:space="preserve">régulation </w:t>
      </w:r>
      <w:r w:rsidRPr="000E48DF">
        <w:rPr>
          <w:w w:val="110"/>
        </w:rPr>
        <w:t xml:space="preserve">des </w:t>
      </w:r>
      <w:r w:rsidRPr="000E48DF">
        <w:rPr>
          <w:spacing w:val="-3"/>
          <w:w w:val="110"/>
        </w:rPr>
        <w:t xml:space="preserve">marchés </w:t>
      </w:r>
      <w:r w:rsidRPr="000E48DF">
        <w:rPr>
          <w:w w:val="110"/>
        </w:rPr>
        <w:t>publics.</w:t>
      </w:r>
    </w:p>
    <w:p w:rsidR="00CC22DD" w:rsidRPr="000E48DF" w:rsidRDefault="00CC22DD" w:rsidP="00CC22DD">
      <w:pPr>
        <w:spacing w:after="60" w:line="360" w:lineRule="auto"/>
        <w:ind w:left="567"/>
        <w:jc w:val="both"/>
      </w:pPr>
      <w:r w:rsidRPr="000E48DF">
        <w:t>c) Ce recours n’est pas suspensif.</w:t>
      </w:r>
    </w:p>
    <w:p w:rsidR="00CC22DD" w:rsidRPr="000E48DF" w:rsidRDefault="00CC22DD" w:rsidP="00CC22DD">
      <w:pPr>
        <w:spacing w:after="60" w:line="360" w:lineRule="auto"/>
        <w:jc w:val="both"/>
      </w:pPr>
      <w:r w:rsidRPr="000E48DF">
        <w:t xml:space="preserve">9.3. Lorsque l’Appel d’Offres est la procédure retenue, le recours doit être adressé, entre la publication de l’Avis d’Appel d’Offres et l’ouverture des plis : </w:t>
      </w:r>
    </w:p>
    <w:p w:rsidR="00CC22DD" w:rsidRPr="000E48DF" w:rsidRDefault="00CC22DD" w:rsidP="00CC22DD">
      <w:pPr>
        <w:spacing w:after="60" w:line="360" w:lineRule="auto"/>
        <w:ind w:left="567"/>
        <w:jc w:val="both"/>
      </w:pPr>
      <w:r w:rsidRPr="000E48DF">
        <w:t>a) au Maître d’Ouvrage ou au Maître d’Ouvrage Délégué avec copie à l’Autorité chargée des Marchés Publics et à l’organisme chargé de la régulation des marchés publics ;</w:t>
      </w:r>
    </w:p>
    <w:p w:rsidR="00CC22DD" w:rsidRPr="000E48DF" w:rsidRDefault="00CC22DD" w:rsidP="00CC22DD">
      <w:pPr>
        <w:spacing w:after="60" w:line="360" w:lineRule="auto"/>
        <w:ind w:left="567"/>
        <w:jc w:val="both"/>
      </w:pPr>
      <w:r w:rsidRPr="000E48DF">
        <w:t>b) il doit parvenir au Maître d’Ouvrage ou au Maître d’Ouvrage Délégué au plus tard quatorze (14) jours ouvrables avant la date d’ouverture des offres ;</w:t>
      </w:r>
    </w:p>
    <w:p w:rsidR="00CC22DD" w:rsidRPr="000E48DF" w:rsidRDefault="00CC22DD" w:rsidP="00CC22DD">
      <w:pPr>
        <w:spacing w:after="60" w:line="360" w:lineRule="auto"/>
        <w:ind w:left="567"/>
        <w:jc w:val="both"/>
      </w:pPr>
      <w:r w:rsidRPr="000E48DF">
        <w:t>c) le Maître d’Ouvrage ou le Maître d’Ouvrage Délégué dispose de cinq (05) jours ouvrables pour réagir. La copie de la réaction est transmise à l’Autorité chargée des Marchés Publics et à l’Organisme Chargé de la Régulation des Marchés Publics ;</w:t>
      </w:r>
    </w:p>
    <w:p w:rsidR="00CC22DD" w:rsidRPr="000E48DF" w:rsidRDefault="00CC22DD" w:rsidP="00CC22DD">
      <w:pPr>
        <w:spacing w:after="60" w:line="360" w:lineRule="auto"/>
        <w:ind w:left="567"/>
        <w:jc w:val="both"/>
      </w:pPr>
      <w:r w:rsidRPr="000E48DF">
        <w:t>d) en cas de désaccord entre le requérant et le Maître d’Ouvrage</w:t>
      </w:r>
      <w:r w:rsidRPr="000E48DF">
        <w:rPr>
          <w:strike/>
        </w:rPr>
        <w:t xml:space="preserve"> </w:t>
      </w:r>
      <w:r w:rsidRPr="000E48DF">
        <w:t>ou le Maître d’Ouvrage Délégué, le recours est porté par le requérant au Comité chargé de l’examen des recours.</w:t>
      </w:r>
    </w:p>
    <w:p w:rsidR="00CC22DD" w:rsidRPr="000E48DF" w:rsidRDefault="00CC22DD" w:rsidP="00CC22DD">
      <w:pPr>
        <w:spacing w:after="60" w:line="360" w:lineRule="auto"/>
        <w:ind w:left="567"/>
        <w:jc w:val="both"/>
      </w:pPr>
      <w:r w:rsidRPr="000E48DF">
        <w:t>e) ce recours n’est pas suspensif.</w:t>
      </w:r>
    </w:p>
    <w:p w:rsidR="00CC22DD" w:rsidRPr="000E48DF" w:rsidRDefault="00CC22DD" w:rsidP="00CC22DD">
      <w:pPr>
        <w:pStyle w:val="RGAOarticles"/>
      </w:pPr>
      <w:bookmarkStart w:id="50" w:name="_Toc530307915"/>
      <w:bookmarkStart w:id="51" w:name="_Toc97557036"/>
      <w:bookmarkStart w:id="52" w:name="_Toc163062703"/>
      <w:r w:rsidRPr="000E48DF">
        <w:t>Modification du Dossier d’Appel d’Offres</w:t>
      </w:r>
      <w:bookmarkEnd w:id="50"/>
      <w:bookmarkEnd w:id="51"/>
      <w:bookmarkEnd w:id="52"/>
    </w:p>
    <w:p w:rsidR="00CC22DD" w:rsidRPr="000E48DF" w:rsidRDefault="00CC22DD" w:rsidP="00CC22DD">
      <w:pPr>
        <w:spacing w:after="60" w:line="360" w:lineRule="auto"/>
        <w:jc w:val="both"/>
      </w:pPr>
      <w:r w:rsidRPr="000E48DF">
        <w:rPr>
          <w:w w:val="99"/>
        </w:rPr>
        <w:t>10.1</w:t>
      </w:r>
      <w:r w:rsidRPr="000E48DF">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CC22DD" w:rsidRPr="000E48DF" w:rsidRDefault="00CC22DD" w:rsidP="00CC22DD">
      <w:pPr>
        <w:spacing w:after="60" w:line="360" w:lineRule="auto"/>
        <w:jc w:val="both"/>
      </w:pPr>
      <w:r w:rsidRPr="000E48DF">
        <w:t xml:space="preserve">10.2. Tout additif ainsi publié fera partie intégrante du Dossier d’Appel d’Offres conformément à </w:t>
      </w:r>
      <w:r w:rsidRPr="000E48DF">
        <w:rPr>
          <w:shd w:val="clear" w:color="auto" w:fill="FFFFFF"/>
        </w:rPr>
        <w:lastRenderedPageBreak/>
        <w:t>l’Article 8.1 du RGAO</w:t>
      </w:r>
      <w:r w:rsidRPr="000E48DF">
        <w:t xml:space="preserve"> et doit être communiqué par écrit ou signifié par tout moyen laissant trace écrite à tous les soumissionnaires ayant acheté le Dossier d’Appel d’Offres </w:t>
      </w:r>
      <w:r w:rsidRPr="000E48DF">
        <w:rPr>
          <w:b/>
        </w:rPr>
        <w:t>ou via COLEPS ou sur tout autre moyen de communication électronique indiqué par le Maître d’Ouvrage dans le DAO</w:t>
      </w:r>
      <w:r w:rsidRPr="000E48DF">
        <w:t>.</w:t>
      </w:r>
    </w:p>
    <w:p w:rsidR="00CC22DD" w:rsidRPr="000E48DF" w:rsidRDefault="00CC22DD" w:rsidP="00CC22DD">
      <w:pPr>
        <w:tabs>
          <w:tab w:val="left" w:pos="1260"/>
          <w:tab w:val="left" w:pos="1760"/>
          <w:tab w:val="left" w:pos="2700"/>
          <w:tab w:val="left" w:pos="3320"/>
        </w:tabs>
        <w:spacing w:after="60" w:line="360" w:lineRule="auto"/>
        <w:jc w:val="both"/>
      </w:pPr>
      <w:r w:rsidRPr="000E48DF">
        <w:rPr>
          <w:w w:val="99"/>
        </w:rPr>
        <w:t>10.3.</w:t>
      </w:r>
      <w:r w:rsidRPr="000E48DF">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CC22DD" w:rsidRPr="000E48DF" w:rsidRDefault="00CC22DD" w:rsidP="00CC22DD">
      <w:pPr>
        <w:pStyle w:val="RGAOpartie"/>
      </w:pPr>
      <w:bookmarkStart w:id="53" w:name="_Toc530307916"/>
      <w:bookmarkStart w:id="54" w:name="_Toc97557037"/>
      <w:bookmarkStart w:id="55" w:name="_Toc163062704"/>
      <w:r w:rsidRPr="000E48DF">
        <w:t>Préparation des offres</w:t>
      </w:r>
      <w:bookmarkEnd w:id="53"/>
      <w:bookmarkEnd w:id="54"/>
      <w:bookmarkEnd w:id="55"/>
    </w:p>
    <w:p w:rsidR="00CC22DD" w:rsidRPr="000E48DF" w:rsidRDefault="00CC22DD" w:rsidP="00CC22DD">
      <w:pPr>
        <w:pStyle w:val="RGAOarticles"/>
      </w:pPr>
      <w:bookmarkStart w:id="56" w:name="_Toc530307917"/>
      <w:bookmarkStart w:id="57" w:name="_Toc97557038"/>
      <w:bookmarkStart w:id="58" w:name="_Toc163062705"/>
      <w:r w:rsidRPr="000E48DF">
        <w:t>Frais de soumission</w:t>
      </w:r>
      <w:bookmarkEnd w:id="56"/>
      <w:bookmarkEnd w:id="57"/>
      <w:bookmarkEnd w:id="58"/>
    </w:p>
    <w:p w:rsidR="00CC22DD" w:rsidRPr="000E48DF" w:rsidRDefault="00CC22DD" w:rsidP="00CC22DD">
      <w:pPr>
        <w:spacing w:after="60" w:line="360" w:lineRule="auto"/>
        <w:jc w:val="both"/>
      </w:pPr>
      <w:r w:rsidRPr="000E48DF">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CC22DD" w:rsidRPr="000E48DF" w:rsidRDefault="00CC22DD" w:rsidP="00CC22DD">
      <w:pPr>
        <w:pStyle w:val="RGAOarticles"/>
      </w:pPr>
      <w:bookmarkStart w:id="59" w:name="_Toc530307918"/>
      <w:bookmarkStart w:id="60" w:name="_Toc97557039"/>
      <w:bookmarkStart w:id="61" w:name="_Toc163062706"/>
      <w:r w:rsidRPr="000E48DF">
        <w:t>Langue de l’offre</w:t>
      </w:r>
      <w:bookmarkEnd w:id="59"/>
      <w:bookmarkEnd w:id="60"/>
      <w:bookmarkEnd w:id="61"/>
    </w:p>
    <w:p w:rsidR="00CC22DD" w:rsidRPr="000E48DF" w:rsidRDefault="00CC22DD" w:rsidP="00CC22DD">
      <w:pPr>
        <w:spacing w:after="60" w:line="360" w:lineRule="auto"/>
        <w:jc w:val="both"/>
      </w:pPr>
      <w:r w:rsidRPr="000E48DF">
        <w:rPr>
          <w:spacing w:val="3"/>
        </w:rPr>
        <w:t>L’offr</w:t>
      </w:r>
      <w:r w:rsidRPr="000E48DF">
        <w:t xml:space="preserve">e </w:t>
      </w:r>
      <w:r w:rsidRPr="000E48DF">
        <w:rPr>
          <w:spacing w:val="3"/>
        </w:rPr>
        <w:t>ains</w:t>
      </w:r>
      <w:r w:rsidRPr="000E48DF">
        <w:t xml:space="preserve">i </w:t>
      </w:r>
      <w:r w:rsidRPr="000E48DF">
        <w:rPr>
          <w:spacing w:val="3"/>
        </w:rPr>
        <w:t>qu</w:t>
      </w:r>
      <w:r w:rsidRPr="000E48DF">
        <w:t xml:space="preserve">e </w:t>
      </w:r>
      <w:r w:rsidRPr="000E48DF">
        <w:rPr>
          <w:spacing w:val="3"/>
        </w:rPr>
        <w:t>tout</w:t>
      </w:r>
      <w:r w:rsidRPr="000E48DF">
        <w:t xml:space="preserve">e </w:t>
      </w:r>
      <w:r w:rsidRPr="000E48DF">
        <w:rPr>
          <w:spacing w:val="3"/>
        </w:rPr>
        <w:t>correspondanc</w:t>
      </w:r>
      <w:r w:rsidRPr="000E48DF">
        <w:t xml:space="preserve">e </w:t>
      </w:r>
      <w:r w:rsidRPr="000E48DF">
        <w:rPr>
          <w:spacing w:val="3"/>
        </w:rPr>
        <w:t>e</w:t>
      </w:r>
      <w:r w:rsidRPr="000E48DF">
        <w:t xml:space="preserve">t </w:t>
      </w:r>
      <w:r w:rsidRPr="000E48DF">
        <w:rPr>
          <w:spacing w:val="3"/>
        </w:rPr>
        <w:t xml:space="preserve">tout </w:t>
      </w:r>
      <w:r w:rsidRPr="000E48DF">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CC22DD" w:rsidRPr="000E48DF" w:rsidRDefault="00CC22DD" w:rsidP="00CC22DD">
      <w:pPr>
        <w:pStyle w:val="RGAOarticles"/>
      </w:pPr>
      <w:bookmarkStart w:id="62" w:name="_Toc530307919"/>
      <w:bookmarkStart w:id="63" w:name="_Toc97557040"/>
      <w:bookmarkStart w:id="64" w:name="_Toc163062707"/>
      <w:r w:rsidRPr="000E48DF">
        <w:t>Documents constituant l’offre</w:t>
      </w:r>
      <w:bookmarkEnd w:id="62"/>
      <w:bookmarkEnd w:id="63"/>
      <w:bookmarkEnd w:id="64"/>
    </w:p>
    <w:p w:rsidR="00CC22DD" w:rsidRPr="000E48DF" w:rsidRDefault="00CC22DD" w:rsidP="00CC22DD">
      <w:pPr>
        <w:spacing w:after="60" w:line="360" w:lineRule="auto"/>
        <w:jc w:val="both"/>
      </w:pPr>
      <w:r w:rsidRPr="000E48DF">
        <w:t xml:space="preserve">13.1. </w:t>
      </w:r>
      <w:r w:rsidRPr="000E48DF">
        <w:rPr>
          <w:spacing w:val="5"/>
        </w:rPr>
        <w:t>L’offr</w:t>
      </w:r>
      <w:r w:rsidRPr="000E48DF">
        <w:t xml:space="preserve">e </w:t>
      </w:r>
      <w:r w:rsidRPr="000E48DF">
        <w:rPr>
          <w:spacing w:val="5"/>
        </w:rPr>
        <w:t>présenté</w:t>
      </w:r>
      <w:r w:rsidRPr="000E48DF">
        <w:t xml:space="preserve">e </w:t>
      </w:r>
      <w:r w:rsidRPr="000E48DF">
        <w:rPr>
          <w:spacing w:val="5"/>
        </w:rPr>
        <w:t>pa</w:t>
      </w:r>
      <w:r w:rsidRPr="000E48DF">
        <w:t xml:space="preserve">r </w:t>
      </w:r>
      <w:r w:rsidRPr="000E48DF">
        <w:rPr>
          <w:spacing w:val="5"/>
        </w:rPr>
        <w:t>l</w:t>
      </w:r>
      <w:r w:rsidRPr="000E48DF">
        <w:t xml:space="preserve">e </w:t>
      </w:r>
      <w:r w:rsidRPr="000E48DF">
        <w:rPr>
          <w:spacing w:val="5"/>
        </w:rPr>
        <w:t>soumissionnaire comprendr</w:t>
      </w:r>
      <w:r w:rsidRPr="000E48DF">
        <w:t xml:space="preserve">a </w:t>
      </w:r>
      <w:r w:rsidRPr="000E48DF">
        <w:rPr>
          <w:spacing w:val="5"/>
        </w:rPr>
        <w:t>le</w:t>
      </w:r>
      <w:r w:rsidRPr="000E48DF">
        <w:t xml:space="preserve">s </w:t>
      </w:r>
      <w:r w:rsidRPr="000E48DF">
        <w:rPr>
          <w:spacing w:val="5"/>
        </w:rPr>
        <w:t>document</w:t>
      </w:r>
      <w:r w:rsidRPr="000E48DF">
        <w:t xml:space="preserve">s </w:t>
      </w:r>
      <w:r w:rsidRPr="000E48DF">
        <w:rPr>
          <w:spacing w:val="5"/>
        </w:rPr>
        <w:t>détaillé</w:t>
      </w:r>
      <w:r w:rsidRPr="000E48DF">
        <w:t xml:space="preserve">s </w:t>
      </w:r>
      <w:r w:rsidRPr="000E48DF">
        <w:rPr>
          <w:spacing w:val="5"/>
        </w:rPr>
        <w:t xml:space="preserve">au </w:t>
      </w:r>
      <w:r w:rsidRPr="000E48DF">
        <w:t>RPAO, dûment remplis et regroupés en trois volumes :</w:t>
      </w:r>
    </w:p>
    <w:p w:rsidR="00CC22DD" w:rsidRPr="000E48DF" w:rsidRDefault="00CC22DD" w:rsidP="00CC22DD">
      <w:pPr>
        <w:spacing w:after="60" w:line="360" w:lineRule="auto"/>
        <w:jc w:val="both"/>
        <w:rPr>
          <w:b/>
          <w:i/>
          <w:iCs/>
        </w:rPr>
      </w:pPr>
      <w:r w:rsidRPr="000E48DF">
        <w:rPr>
          <w:i/>
          <w:iCs/>
        </w:rPr>
        <w:t xml:space="preserve">a. </w:t>
      </w:r>
      <w:r w:rsidRPr="000E48DF">
        <w:rPr>
          <w:b/>
          <w:i/>
          <w:iCs/>
        </w:rPr>
        <w:t>Volume 1 : Dossier administratif</w:t>
      </w:r>
    </w:p>
    <w:p w:rsidR="00CC22DD" w:rsidRPr="000E48DF" w:rsidRDefault="00CC22DD" w:rsidP="00CC22DD">
      <w:pPr>
        <w:spacing w:after="60" w:line="360" w:lineRule="auto"/>
        <w:jc w:val="both"/>
      </w:pPr>
      <w:r w:rsidRPr="000E48DF">
        <w:t>Il comprend notamment :</w:t>
      </w:r>
    </w:p>
    <w:p w:rsidR="00CC22DD" w:rsidRPr="000E48DF" w:rsidRDefault="00CC22DD" w:rsidP="00CC22DD">
      <w:pPr>
        <w:spacing w:after="60" w:line="360" w:lineRule="auto"/>
        <w:ind w:left="567" w:hanging="283"/>
        <w:jc w:val="both"/>
      </w:pPr>
      <w:r w:rsidRPr="000E48DF">
        <w:rPr>
          <w:w w:val="93"/>
        </w:rPr>
        <w:t xml:space="preserve"> a.1.Tous les documents attestant que le soumissionnaire :</w:t>
      </w:r>
    </w:p>
    <w:p w:rsidR="00CC22DD" w:rsidRPr="000E48DF" w:rsidRDefault="00CC22DD" w:rsidP="00CC22DD">
      <w:pPr>
        <w:spacing w:after="60" w:line="360" w:lineRule="auto"/>
        <w:ind w:left="851" w:hanging="284"/>
        <w:jc w:val="both"/>
      </w:pPr>
      <w:r w:rsidRPr="000E48DF">
        <w:t>- a souscrit les déclarations prévues par les lois et règlements en vigueur ;</w:t>
      </w:r>
    </w:p>
    <w:p w:rsidR="00CC22DD" w:rsidRPr="000E48DF" w:rsidRDefault="00CC22DD" w:rsidP="00CC22DD">
      <w:pPr>
        <w:spacing w:after="60" w:line="360" w:lineRule="auto"/>
        <w:ind w:left="851" w:hanging="284"/>
        <w:jc w:val="both"/>
      </w:pPr>
      <w:r w:rsidRPr="000E48DF">
        <w:t>- s’est acquitté des droits, taxes, impôts, cotisations, contributions, redevances ou prélèvements de quelque nature que ce soit ;</w:t>
      </w:r>
    </w:p>
    <w:p w:rsidR="00CC22DD" w:rsidRPr="000E48DF" w:rsidRDefault="00CC22DD" w:rsidP="00CC22DD">
      <w:pPr>
        <w:spacing w:after="60" w:line="360" w:lineRule="auto"/>
        <w:ind w:left="851" w:hanging="284"/>
        <w:jc w:val="both"/>
      </w:pPr>
      <w:r w:rsidRPr="000E48DF">
        <w:t>-  n’est pas en état de liquidation judiciaire ou en faillite ;</w:t>
      </w:r>
    </w:p>
    <w:p w:rsidR="00CC22DD" w:rsidRPr="000E48DF" w:rsidRDefault="00CC22DD" w:rsidP="00CC22DD">
      <w:pPr>
        <w:spacing w:after="60" w:line="360" w:lineRule="auto"/>
        <w:ind w:left="709" w:hanging="142"/>
        <w:jc w:val="both"/>
      </w:pPr>
      <w:r w:rsidRPr="000E48DF">
        <w:t>-  n’est pas frappé de l’une des interdictions ou déchéances prévues par les lois et règlements en vigueur, aussi bien au plan national qu’international.</w:t>
      </w:r>
    </w:p>
    <w:p w:rsidR="00CC22DD" w:rsidRPr="000E48DF" w:rsidRDefault="00CC22DD" w:rsidP="00CC22DD">
      <w:pPr>
        <w:tabs>
          <w:tab w:val="left" w:pos="3840"/>
        </w:tabs>
        <w:spacing w:after="60" w:line="360" w:lineRule="auto"/>
        <w:ind w:left="567" w:hanging="283"/>
        <w:jc w:val="both"/>
      </w:pPr>
      <w:r w:rsidRPr="000E48DF">
        <w:lastRenderedPageBreak/>
        <w:t>a.2. Le cautionnement de soumission établi conformément aux dispositions de l’article 17 du RGAO ;</w:t>
      </w:r>
    </w:p>
    <w:p w:rsidR="00CC22DD" w:rsidRPr="000E48DF" w:rsidRDefault="00CC22DD" w:rsidP="00CC22DD">
      <w:pPr>
        <w:spacing w:after="60" w:line="360" w:lineRule="auto"/>
        <w:ind w:left="567" w:hanging="283"/>
        <w:jc w:val="both"/>
      </w:pPr>
      <w:r w:rsidRPr="000E48DF">
        <w:t xml:space="preserve"> a.3.L’acte écrit donnant pouvoir au signataire de l’offre d’engager la personne morale soumissionnaire, le cas échéant, conformément aux dispositions de l’article 6.1 du RGAO ;</w:t>
      </w:r>
    </w:p>
    <w:p w:rsidR="00CC22DD" w:rsidRPr="000E48DF" w:rsidRDefault="00CC22DD" w:rsidP="00CC22DD">
      <w:pPr>
        <w:spacing w:after="60" w:line="360" w:lineRule="auto"/>
        <w:jc w:val="both"/>
        <w:rPr>
          <w:b/>
        </w:rPr>
      </w:pPr>
      <w:r w:rsidRPr="000E48DF">
        <w:rPr>
          <w:b/>
          <w:i/>
          <w:iCs/>
        </w:rPr>
        <w:t>b. Volume 2 : Offre technique</w:t>
      </w:r>
    </w:p>
    <w:p w:rsidR="00CC22DD" w:rsidRPr="000E48DF" w:rsidRDefault="00CC22DD" w:rsidP="00CC22DD">
      <w:pPr>
        <w:spacing w:after="60" w:line="360" w:lineRule="auto"/>
        <w:jc w:val="both"/>
      </w:pPr>
      <w:r w:rsidRPr="000E48DF">
        <w:t>Il comprend notamment :</w:t>
      </w:r>
    </w:p>
    <w:p w:rsidR="00CC22DD" w:rsidRPr="000E48DF" w:rsidRDefault="00CC22DD" w:rsidP="00CC22DD">
      <w:pPr>
        <w:spacing w:after="60" w:line="360" w:lineRule="auto"/>
        <w:jc w:val="both"/>
      </w:pPr>
      <w:r w:rsidRPr="000E48DF">
        <w:rPr>
          <w:i/>
          <w:iCs/>
        </w:rPr>
        <w:t>b.1.</w:t>
      </w:r>
      <w:r w:rsidRPr="000E48DF">
        <w:rPr>
          <w:b/>
          <w:i/>
          <w:iCs/>
        </w:rPr>
        <w:t>Les renseignements sur la qualification</w:t>
      </w:r>
    </w:p>
    <w:p w:rsidR="00CC22DD" w:rsidRPr="000E48DF" w:rsidRDefault="00CC22DD" w:rsidP="00CC22DD">
      <w:pPr>
        <w:spacing w:after="60" w:line="360" w:lineRule="auto"/>
        <w:jc w:val="both"/>
      </w:pPr>
      <w:r w:rsidRPr="000E48DF">
        <w:t xml:space="preserve">Le RPAO précise la liste des documents à fournir par les soumissionnaires pour justifier les critères de qualification mentionnés à l’article 6.1 du RGAO, notamment les références de l’entreprise, le matériel et la liste du personnel. </w:t>
      </w:r>
    </w:p>
    <w:p w:rsidR="00CC22DD" w:rsidRPr="000E48DF" w:rsidRDefault="00CC22DD" w:rsidP="00CC22DD">
      <w:pPr>
        <w:spacing w:after="60" w:line="360" w:lineRule="auto"/>
        <w:jc w:val="both"/>
      </w:pPr>
      <w:r w:rsidRPr="000E48DF">
        <w:rPr>
          <w:i/>
          <w:iCs/>
        </w:rPr>
        <w:t xml:space="preserve">b.2. </w:t>
      </w:r>
      <w:r w:rsidRPr="000E48DF">
        <w:rPr>
          <w:b/>
          <w:bCs/>
          <w:i/>
          <w:iCs/>
        </w:rPr>
        <w:t>La</w:t>
      </w:r>
      <w:r w:rsidRPr="000E48DF">
        <w:rPr>
          <w:b/>
          <w:i/>
          <w:iCs/>
        </w:rPr>
        <w:t xml:space="preserve"> Méthodologie</w:t>
      </w:r>
    </w:p>
    <w:p w:rsidR="00CC22DD" w:rsidRPr="000E48DF" w:rsidRDefault="00CC22DD" w:rsidP="00CC22DD">
      <w:pPr>
        <w:tabs>
          <w:tab w:val="left" w:pos="1360"/>
          <w:tab w:val="left" w:pos="2620"/>
          <w:tab w:val="left" w:pos="3240"/>
        </w:tabs>
        <w:spacing w:after="60" w:line="360" w:lineRule="auto"/>
        <w:jc w:val="both"/>
      </w:pPr>
      <w:r w:rsidRPr="000E48DF">
        <w:t xml:space="preserve">Le RPAO précise les éléments constitutifs de la </w:t>
      </w:r>
      <w:r w:rsidRPr="000E48DF">
        <w:rPr>
          <w:spacing w:val="5"/>
        </w:rPr>
        <w:t>propositio</w:t>
      </w:r>
      <w:r w:rsidRPr="000E48DF">
        <w:t xml:space="preserve">n </w:t>
      </w:r>
      <w:r w:rsidRPr="000E48DF">
        <w:rPr>
          <w:spacing w:val="5"/>
        </w:rPr>
        <w:t>techniqu</w:t>
      </w:r>
      <w:r w:rsidRPr="000E48DF">
        <w:t xml:space="preserve">e </w:t>
      </w:r>
      <w:r w:rsidRPr="000E48DF">
        <w:rPr>
          <w:spacing w:val="5"/>
        </w:rPr>
        <w:t>de</w:t>
      </w:r>
      <w:r w:rsidRPr="000E48DF">
        <w:t xml:space="preserve">s </w:t>
      </w:r>
      <w:r w:rsidRPr="000E48DF">
        <w:rPr>
          <w:spacing w:val="5"/>
        </w:rPr>
        <w:t xml:space="preserve">soumissionnaires, </w:t>
      </w:r>
      <w:r w:rsidRPr="000E48DF">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CC22DD" w:rsidRPr="000E48DF" w:rsidRDefault="00CC22DD" w:rsidP="00CC22DD">
      <w:pPr>
        <w:spacing w:after="60" w:line="360" w:lineRule="auto"/>
        <w:jc w:val="both"/>
      </w:pPr>
      <w:r w:rsidRPr="000E48DF">
        <w:rPr>
          <w:i/>
          <w:iCs/>
        </w:rPr>
        <w:t xml:space="preserve">b. 3. </w:t>
      </w:r>
      <w:r w:rsidRPr="000E48DF">
        <w:rPr>
          <w:b/>
          <w:i/>
          <w:iCs/>
        </w:rPr>
        <w:t>Les preuves d’acceptation des conditions du marché</w:t>
      </w:r>
    </w:p>
    <w:p w:rsidR="00CC22DD" w:rsidRPr="000E48DF" w:rsidRDefault="00CC22DD" w:rsidP="00CC22DD">
      <w:pPr>
        <w:spacing w:after="60" w:line="360" w:lineRule="auto"/>
        <w:jc w:val="both"/>
      </w:pPr>
      <w:r w:rsidRPr="000E48DF">
        <w:t>Le soumissionnaire remettra les copies dûment paraphées, renseignées et signées des documents à caractères administratif et technique régissant le marché, à savoir :</w:t>
      </w:r>
    </w:p>
    <w:p w:rsidR="00CC22DD" w:rsidRPr="000E48DF" w:rsidRDefault="00CC22DD" w:rsidP="00CC22DD">
      <w:pPr>
        <w:tabs>
          <w:tab w:val="left" w:pos="820"/>
          <w:tab w:val="left" w:pos="1780"/>
          <w:tab w:val="left" w:pos="2440"/>
          <w:tab w:val="left" w:pos="3540"/>
        </w:tabs>
        <w:spacing w:after="60" w:line="360" w:lineRule="auto"/>
        <w:jc w:val="both"/>
      </w:pPr>
      <w:r w:rsidRPr="000E48DF">
        <w:rPr>
          <w:w w:val="98"/>
        </w:rPr>
        <w:t xml:space="preserve"> i. </w:t>
      </w:r>
      <w:r w:rsidRPr="000E48DF">
        <w:rPr>
          <w:spacing w:val="5"/>
          <w:w w:val="98"/>
        </w:rPr>
        <w:t>L</w:t>
      </w:r>
      <w:r w:rsidRPr="000E48DF">
        <w:rPr>
          <w:w w:val="98"/>
        </w:rPr>
        <w:t xml:space="preserve">e </w:t>
      </w:r>
      <w:r w:rsidRPr="000E48DF">
        <w:rPr>
          <w:spacing w:val="5"/>
          <w:w w:val="98"/>
        </w:rPr>
        <w:t>Cahie</w:t>
      </w:r>
      <w:r w:rsidRPr="000E48DF">
        <w:rPr>
          <w:w w:val="98"/>
        </w:rPr>
        <w:t xml:space="preserve">r </w:t>
      </w:r>
      <w:r w:rsidRPr="000E48DF">
        <w:rPr>
          <w:spacing w:val="5"/>
          <w:w w:val="98"/>
        </w:rPr>
        <w:t>de</w:t>
      </w:r>
      <w:r w:rsidRPr="000E48DF">
        <w:rPr>
          <w:w w:val="98"/>
        </w:rPr>
        <w:t xml:space="preserve">s </w:t>
      </w:r>
      <w:r w:rsidRPr="000E48DF">
        <w:rPr>
          <w:spacing w:val="5"/>
          <w:w w:val="98"/>
        </w:rPr>
        <w:t>Clause</w:t>
      </w:r>
      <w:r w:rsidRPr="000E48DF">
        <w:rPr>
          <w:w w:val="98"/>
        </w:rPr>
        <w:t xml:space="preserve">s </w:t>
      </w:r>
      <w:r w:rsidRPr="000E48DF">
        <w:rPr>
          <w:spacing w:val="5"/>
          <w:w w:val="98"/>
        </w:rPr>
        <w:t xml:space="preserve">Administratives </w:t>
      </w:r>
      <w:r w:rsidRPr="000E48DF">
        <w:rPr>
          <w:w w:val="98"/>
        </w:rPr>
        <w:t>Particulières (CCAP) ;</w:t>
      </w:r>
    </w:p>
    <w:p w:rsidR="00CC22DD" w:rsidRPr="000E48DF" w:rsidRDefault="00CC22DD" w:rsidP="00CC22DD">
      <w:pPr>
        <w:spacing w:after="60" w:line="360" w:lineRule="auto"/>
        <w:jc w:val="both"/>
      </w:pPr>
      <w:r w:rsidRPr="000E48DF">
        <w:rPr>
          <w:w w:val="98"/>
        </w:rPr>
        <w:t xml:space="preserve"> ii. Le Cahier des Clauses Techniques Particulières (CCTP).</w:t>
      </w:r>
    </w:p>
    <w:p w:rsidR="00CC22DD" w:rsidRPr="000E48DF" w:rsidRDefault="00CC22DD" w:rsidP="00CC22DD">
      <w:pPr>
        <w:spacing w:after="60" w:line="360" w:lineRule="auto"/>
        <w:jc w:val="both"/>
        <w:rPr>
          <w:b/>
          <w:i/>
          <w:iCs/>
        </w:rPr>
      </w:pPr>
      <w:r w:rsidRPr="000E48DF">
        <w:rPr>
          <w:i/>
          <w:iCs/>
        </w:rPr>
        <w:t>b.4.</w:t>
      </w:r>
      <w:r w:rsidRPr="000E48DF">
        <w:rPr>
          <w:b/>
          <w:i/>
          <w:iCs/>
        </w:rPr>
        <w:t>Commentaires CCAP et CCTP (facultatifs)</w:t>
      </w:r>
    </w:p>
    <w:p w:rsidR="00CC22DD" w:rsidRPr="000E48DF" w:rsidRDefault="00CC22DD" w:rsidP="00CC22DD">
      <w:pPr>
        <w:spacing w:after="60" w:line="360" w:lineRule="auto"/>
        <w:jc w:val="both"/>
      </w:pPr>
      <w:r w:rsidRPr="000E48DF">
        <w:t xml:space="preserve">Les soumissionnaires formuleront un commentaire sur les choix techniques du projet et d’éventuelles propositions. </w:t>
      </w:r>
    </w:p>
    <w:p w:rsidR="00CC22DD" w:rsidRPr="000E48DF" w:rsidRDefault="00CC22DD" w:rsidP="00CC22DD">
      <w:pPr>
        <w:spacing w:after="60" w:line="360" w:lineRule="auto"/>
        <w:jc w:val="both"/>
        <w:rPr>
          <w:b/>
          <w:bCs/>
        </w:rPr>
      </w:pPr>
      <w:proofErr w:type="gramStart"/>
      <w:r w:rsidRPr="000E48DF">
        <w:rPr>
          <w:b/>
          <w:bCs/>
        </w:rPr>
        <w:t>b</w:t>
      </w:r>
      <w:proofErr w:type="gramEnd"/>
      <w:r w:rsidRPr="000E48DF">
        <w:rPr>
          <w:b/>
          <w:bCs/>
        </w:rPr>
        <w:t xml:space="preserve"> .5. </w:t>
      </w:r>
      <w:proofErr w:type="gramStart"/>
      <w:r w:rsidRPr="000E48DF">
        <w:rPr>
          <w:b/>
          <w:bCs/>
        </w:rPr>
        <w:t>la</w:t>
      </w:r>
      <w:proofErr w:type="gramEnd"/>
      <w:r w:rsidRPr="000E48DF">
        <w:rPr>
          <w:b/>
          <w:bCs/>
        </w:rPr>
        <w:t xml:space="preserve"> charte d’intégrité </w:t>
      </w:r>
    </w:p>
    <w:p w:rsidR="00CC22DD" w:rsidRPr="000E48DF" w:rsidRDefault="00CC22DD" w:rsidP="00CC22DD">
      <w:pPr>
        <w:spacing w:after="60" w:line="360" w:lineRule="auto"/>
        <w:jc w:val="both"/>
        <w:rPr>
          <w:b/>
          <w:bCs/>
        </w:rPr>
      </w:pPr>
      <w:r w:rsidRPr="000E48DF">
        <w:rPr>
          <w:b/>
          <w:bCs/>
        </w:rPr>
        <w:t>b-6- la déclaration d’engagement au respect des clauses sociales et environnementales</w:t>
      </w:r>
    </w:p>
    <w:p w:rsidR="00CC22DD" w:rsidRPr="000E48DF" w:rsidRDefault="00CC22DD" w:rsidP="00CC22DD">
      <w:pPr>
        <w:spacing w:after="60" w:line="360" w:lineRule="auto"/>
        <w:jc w:val="both"/>
        <w:rPr>
          <w:b/>
        </w:rPr>
      </w:pPr>
      <w:r w:rsidRPr="000E48DF">
        <w:rPr>
          <w:i/>
          <w:iCs/>
        </w:rPr>
        <w:t xml:space="preserve">c. </w:t>
      </w:r>
      <w:r w:rsidRPr="000E48DF">
        <w:rPr>
          <w:b/>
          <w:i/>
          <w:iCs/>
        </w:rPr>
        <w:t>Volume 3 : Offre financière</w:t>
      </w:r>
    </w:p>
    <w:p w:rsidR="00CC22DD" w:rsidRPr="000E48DF" w:rsidRDefault="00CC22DD" w:rsidP="00CC22DD">
      <w:pPr>
        <w:spacing w:after="60" w:line="360" w:lineRule="auto"/>
        <w:jc w:val="both"/>
      </w:pPr>
      <w:r w:rsidRPr="000E48DF">
        <w:rPr>
          <w:spacing w:val="3"/>
        </w:rPr>
        <w:t>Il comprend le</w:t>
      </w:r>
      <w:r w:rsidRPr="000E48DF">
        <w:t xml:space="preserve">s </w:t>
      </w:r>
      <w:r w:rsidRPr="000E48DF">
        <w:rPr>
          <w:spacing w:val="3"/>
        </w:rPr>
        <w:t>élément</w:t>
      </w:r>
      <w:r w:rsidRPr="000E48DF">
        <w:t xml:space="preserve">s </w:t>
      </w:r>
      <w:r w:rsidRPr="000E48DF">
        <w:rPr>
          <w:spacing w:val="3"/>
        </w:rPr>
        <w:t>permettan</w:t>
      </w:r>
      <w:r w:rsidRPr="000E48DF">
        <w:t xml:space="preserve">t </w:t>
      </w:r>
      <w:r w:rsidRPr="000E48DF">
        <w:rPr>
          <w:spacing w:val="3"/>
        </w:rPr>
        <w:t xml:space="preserve">de </w:t>
      </w:r>
      <w:r w:rsidRPr="000E48DF">
        <w:t>justifier le coût des travaux, à savoir :</w:t>
      </w:r>
    </w:p>
    <w:p w:rsidR="00CC22DD" w:rsidRPr="000E48DF" w:rsidRDefault="00CC22DD" w:rsidP="00CC22DD">
      <w:pPr>
        <w:spacing w:after="60" w:line="360" w:lineRule="auto"/>
        <w:jc w:val="both"/>
      </w:pPr>
      <w:r w:rsidRPr="000E48DF">
        <w:t>c.1. La soumission proprement dite, en original rédigée selon le modèle ou le formulaire type joint, timbrée au tarif en vigueur, signée et datée ;</w:t>
      </w:r>
    </w:p>
    <w:p w:rsidR="00CC22DD" w:rsidRPr="000E48DF" w:rsidRDefault="00CC22DD" w:rsidP="00CC22DD">
      <w:pPr>
        <w:spacing w:after="60" w:line="360" w:lineRule="auto"/>
        <w:jc w:val="both"/>
      </w:pPr>
      <w:r w:rsidRPr="000E48DF">
        <w:t>c.2. Le bordereau des prix unitaires dûment rempli ;</w:t>
      </w:r>
    </w:p>
    <w:p w:rsidR="00CC22DD" w:rsidRPr="000E48DF" w:rsidRDefault="00CC22DD" w:rsidP="00CC22DD">
      <w:pPr>
        <w:tabs>
          <w:tab w:val="left" w:pos="6675"/>
        </w:tabs>
        <w:spacing w:after="60" w:line="360" w:lineRule="auto"/>
        <w:jc w:val="both"/>
      </w:pPr>
      <w:r w:rsidRPr="000E48DF">
        <w:t>c.3. Le détail quantitatif et estimatif dûment rempli ;</w:t>
      </w:r>
      <w:r w:rsidRPr="000E48DF">
        <w:tab/>
      </w:r>
    </w:p>
    <w:p w:rsidR="00CC22DD" w:rsidRPr="000E48DF" w:rsidRDefault="00CC22DD" w:rsidP="00CC22DD">
      <w:pPr>
        <w:spacing w:after="60" w:line="360" w:lineRule="auto"/>
        <w:jc w:val="both"/>
      </w:pPr>
      <w:r w:rsidRPr="000E48DF">
        <w:lastRenderedPageBreak/>
        <w:t>c.4. Le sous-détail des prix et/ou la décomposition des prix forfaitaires ;</w:t>
      </w:r>
    </w:p>
    <w:p w:rsidR="00CC22DD" w:rsidRPr="000E48DF" w:rsidRDefault="00CC22DD" w:rsidP="00CC22DD">
      <w:pPr>
        <w:spacing w:after="60" w:line="360" w:lineRule="auto"/>
        <w:jc w:val="both"/>
      </w:pPr>
      <w:r w:rsidRPr="000E48DF">
        <w:t xml:space="preserve">c.5. </w:t>
      </w:r>
      <w:bookmarkStart w:id="65" w:name="_Hlk159243591"/>
      <w:r w:rsidRPr="000E48DF">
        <w:t>L’échéancier prévisionnel de paiements, le cas échéant</w:t>
      </w:r>
      <w:bookmarkEnd w:id="65"/>
      <w:r w:rsidRPr="000E48DF">
        <w:t>.</w:t>
      </w:r>
    </w:p>
    <w:p w:rsidR="00CC22DD" w:rsidRPr="000E48DF" w:rsidRDefault="00CC22DD" w:rsidP="00CC22DD">
      <w:pPr>
        <w:spacing w:after="60" w:line="360" w:lineRule="auto"/>
        <w:jc w:val="both"/>
      </w:pPr>
      <w:r w:rsidRPr="000E48DF">
        <w:rPr>
          <w:spacing w:val="1"/>
        </w:rPr>
        <w:t>Le</w:t>
      </w:r>
      <w:r w:rsidRPr="000E48DF">
        <w:t xml:space="preserve">s </w:t>
      </w:r>
      <w:r w:rsidRPr="000E48DF">
        <w:rPr>
          <w:spacing w:val="1"/>
        </w:rPr>
        <w:t>soumissionnaire</w:t>
      </w:r>
      <w:r w:rsidRPr="000E48DF">
        <w:t xml:space="preserve">s </w:t>
      </w:r>
      <w:r w:rsidRPr="000E48DF">
        <w:rPr>
          <w:spacing w:val="1"/>
        </w:rPr>
        <w:t>utiliseron</w:t>
      </w:r>
      <w:r w:rsidRPr="000E48DF">
        <w:t xml:space="preserve">t à </w:t>
      </w:r>
      <w:r w:rsidRPr="000E48DF">
        <w:rPr>
          <w:spacing w:val="1"/>
        </w:rPr>
        <w:t>ce</w:t>
      </w:r>
      <w:r w:rsidRPr="000E48DF">
        <w:t xml:space="preserve">t </w:t>
      </w:r>
      <w:r w:rsidRPr="000E48DF">
        <w:rPr>
          <w:spacing w:val="1"/>
        </w:rPr>
        <w:t>effe</w:t>
      </w:r>
      <w:r w:rsidRPr="000E48DF">
        <w:t xml:space="preserve">t </w:t>
      </w:r>
      <w:r w:rsidRPr="000E48DF">
        <w:rPr>
          <w:spacing w:val="1"/>
        </w:rPr>
        <w:t xml:space="preserve">les </w:t>
      </w:r>
      <w:r w:rsidRPr="000E48DF">
        <w:t xml:space="preserve">pièces et modèles ou formulaires types prévus dans le Dossier d’Appel d’Offres, sous réserve des dispositions de l’article </w:t>
      </w:r>
      <w:r w:rsidRPr="000E48DF">
        <w:rPr>
          <w:spacing w:val="5"/>
        </w:rPr>
        <w:t>17.</w:t>
      </w:r>
      <w:r w:rsidRPr="000E48DF">
        <w:t xml:space="preserve">2 </w:t>
      </w:r>
      <w:r w:rsidRPr="000E48DF">
        <w:rPr>
          <w:spacing w:val="5"/>
        </w:rPr>
        <w:t>d</w:t>
      </w:r>
      <w:r w:rsidRPr="000E48DF">
        <w:t xml:space="preserve">u </w:t>
      </w:r>
      <w:r w:rsidRPr="000E48DF">
        <w:rPr>
          <w:spacing w:val="5"/>
        </w:rPr>
        <w:t>RGA</w:t>
      </w:r>
      <w:r w:rsidRPr="000E48DF">
        <w:t xml:space="preserve">O </w:t>
      </w:r>
      <w:r w:rsidRPr="000E48DF">
        <w:rPr>
          <w:spacing w:val="5"/>
        </w:rPr>
        <w:t>concernan</w:t>
      </w:r>
      <w:r w:rsidRPr="000E48DF">
        <w:t xml:space="preserve">t </w:t>
      </w:r>
      <w:r w:rsidRPr="000E48DF">
        <w:rPr>
          <w:spacing w:val="5"/>
        </w:rPr>
        <w:t>le</w:t>
      </w:r>
      <w:r w:rsidRPr="000E48DF">
        <w:t xml:space="preserve">s </w:t>
      </w:r>
      <w:r w:rsidRPr="000E48DF">
        <w:rPr>
          <w:spacing w:val="5"/>
        </w:rPr>
        <w:t>autre</w:t>
      </w:r>
      <w:r w:rsidRPr="000E48DF">
        <w:t xml:space="preserve">s </w:t>
      </w:r>
      <w:r w:rsidRPr="000E48DF">
        <w:rPr>
          <w:spacing w:val="5"/>
        </w:rPr>
        <w:t xml:space="preserve">formes </w:t>
      </w:r>
      <w:r w:rsidRPr="000E48DF">
        <w:t>possibles de Cautionnement de Soumission.</w:t>
      </w:r>
    </w:p>
    <w:p w:rsidR="00CC22DD" w:rsidRPr="000E48DF" w:rsidRDefault="00CC22DD" w:rsidP="00CC22DD">
      <w:pPr>
        <w:spacing w:after="60" w:line="360" w:lineRule="auto"/>
        <w:jc w:val="both"/>
      </w:pPr>
      <w:r w:rsidRPr="000E48DF">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CC22DD" w:rsidRPr="000E48DF" w:rsidRDefault="00CC22DD" w:rsidP="00CC22DD">
      <w:pPr>
        <w:pStyle w:val="RGAOarticles"/>
      </w:pPr>
      <w:bookmarkStart w:id="66" w:name="_Toc530307920"/>
      <w:bookmarkStart w:id="67" w:name="_Toc97557041"/>
      <w:bookmarkStart w:id="68" w:name="_Toc163062708"/>
      <w:r w:rsidRPr="000E48DF">
        <w:t>Montant de l’offre</w:t>
      </w:r>
      <w:bookmarkEnd w:id="66"/>
      <w:bookmarkEnd w:id="67"/>
      <w:bookmarkEnd w:id="68"/>
    </w:p>
    <w:p w:rsidR="00CC22DD" w:rsidRPr="000E48DF" w:rsidRDefault="00CC22DD" w:rsidP="00CC22DD">
      <w:pPr>
        <w:spacing w:after="60" w:line="360" w:lineRule="auto"/>
        <w:jc w:val="both"/>
      </w:pPr>
      <w:r w:rsidRPr="000E48DF">
        <w:t xml:space="preserve">14.1. </w:t>
      </w:r>
      <w:bookmarkStart w:id="69" w:name="_Hlk159243872"/>
      <w:r w:rsidRPr="000E48DF">
        <w:rPr>
          <w:spacing w:val="2"/>
        </w:rPr>
        <w:t>Sau</w:t>
      </w:r>
      <w:r w:rsidRPr="000E48DF">
        <w:t xml:space="preserve">f </w:t>
      </w:r>
      <w:r w:rsidRPr="000E48DF">
        <w:rPr>
          <w:spacing w:val="2"/>
        </w:rPr>
        <w:t>indicatio</w:t>
      </w:r>
      <w:r w:rsidRPr="000E48DF">
        <w:t xml:space="preserve">n </w:t>
      </w:r>
      <w:r w:rsidRPr="000E48DF">
        <w:rPr>
          <w:spacing w:val="2"/>
        </w:rPr>
        <w:t>contrair</w:t>
      </w:r>
      <w:r w:rsidRPr="000E48DF">
        <w:t xml:space="preserve">e </w:t>
      </w:r>
      <w:r w:rsidRPr="000E48DF">
        <w:rPr>
          <w:spacing w:val="2"/>
        </w:rPr>
        <w:t>figuran</w:t>
      </w:r>
      <w:r w:rsidRPr="000E48DF">
        <w:t xml:space="preserve">t </w:t>
      </w:r>
      <w:r w:rsidRPr="000E48DF">
        <w:rPr>
          <w:spacing w:val="2"/>
        </w:rPr>
        <w:t>dan</w:t>
      </w:r>
      <w:r w:rsidRPr="000E48DF">
        <w:t xml:space="preserve">s </w:t>
      </w:r>
      <w:r w:rsidRPr="000E48DF">
        <w:rPr>
          <w:spacing w:val="2"/>
        </w:rPr>
        <w:t xml:space="preserve">le </w:t>
      </w:r>
      <w:r w:rsidRPr="000E48DF">
        <w:rPr>
          <w:spacing w:val="5"/>
        </w:rPr>
        <w:t>Dossie</w:t>
      </w:r>
      <w:r w:rsidRPr="000E48DF">
        <w:t xml:space="preserve">r </w:t>
      </w:r>
      <w:r w:rsidRPr="000E48DF">
        <w:rPr>
          <w:spacing w:val="5"/>
        </w:rPr>
        <w:t>d’Appe</w:t>
      </w:r>
      <w:r w:rsidRPr="000E48DF">
        <w:t xml:space="preserve">l </w:t>
      </w:r>
      <w:r w:rsidRPr="000E48DF">
        <w:rPr>
          <w:spacing w:val="5"/>
        </w:rPr>
        <w:t>d’Offres</w:t>
      </w:r>
      <w:r w:rsidRPr="000E48DF">
        <w:t xml:space="preserve">, </w:t>
      </w:r>
      <w:r w:rsidRPr="000E48DF">
        <w:rPr>
          <w:spacing w:val="5"/>
        </w:rPr>
        <w:t>l</w:t>
      </w:r>
      <w:r w:rsidRPr="000E48DF">
        <w:t xml:space="preserve">e </w:t>
      </w:r>
      <w:r w:rsidRPr="000E48DF">
        <w:rPr>
          <w:spacing w:val="5"/>
        </w:rPr>
        <w:t>montan</w:t>
      </w:r>
      <w:r w:rsidRPr="000E48DF">
        <w:t xml:space="preserve">t </w:t>
      </w:r>
      <w:r w:rsidRPr="000E48DF">
        <w:rPr>
          <w:spacing w:val="5"/>
        </w:rPr>
        <w:t>du march</w:t>
      </w:r>
      <w:r w:rsidRPr="000E48DF">
        <w:t xml:space="preserve">é </w:t>
      </w:r>
      <w:r w:rsidRPr="000E48DF">
        <w:rPr>
          <w:spacing w:val="5"/>
        </w:rPr>
        <w:t>couvrir</w:t>
      </w:r>
      <w:r w:rsidRPr="000E48DF">
        <w:t xml:space="preserve">a </w:t>
      </w:r>
      <w:r w:rsidRPr="000E48DF">
        <w:rPr>
          <w:spacing w:val="5"/>
        </w:rPr>
        <w:t>l’ensembl</w:t>
      </w:r>
      <w:r w:rsidRPr="000E48DF">
        <w:t xml:space="preserve">e </w:t>
      </w:r>
      <w:r w:rsidRPr="000E48DF">
        <w:rPr>
          <w:spacing w:val="5"/>
        </w:rPr>
        <w:t>de</w:t>
      </w:r>
      <w:r w:rsidRPr="000E48DF">
        <w:t xml:space="preserve">s </w:t>
      </w:r>
      <w:r w:rsidRPr="000E48DF">
        <w:rPr>
          <w:spacing w:val="5"/>
        </w:rPr>
        <w:t xml:space="preserve">travaux </w:t>
      </w:r>
      <w:r w:rsidRPr="000E48DF">
        <w:t>décrits à l’article 1.1 du RPAO, sur la base du Bordereau des Prix et du Détail Quantitatif et Estimatif chiffrés, ainsi que du sous-détail des prix unitaires et de la décomposition des prix forfaitaires présentés par le soumissionnaire le cas échéant.</w:t>
      </w:r>
    </w:p>
    <w:p w:rsidR="00CC22DD" w:rsidRPr="000E48DF" w:rsidRDefault="00CC22DD" w:rsidP="00CC22DD">
      <w:pPr>
        <w:spacing w:after="60" w:line="360" w:lineRule="auto"/>
        <w:jc w:val="both"/>
      </w:pPr>
      <w:bookmarkStart w:id="70" w:name="_Hlk159243992"/>
      <w:bookmarkEnd w:id="69"/>
      <w:r w:rsidRPr="000E48DF">
        <w:t>14.2. Le soumissionnaire remplira les prix unitaires et totaux de tous les postes du bordereau de prix et du Détail quantitatif et estimatif.</w:t>
      </w:r>
    </w:p>
    <w:bookmarkEnd w:id="70"/>
    <w:p w:rsidR="00CC22DD" w:rsidRPr="000E48DF" w:rsidRDefault="00CC22DD" w:rsidP="00CC22DD">
      <w:pPr>
        <w:spacing w:after="60" w:line="360" w:lineRule="auto"/>
        <w:jc w:val="both"/>
      </w:pPr>
      <w:r w:rsidRPr="000E48DF">
        <w:t xml:space="preserve">14.3. </w:t>
      </w:r>
      <w:bookmarkStart w:id="71" w:name="_Hlk159244150"/>
      <w:r w:rsidRPr="000E48DF">
        <w:rPr>
          <w:spacing w:val="5"/>
        </w:rPr>
        <w:t>Sou</w:t>
      </w:r>
      <w:r w:rsidRPr="000E48DF">
        <w:t xml:space="preserve">s </w:t>
      </w:r>
      <w:r w:rsidRPr="000E48DF">
        <w:rPr>
          <w:spacing w:val="5"/>
        </w:rPr>
        <w:t>réserv</w:t>
      </w:r>
      <w:r w:rsidRPr="000E48DF">
        <w:t xml:space="preserve">e </w:t>
      </w:r>
      <w:r w:rsidRPr="000E48DF">
        <w:rPr>
          <w:spacing w:val="5"/>
        </w:rPr>
        <w:t>d</w:t>
      </w:r>
      <w:r w:rsidRPr="000E48DF">
        <w:t xml:space="preserve">es </w:t>
      </w:r>
      <w:r w:rsidRPr="000E48DF">
        <w:rPr>
          <w:spacing w:val="5"/>
        </w:rPr>
        <w:t>disposition</w:t>
      </w:r>
      <w:r w:rsidRPr="000E48DF">
        <w:t xml:space="preserve">s </w:t>
      </w:r>
      <w:r w:rsidRPr="000E48DF">
        <w:rPr>
          <w:spacing w:val="5"/>
        </w:rPr>
        <w:t xml:space="preserve">contraires </w:t>
      </w:r>
      <w:r w:rsidRPr="000E48DF">
        <w:t>prévues dans le RPAO et le CCAP</w:t>
      </w:r>
      <w:bookmarkEnd w:id="71"/>
      <w:r w:rsidRPr="000E48DF">
        <w:t xml:space="preserve">, tous les </w:t>
      </w:r>
      <w:r w:rsidRPr="000E48DF">
        <w:rPr>
          <w:spacing w:val="5"/>
        </w:rPr>
        <w:t>droits</w:t>
      </w:r>
      <w:r w:rsidRPr="000E48DF">
        <w:t xml:space="preserve">, </w:t>
      </w:r>
      <w:r w:rsidRPr="000E48DF">
        <w:rPr>
          <w:spacing w:val="5"/>
        </w:rPr>
        <w:t>impôt</w:t>
      </w:r>
      <w:r w:rsidRPr="000E48DF">
        <w:t xml:space="preserve">s, </w:t>
      </w:r>
      <w:r w:rsidRPr="000E48DF">
        <w:rPr>
          <w:spacing w:val="5"/>
        </w:rPr>
        <w:t>taxe</w:t>
      </w:r>
      <w:r w:rsidRPr="000E48DF">
        <w:t xml:space="preserve">s </w:t>
      </w:r>
      <w:r w:rsidRPr="000E48DF">
        <w:rPr>
          <w:spacing w:val="5"/>
        </w:rPr>
        <w:t>e</w:t>
      </w:r>
      <w:r w:rsidRPr="000E48DF">
        <w:t>t</w:t>
      </w:r>
      <w:r w:rsidRPr="000E48DF">
        <w:rPr>
          <w:spacing w:val="5"/>
        </w:rPr>
        <w:t xml:space="preserve"> assurances payable</w:t>
      </w:r>
      <w:r w:rsidRPr="000E48DF">
        <w:t xml:space="preserve">s </w:t>
      </w:r>
      <w:r w:rsidRPr="000E48DF">
        <w:rPr>
          <w:spacing w:val="5"/>
        </w:rPr>
        <w:t>pa</w:t>
      </w:r>
      <w:r w:rsidRPr="000E48DF">
        <w:t xml:space="preserve">r </w:t>
      </w:r>
      <w:r w:rsidRPr="000E48DF">
        <w:rPr>
          <w:spacing w:val="5"/>
        </w:rPr>
        <w:t xml:space="preserve">le </w:t>
      </w:r>
      <w:r w:rsidRPr="000E48DF">
        <w:t>soumissionnaire au titre du futur Marché, ou à tout autre titre, trente (30) jours avant la date limite de dépôt des offres seront inclus dans les prix et dans le montant total de son offre.</w:t>
      </w:r>
    </w:p>
    <w:p w:rsidR="00CC22DD" w:rsidRPr="000E48DF" w:rsidRDefault="00CC22DD" w:rsidP="00CC22DD">
      <w:pPr>
        <w:spacing w:after="60" w:line="360" w:lineRule="auto"/>
        <w:jc w:val="both"/>
      </w:pPr>
      <w:bookmarkStart w:id="72" w:name="_Hlk159244377"/>
      <w:r w:rsidRPr="000E48DF">
        <w:t xml:space="preserve">14.4. Si les clauses de révision et/ou d’actualisation des prix sont prévues au marché, la date d’établissement des prix initiaux, ainsi que les </w:t>
      </w:r>
      <w:r w:rsidRPr="000E48DF">
        <w:rPr>
          <w:spacing w:val="1"/>
        </w:rPr>
        <w:t>modalité</w:t>
      </w:r>
      <w:r w:rsidRPr="000E48DF">
        <w:t xml:space="preserve">s </w:t>
      </w:r>
      <w:r w:rsidRPr="000E48DF">
        <w:rPr>
          <w:spacing w:val="1"/>
        </w:rPr>
        <w:t>d</w:t>
      </w:r>
      <w:r w:rsidRPr="000E48DF">
        <w:t xml:space="preserve">e </w:t>
      </w:r>
      <w:r w:rsidRPr="000E48DF">
        <w:rPr>
          <w:spacing w:val="1"/>
        </w:rPr>
        <w:t>révisio</w:t>
      </w:r>
      <w:r w:rsidRPr="000E48DF">
        <w:t xml:space="preserve">n </w:t>
      </w:r>
      <w:r w:rsidRPr="000E48DF">
        <w:rPr>
          <w:spacing w:val="1"/>
        </w:rPr>
        <w:t>et/o</w:t>
      </w:r>
      <w:r w:rsidRPr="000E48DF">
        <w:t xml:space="preserve">u </w:t>
      </w:r>
      <w:r w:rsidRPr="000E48DF">
        <w:rPr>
          <w:spacing w:val="1"/>
        </w:rPr>
        <w:t>d’actualisation desdit</w:t>
      </w:r>
      <w:r w:rsidRPr="000E48DF">
        <w:t xml:space="preserve">s </w:t>
      </w:r>
      <w:r w:rsidRPr="000E48DF">
        <w:rPr>
          <w:spacing w:val="1"/>
        </w:rPr>
        <w:t>pri</w:t>
      </w:r>
      <w:r w:rsidRPr="000E48DF">
        <w:t xml:space="preserve">x </w:t>
      </w:r>
      <w:r w:rsidRPr="000E48DF">
        <w:rPr>
          <w:spacing w:val="1"/>
        </w:rPr>
        <w:t>doiven</w:t>
      </w:r>
      <w:r w:rsidRPr="000E48DF">
        <w:t xml:space="preserve">t </w:t>
      </w:r>
      <w:r w:rsidRPr="000E48DF">
        <w:rPr>
          <w:spacing w:val="1"/>
        </w:rPr>
        <w:t>êtr</w:t>
      </w:r>
      <w:r w:rsidRPr="000E48DF">
        <w:t xml:space="preserve">e </w:t>
      </w:r>
      <w:r w:rsidRPr="000E48DF">
        <w:rPr>
          <w:spacing w:val="1"/>
        </w:rPr>
        <w:t>précisées</w:t>
      </w:r>
      <w:r w:rsidRPr="000E48DF">
        <w:t>. Tout Marché dont la durée d’exécution est au plus égale à un (1) an ne peut faire l’objet de révision de prix.</w:t>
      </w:r>
    </w:p>
    <w:p w:rsidR="00CC22DD" w:rsidRPr="000E48DF" w:rsidRDefault="00CC22DD" w:rsidP="00CC22DD">
      <w:pPr>
        <w:spacing w:after="60" w:line="360" w:lineRule="auto"/>
        <w:jc w:val="both"/>
      </w:pPr>
      <w:bookmarkStart w:id="73" w:name="_Hlk159244887"/>
      <w:bookmarkEnd w:id="72"/>
      <w:r w:rsidRPr="000E48DF">
        <w:t>14.5. Tous les prix unitaires assortis des quantités doivent être justifiés par des sous-détails établis conformément au cadre proposé à la pièce N° 8 du DAO.</w:t>
      </w:r>
    </w:p>
    <w:bookmarkEnd w:id="73"/>
    <w:p w:rsidR="00CC22DD" w:rsidRPr="000E48DF" w:rsidRDefault="00CC22DD" w:rsidP="00CC22DD">
      <w:pPr>
        <w:spacing w:after="60" w:line="360" w:lineRule="auto"/>
        <w:jc w:val="both"/>
      </w:pPr>
      <w:r w:rsidRPr="000E48DF">
        <w:t>14.6. Les soumissionnaires indiqueront les rabais consentis dans leurs offres. Par ailleurs, ils préciseront les conditions d’application de ce rabais.</w:t>
      </w:r>
    </w:p>
    <w:p w:rsidR="00CC22DD" w:rsidRPr="000E48DF" w:rsidRDefault="00CC22DD" w:rsidP="00CC22DD">
      <w:pPr>
        <w:pStyle w:val="RGAOarticles"/>
      </w:pPr>
      <w:bookmarkStart w:id="74" w:name="_Toc530307921"/>
      <w:bookmarkStart w:id="75" w:name="_Toc97557042"/>
      <w:bookmarkStart w:id="76" w:name="_Toc163062709"/>
      <w:r w:rsidRPr="000E48DF">
        <w:t>Monnaies de soumission et de règlement</w:t>
      </w:r>
      <w:bookmarkEnd w:id="74"/>
      <w:bookmarkEnd w:id="75"/>
      <w:bookmarkEnd w:id="76"/>
    </w:p>
    <w:p w:rsidR="00CC22DD" w:rsidRPr="000E48DF" w:rsidRDefault="00CC22DD" w:rsidP="00CC22DD">
      <w:pPr>
        <w:spacing w:after="60" w:line="360" w:lineRule="auto"/>
        <w:jc w:val="both"/>
      </w:pPr>
      <w:r w:rsidRPr="000E48DF">
        <w:t>15.1. En cas d’Appels d’Offres Internationaux, les monnaies de l’offre</w:t>
      </w:r>
      <w:r w:rsidRPr="000E48DF">
        <w:rPr>
          <w:spacing w:val="26"/>
        </w:rPr>
        <w:t xml:space="preserve"> doivent </w:t>
      </w:r>
      <w:r w:rsidRPr="000E48DF">
        <w:t xml:space="preserve">suivre les dispositions </w:t>
      </w:r>
      <w:r w:rsidRPr="000E48DF">
        <w:lastRenderedPageBreak/>
        <w:t xml:space="preserve">soit de l’Option A ou de l’Option B </w:t>
      </w:r>
      <w:r w:rsidRPr="000E48DF">
        <w:rPr>
          <w:spacing w:val="3"/>
        </w:rPr>
        <w:t>ci-dessous</w:t>
      </w:r>
      <w:r w:rsidRPr="000E48DF">
        <w:t xml:space="preserve">; </w:t>
      </w:r>
      <w:r w:rsidRPr="000E48DF">
        <w:rPr>
          <w:spacing w:val="3"/>
        </w:rPr>
        <w:t>l’optio</w:t>
      </w:r>
      <w:r w:rsidRPr="000E48DF">
        <w:t xml:space="preserve">n </w:t>
      </w:r>
      <w:r w:rsidRPr="000E48DF">
        <w:rPr>
          <w:spacing w:val="3"/>
        </w:rPr>
        <w:t>applicabl</w:t>
      </w:r>
      <w:r w:rsidRPr="000E48DF">
        <w:t xml:space="preserve">e </w:t>
      </w:r>
      <w:r w:rsidRPr="000E48DF">
        <w:rPr>
          <w:spacing w:val="3"/>
        </w:rPr>
        <w:t>étan</w:t>
      </w:r>
      <w:r w:rsidRPr="000E48DF">
        <w:t xml:space="preserve">t </w:t>
      </w:r>
      <w:r w:rsidRPr="000E48DF">
        <w:rPr>
          <w:spacing w:val="3"/>
        </w:rPr>
        <w:t xml:space="preserve">celle </w:t>
      </w:r>
      <w:r w:rsidRPr="000E48DF">
        <w:t>retenue dans le RPAO.</w:t>
      </w:r>
    </w:p>
    <w:p w:rsidR="00CC22DD" w:rsidRPr="000E48DF" w:rsidRDefault="00CC22DD" w:rsidP="00CC22DD">
      <w:pPr>
        <w:spacing w:after="60" w:line="360" w:lineRule="auto"/>
        <w:jc w:val="both"/>
      </w:pPr>
      <w:r w:rsidRPr="000E48DF">
        <w:t>15.2. Option A : le montant de la soumission est libellé entièrement en monnaie nationale</w:t>
      </w:r>
    </w:p>
    <w:p w:rsidR="00CC22DD" w:rsidRPr="000E48DF" w:rsidRDefault="00CC22DD" w:rsidP="00CC22DD">
      <w:pPr>
        <w:spacing w:after="60" w:line="360" w:lineRule="auto"/>
        <w:jc w:val="both"/>
      </w:pPr>
      <w:r w:rsidRPr="000E48DF">
        <w:t>Le montant de la soumission, les prix unitaires du bordereau des prix et les prix du détail quantitatif et estimatif sont libellés entièrement</w:t>
      </w:r>
      <w:r w:rsidRPr="000E48DF">
        <w:rPr>
          <w:spacing w:val="8"/>
        </w:rPr>
        <w:t xml:space="preserve"> e</w:t>
      </w:r>
      <w:r w:rsidRPr="000E48DF">
        <w:t>n francs CFA de la manière suivante:</w:t>
      </w:r>
    </w:p>
    <w:p w:rsidR="00CC22DD" w:rsidRPr="000E48DF" w:rsidRDefault="00CC22DD" w:rsidP="00CC22DD">
      <w:pPr>
        <w:spacing w:after="60" w:line="360" w:lineRule="auto"/>
        <w:ind w:left="567"/>
        <w:jc w:val="both"/>
      </w:pPr>
      <w:r w:rsidRPr="000E48DF">
        <w:t xml:space="preserve">a. </w:t>
      </w:r>
      <w:r w:rsidRPr="000E48DF">
        <w:rPr>
          <w:spacing w:val="2"/>
        </w:rPr>
        <w:t>Le</w:t>
      </w:r>
      <w:r w:rsidRPr="000E48DF">
        <w:t xml:space="preserve">s </w:t>
      </w:r>
      <w:r w:rsidRPr="000E48DF">
        <w:rPr>
          <w:spacing w:val="2"/>
        </w:rPr>
        <w:t>pri</w:t>
      </w:r>
      <w:r w:rsidRPr="000E48DF">
        <w:t xml:space="preserve">x </w:t>
      </w:r>
      <w:r w:rsidRPr="000E48DF">
        <w:rPr>
          <w:spacing w:val="2"/>
        </w:rPr>
        <w:t>seron</w:t>
      </w:r>
      <w:r w:rsidRPr="000E48DF">
        <w:t xml:space="preserve">t </w:t>
      </w:r>
      <w:r w:rsidRPr="000E48DF">
        <w:rPr>
          <w:spacing w:val="2"/>
        </w:rPr>
        <w:t>entièremen</w:t>
      </w:r>
      <w:r w:rsidRPr="000E48DF">
        <w:t xml:space="preserve">t </w:t>
      </w:r>
      <w:r w:rsidRPr="000E48DF">
        <w:rPr>
          <w:spacing w:val="2"/>
        </w:rPr>
        <w:t>libellé</w:t>
      </w:r>
      <w:r w:rsidRPr="000E48DF">
        <w:t xml:space="preserve">s </w:t>
      </w:r>
      <w:r w:rsidRPr="000E48DF">
        <w:rPr>
          <w:spacing w:val="2"/>
        </w:rPr>
        <w:t>dan</w:t>
      </w:r>
      <w:r w:rsidRPr="000E48DF">
        <w:t xml:space="preserve">s </w:t>
      </w:r>
      <w:r w:rsidRPr="000E48DF">
        <w:rPr>
          <w:spacing w:val="2"/>
        </w:rPr>
        <w:t xml:space="preserve">la </w:t>
      </w:r>
      <w:r w:rsidRPr="000E48DF">
        <w:rPr>
          <w:spacing w:val="5"/>
        </w:rPr>
        <w:t>monnai</w:t>
      </w:r>
      <w:r w:rsidRPr="000E48DF">
        <w:t xml:space="preserve">e </w:t>
      </w:r>
      <w:r w:rsidRPr="000E48DF">
        <w:rPr>
          <w:spacing w:val="5"/>
        </w:rPr>
        <w:t>nationale</w:t>
      </w:r>
      <w:r w:rsidRPr="000E48DF">
        <w:t xml:space="preserve">. </w:t>
      </w:r>
      <w:r w:rsidRPr="000E48DF">
        <w:rPr>
          <w:spacing w:val="5"/>
        </w:rPr>
        <w:t>L</w:t>
      </w:r>
      <w:r w:rsidRPr="000E48DF">
        <w:t xml:space="preserve">e </w:t>
      </w:r>
      <w:r w:rsidRPr="000E48DF">
        <w:rPr>
          <w:spacing w:val="5"/>
        </w:rPr>
        <w:t>soumissionnair</w:t>
      </w:r>
      <w:r w:rsidRPr="000E48DF">
        <w:t xml:space="preserve">e, </w:t>
      </w:r>
      <w:r w:rsidRPr="000E48DF">
        <w:rPr>
          <w:spacing w:val="5"/>
        </w:rPr>
        <w:t xml:space="preserve">qui </w:t>
      </w:r>
      <w:r w:rsidRPr="000E48DF">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C22DD" w:rsidRPr="000E48DF" w:rsidRDefault="00CC22DD" w:rsidP="00CC22DD">
      <w:pPr>
        <w:tabs>
          <w:tab w:val="left" w:pos="940"/>
          <w:tab w:val="left" w:pos="1660"/>
          <w:tab w:val="left" w:pos="2220"/>
          <w:tab w:val="left" w:pos="3260"/>
          <w:tab w:val="left" w:pos="4260"/>
          <w:tab w:val="left" w:pos="4900"/>
        </w:tabs>
        <w:spacing w:after="60" w:line="360" w:lineRule="auto"/>
        <w:ind w:left="567"/>
        <w:jc w:val="both"/>
      </w:pPr>
      <w:r w:rsidRPr="000E48DF">
        <w:t xml:space="preserve">b. </w:t>
      </w:r>
      <w:r w:rsidRPr="000E48DF">
        <w:rPr>
          <w:spacing w:val="5"/>
        </w:rPr>
        <w:t>Le</w:t>
      </w:r>
      <w:r w:rsidRPr="000E48DF">
        <w:t xml:space="preserve">s </w:t>
      </w:r>
      <w:r w:rsidRPr="000E48DF">
        <w:rPr>
          <w:spacing w:val="5"/>
        </w:rPr>
        <w:t>tau</w:t>
      </w:r>
      <w:r w:rsidRPr="000E48DF">
        <w:t xml:space="preserve">x </w:t>
      </w:r>
      <w:r w:rsidRPr="000E48DF">
        <w:rPr>
          <w:spacing w:val="5"/>
        </w:rPr>
        <w:t>d</w:t>
      </w:r>
      <w:r w:rsidRPr="000E48DF">
        <w:t xml:space="preserve">e </w:t>
      </w:r>
      <w:r w:rsidRPr="000E48DF">
        <w:rPr>
          <w:spacing w:val="5"/>
        </w:rPr>
        <w:t>chang</w:t>
      </w:r>
      <w:r w:rsidRPr="000E48DF">
        <w:t xml:space="preserve">e </w:t>
      </w:r>
      <w:r w:rsidRPr="000E48DF">
        <w:rPr>
          <w:spacing w:val="5"/>
        </w:rPr>
        <w:t>utilisé</w:t>
      </w:r>
      <w:r w:rsidRPr="000E48DF">
        <w:t xml:space="preserve">s </w:t>
      </w:r>
      <w:r w:rsidRPr="000E48DF">
        <w:rPr>
          <w:spacing w:val="5"/>
        </w:rPr>
        <w:t>pa</w:t>
      </w:r>
      <w:r w:rsidRPr="000E48DF">
        <w:t xml:space="preserve">r </w:t>
      </w:r>
      <w:r w:rsidRPr="000E48DF">
        <w:rPr>
          <w:spacing w:val="5"/>
        </w:rPr>
        <w:t xml:space="preserve">le </w:t>
      </w:r>
      <w:r w:rsidRPr="000E48DF">
        <w:rPr>
          <w:spacing w:val="2"/>
        </w:rPr>
        <w:t>Soumissionnair</w:t>
      </w:r>
      <w:r w:rsidRPr="000E48DF">
        <w:t xml:space="preserve">e </w:t>
      </w:r>
      <w:r w:rsidRPr="000E48DF">
        <w:rPr>
          <w:spacing w:val="2"/>
        </w:rPr>
        <w:t>pou</w:t>
      </w:r>
      <w:r w:rsidRPr="000E48DF">
        <w:t xml:space="preserve">r </w:t>
      </w:r>
      <w:r w:rsidRPr="000E48DF">
        <w:rPr>
          <w:spacing w:val="2"/>
        </w:rPr>
        <w:t>converti</w:t>
      </w:r>
      <w:r w:rsidRPr="000E48DF">
        <w:t xml:space="preserve">r </w:t>
      </w:r>
      <w:r w:rsidRPr="000E48DF">
        <w:rPr>
          <w:spacing w:val="2"/>
        </w:rPr>
        <w:t>so</w:t>
      </w:r>
      <w:r w:rsidRPr="000E48DF">
        <w:t xml:space="preserve">n </w:t>
      </w:r>
      <w:r w:rsidRPr="000E48DF">
        <w:rPr>
          <w:spacing w:val="2"/>
        </w:rPr>
        <w:t>offr</w:t>
      </w:r>
      <w:r w:rsidRPr="000E48DF">
        <w:t xml:space="preserve">e </w:t>
      </w:r>
      <w:r w:rsidRPr="000E48DF">
        <w:rPr>
          <w:spacing w:val="2"/>
        </w:rPr>
        <w:t xml:space="preserve">en </w:t>
      </w:r>
      <w:r w:rsidRPr="000E48DF">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C22DD" w:rsidRPr="000E48DF" w:rsidRDefault="00CC22DD" w:rsidP="00CC22DD">
      <w:pPr>
        <w:spacing w:after="60" w:line="360" w:lineRule="auto"/>
        <w:jc w:val="both"/>
      </w:pPr>
      <w:r w:rsidRPr="000E48DF">
        <w:t>15.3. Option B : Le montant de la soumission est directement libellé en monnaie nationale et étrangère.</w:t>
      </w:r>
    </w:p>
    <w:p w:rsidR="00CC22DD" w:rsidRPr="000E48DF" w:rsidRDefault="00CC22DD" w:rsidP="00CC22DD">
      <w:pPr>
        <w:spacing w:after="60" w:line="360" w:lineRule="auto"/>
        <w:jc w:val="both"/>
      </w:pPr>
      <w:r w:rsidRPr="000E48DF">
        <w:t>Le soumissionnaire libellera les Prix Unitaires du Bordereau des Prix et les Prix du Détail Quantitatif et Estimatif de la manière suivante :</w:t>
      </w:r>
    </w:p>
    <w:p w:rsidR="00CC22DD" w:rsidRPr="000E48DF" w:rsidRDefault="00CC22DD" w:rsidP="00CC22DD">
      <w:pPr>
        <w:spacing w:after="60" w:line="360" w:lineRule="auto"/>
        <w:ind w:left="567"/>
        <w:jc w:val="both"/>
      </w:pPr>
      <w:r w:rsidRPr="000E48DF">
        <w:rPr>
          <w:w w:val="99"/>
        </w:rPr>
        <w:t>a.</w:t>
      </w:r>
      <w:r w:rsidRPr="000E48DF">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CC22DD" w:rsidRPr="000E48DF" w:rsidRDefault="00CC22DD" w:rsidP="00CC22DD">
      <w:pPr>
        <w:spacing w:after="60" w:line="360" w:lineRule="auto"/>
        <w:ind w:left="567"/>
        <w:jc w:val="both"/>
      </w:pPr>
      <w:r w:rsidRPr="000E48DF">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CC22DD" w:rsidRPr="000E48DF" w:rsidRDefault="00CC22DD" w:rsidP="00CC22DD">
      <w:pPr>
        <w:spacing w:after="60" w:line="360" w:lineRule="auto"/>
        <w:jc w:val="both"/>
      </w:pPr>
      <w:r w:rsidRPr="000E48DF">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C22DD" w:rsidRPr="000E48DF" w:rsidRDefault="00CC22DD" w:rsidP="00CC22DD">
      <w:pPr>
        <w:spacing w:after="60" w:line="360" w:lineRule="auto"/>
        <w:jc w:val="both"/>
      </w:pPr>
      <w:r w:rsidRPr="000E48DF">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CC22DD" w:rsidRPr="000E48DF" w:rsidRDefault="00CC22DD" w:rsidP="00CC22DD">
      <w:pPr>
        <w:pStyle w:val="RGAOarticles"/>
      </w:pPr>
      <w:bookmarkStart w:id="77" w:name="_Toc530307922"/>
      <w:bookmarkStart w:id="78" w:name="_Toc97557043"/>
      <w:bookmarkStart w:id="79" w:name="_Toc163062710"/>
      <w:r w:rsidRPr="000E48DF">
        <w:lastRenderedPageBreak/>
        <w:t>Validité des offres</w:t>
      </w:r>
      <w:bookmarkEnd w:id="77"/>
      <w:bookmarkEnd w:id="78"/>
      <w:bookmarkEnd w:id="79"/>
    </w:p>
    <w:p w:rsidR="00CC22DD" w:rsidRPr="000E48DF" w:rsidRDefault="00CC22DD" w:rsidP="00CC22DD">
      <w:pPr>
        <w:spacing w:after="60" w:line="360" w:lineRule="auto"/>
        <w:jc w:val="both"/>
      </w:pPr>
      <w:r w:rsidRPr="000E48DF">
        <w:t xml:space="preserve">16.1. Les offres doivent demeurer valables pendant </w:t>
      </w:r>
      <w:r w:rsidRPr="000E48DF">
        <w:rPr>
          <w:spacing w:val="5"/>
        </w:rPr>
        <w:t>l</w:t>
      </w:r>
      <w:r w:rsidRPr="000E48DF">
        <w:t xml:space="preserve">a </w:t>
      </w:r>
      <w:r w:rsidRPr="000E48DF">
        <w:rPr>
          <w:spacing w:val="5"/>
        </w:rPr>
        <w:t>périod</w:t>
      </w:r>
      <w:r w:rsidRPr="000E48DF">
        <w:t xml:space="preserve">e </w:t>
      </w:r>
      <w:r w:rsidRPr="000E48DF">
        <w:rPr>
          <w:spacing w:val="5"/>
        </w:rPr>
        <w:t>spécifié</w:t>
      </w:r>
      <w:r w:rsidRPr="000E48DF">
        <w:t xml:space="preserve">e </w:t>
      </w:r>
      <w:r w:rsidRPr="000E48DF">
        <w:rPr>
          <w:spacing w:val="5"/>
        </w:rPr>
        <w:t>dan</w:t>
      </w:r>
      <w:r w:rsidRPr="000E48DF">
        <w:t xml:space="preserve">s </w:t>
      </w:r>
      <w:r w:rsidRPr="000E48DF">
        <w:rPr>
          <w:spacing w:val="5"/>
        </w:rPr>
        <w:t>l</w:t>
      </w:r>
      <w:r w:rsidRPr="000E48DF">
        <w:t xml:space="preserve">e </w:t>
      </w:r>
      <w:r w:rsidRPr="000E48DF">
        <w:rPr>
          <w:spacing w:val="5"/>
        </w:rPr>
        <w:t xml:space="preserve">Règlement </w:t>
      </w:r>
      <w:r w:rsidRPr="000E48DF">
        <w:t xml:space="preserve">Particulier de l'Appel d'Offres pour compter de la date de remise des offres fixée par le Maître d’Ouvrage ou le Maître d’Ouvrage Délégué, en application de l'article 22 du RGAO. Une offre valable pour une période </w:t>
      </w:r>
      <w:r w:rsidRPr="000E48DF">
        <w:rPr>
          <w:spacing w:val="5"/>
        </w:rPr>
        <w:t>plu</w:t>
      </w:r>
      <w:r w:rsidRPr="000E48DF">
        <w:t xml:space="preserve">s </w:t>
      </w:r>
      <w:r w:rsidRPr="000E48DF">
        <w:rPr>
          <w:spacing w:val="5"/>
        </w:rPr>
        <w:t>court</w:t>
      </w:r>
      <w:r w:rsidRPr="000E48DF">
        <w:t xml:space="preserve">e </w:t>
      </w:r>
      <w:r w:rsidRPr="000E48DF">
        <w:rPr>
          <w:spacing w:val="5"/>
        </w:rPr>
        <w:t>se</w:t>
      </w:r>
      <w:r w:rsidRPr="000E48DF">
        <w:t xml:space="preserve">ra </w:t>
      </w:r>
      <w:r w:rsidRPr="000E48DF">
        <w:rPr>
          <w:spacing w:val="5"/>
        </w:rPr>
        <w:t>considérée</w:t>
      </w:r>
      <w:r w:rsidRPr="000E48DF">
        <w:t xml:space="preserve"> </w:t>
      </w:r>
      <w:r w:rsidRPr="000E48DF">
        <w:rPr>
          <w:spacing w:val="5"/>
        </w:rPr>
        <w:t>pa</w:t>
      </w:r>
      <w:r w:rsidRPr="000E48DF">
        <w:t xml:space="preserve">r </w:t>
      </w:r>
      <w:r w:rsidRPr="000E48DF">
        <w:rPr>
          <w:spacing w:val="5"/>
        </w:rPr>
        <w:t>la Commission de passation des marchés</w:t>
      </w:r>
      <w:r w:rsidRPr="000E48DF">
        <w:t xml:space="preserve"> comme non conforme, sauf si le délai de validité du cautionnement de soumission est conforme. Dans ce cas, un délai de quarante-huit (48) heures est accordé au soumissionnaire pour produire une nouvelle lettre de soumission.</w:t>
      </w:r>
    </w:p>
    <w:p w:rsidR="00CC22DD" w:rsidRPr="000E48DF" w:rsidRDefault="00CC22DD" w:rsidP="00CC22DD">
      <w:pPr>
        <w:spacing w:after="60" w:line="360" w:lineRule="auto"/>
        <w:jc w:val="both"/>
      </w:pPr>
      <w:r w:rsidRPr="000E48DF">
        <w:t xml:space="preserve">16.2. </w:t>
      </w:r>
      <w:r w:rsidRPr="000E48DF">
        <w:rPr>
          <w:spacing w:val="5"/>
        </w:rPr>
        <w:t>Dan</w:t>
      </w:r>
      <w:r w:rsidRPr="000E48DF">
        <w:t xml:space="preserve">s </w:t>
      </w:r>
      <w:r w:rsidRPr="000E48DF">
        <w:rPr>
          <w:spacing w:val="5"/>
        </w:rPr>
        <w:t>de</w:t>
      </w:r>
      <w:r w:rsidRPr="000E48DF">
        <w:t xml:space="preserve">s </w:t>
      </w:r>
      <w:r w:rsidRPr="000E48DF">
        <w:rPr>
          <w:spacing w:val="5"/>
        </w:rPr>
        <w:t>circonstance</w:t>
      </w:r>
      <w:r w:rsidRPr="000E48DF">
        <w:t xml:space="preserve">s </w:t>
      </w:r>
      <w:r w:rsidRPr="000E48DF">
        <w:rPr>
          <w:spacing w:val="5"/>
        </w:rPr>
        <w:t xml:space="preserve">exceptionnelles, </w:t>
      </w:r>
      <w:r w:rsidRPr="000E48DF">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0E48DF">
        <w:rPr>
          <w:spacing w:val="5"/>
        </w:rPr>
        <w:t>U</w:t>
      </w:r>
      <w:r w:rsidRPr="000E48DF">
        <w:t xml:space="preserve">n </w:t>
      </w:r>
      <w:r w:rsidRPr="000E48DF">
        <w:rPr>
          <w:spacing w:val="5"/>
        </w:rPr>
        <w:t>soumissionnair</w:t>
      </w:r>
      <w:r w:rsidRPr="000E48DF">
        <w:t xml:space="preserve">e </w:t>
      </w:r>
      <w:r w:rsidRPr="000E48DF">
        <w:rPr>
          <w:spacing w:val="5"/>
        </w:rPr>
        <w:t>qu</w:t>
      </w:r>
      <w:r w:rsidRPr="000E48DF">
        <w:t xml:space="preserve">i </w:t>
      </w:r>
      <w:r w:rsidRPr="000E48DF">
        <w:rPr>
          <w:spacing w:val="5"/>
        </w:rPr>
        <w:t>consen</w:t>
      </w:r>
      <w:r w:rsidRPr="000E48DF">
        <w:t xml:space="preserve">t à </w:t>
      </w:r>
      <w:r w:rsidRPr="000E48DF">
        <w:rPr>
          <w:spacing w:val="5"/>
        </w:rPr>
        <w:t xml:space="preserve">une </w:t>
      </w:r>
      <w:r w:rsidRPr="000E48DF">
        <w:t>prolongation ne se verra pas demander de modifier son offre, ni ne sera autorisé à le faire.</w:t>
      </w:r>
    </w:p>
    <w:p w:rsidR="00CC22DD" w:rsidRPr="000E48DF" w:rsidRDefault="00CC22DD" w:rsidP="00CC22DD">
      <w:pPr>
        <w:tabs>
          <w:tab w:val="left" w:pos="800"/>
          <w:tab w:val="left" w:pos="2000"/>
          <w:tab w:val="left" w:pos="3220"/>
          <w:tab w:val="left" w:pos="3960"/>
        </w:tabs>
        <w:spacing w:after="60" w:line="360" w:lineRule="auto"/>
        <w:jc w:val="both"/>
      </w:pPr>
      <w:r w:rsidRPr="000E48DF">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0E48DF">
        <w:rPr>
          <w:spacing w:val="5"/>
        </w:rPr>
        <w:t>adresser</w:t>
      </w:r>
      <w:r w:rsidRPr="000E48DF">
        <w:t xml:space="preserve">a </w:t>
      </w:r>
      <w:r w:rsidRPr="000E48DF">
        <w:rPr>
          <w:spacing w:val="5"/>
        </w:rPr>
        <w:t>au(x</w:t>
      </w:r>
      <w:r w:rsidRPr="000E48DF">
        <w:t xml:space="preserve">) </w:t>
      </w:r>
      <w:r w:rsidRPr="000E48DF">
        <w:rPr>
          <w:spacing w:val="5"/>
        </w:rPr>
        <w:t>soumission</w:t>
      </w:r>
      <w:r w:rsidRPr="000E48DF">
        <w:t>naire(s).</w:t>
      </w:r>
    </w:p>
    <w:p w:rsidR="00CC22DD" w:rsidRPr="000E48DF" w:rsidRDefault="00CC22DD" w:rsidP="00CC22DD">
      <w:pPr>
        <w:tabs>
          <w:tab w:val="left" w:pos="800"/>
          <w:tab w:val="left" w:pos="2000"/>
          <w:tab w:val="left" w:pos="3220"/>
          <w:tab w:val="left" w:pos="3960"/>
        </w:tabs>
        <w:spacing w:after="60" w:line="360" w:lineRule="auto"/>
        <w:jc w:val="both"/>
      </w:pPr>
      <w:r w:rsidRPr="000E48DF">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C22DD" w:rsidRPr="000E48DF" w:rsidRDefault="00CC22DD" w:rsidP="00CC22DD">
      <w:pPr>
        <w:pStyle w:val="RGAOarticles"/>
      </w:pPr>
      <w:bookmarkStart w:id="80" w:name="_Toc530307923"/>
      <w:bookmarkStart w:id="81" w:name="_Toc97557044"/>
      <w:bookmarkStart w:id="82" w:name="_Toc163062711"/>
      <w:r w:rsidRPr="000E48DF">
        <w:t>Cautionnement de soumission</w:t>
      </w:r>
      <w:bookmarkEnd w:id="80"/>
      <w:bookmarkEnd w:id="81"/>
      <w:bookmarkEnd w:id="82"/>
    </w:p>
    <w:p w:rsidR="00CC22DD" w:rsidRPr="000E48DF" w:rsidRDefault="00CC22DD" w:rsidP="00CC22DD">
      <w:pPr>
        <w:spacing w:after="60" w:line="360" w:lineRule="auto"/>
        <w:jc w:val="both"/>
      </w:pPr>
      <w:r w:rsidRPr="000E48DF">
        <w:t xml:space="preserve">17.1. </w:t>
      </w:r>
      <w:r w:rsidRPr="000E48DF">
        <w:rPr>
          <w:spacing w:val="3"/>
        </w:rPr>
        <w:t>E</w:t>
      </w:r>
      <w:r w:rsidRPr="000E48DF">
        <w:t xml:space="preserve">n </w:t>
      </w:r>
      <w:r w:rsidRPr="000E48DF">
        <w:rPr>
          <w:spacing w:val="3"/>
        </w:rPr>
        <w:t>applicatio</w:t>
      </w:r>
      <w:r w:rsidRPr="000E48DF">
        <w:t xml:space="preserve">n </w:t>
      </w:r>
      <w:r w:rsidRPr="000E48DF">
        <w:rPr>
          <w:spacing w:val="3"/>
        </w:rPr>
        <w:t>d</w:t>
      </w:r>
      <w:r w:rsidRPr="000E48DF">
        <w:t xml:space="preserve">e </w:t>
      </w:r>
      <w:r w:rsidRPr="000E48DF">
        <w:rPr>
          <w:spacing w:val="3"/>
        </w:rPr>
        <w:t>l'articl</w:t>
      </w:r>
      <w:r w:rsidRPr="000E48DF">
        <w:t xml:space="preserve">e </w:t>
      </w:r>
      <w:r w:rsidRPr="000E48DF">
        <w:rPr>
          <w:spacing w:val="3"/>
        </w:rPr>
        <w:t>1</w:t>
      </w:r>
      <w:r w:rsidRPr="000E48DF">
        <w:t xml:space="preserve">3 </w:t>
      </w:r>
      <w:r w:rsidRPr="000E48DF">
        <w:rPr>
          <w:spacing w:val="3"/>
        </w:rPr>
        <w:t>d</w:t>
      </w:r>
      <w:r w:rsidRPr="000E48DF">
        <w:t xml:space="preserve">u </w:t>
      </w:r>
      <w:r w:rsidRPr="000E48DF">
        <w:rPr>
          <w:spacing w:val="3"/>
        </w:rPr>
        <w:t xml:space="preserve">RGAO, </w:t>
      </w:r>
      <w:r w:rsidRPr="000E48DF">
        <w:t xml:space="preserve">le soumissionnaire fournira un cautionnement de soumission </w:t>
      </w:r>
      <w:r w:rsidRPr="000E48DF">
        <w:rPr>
          <w:spacing w:val="5"/>
        </w:rPr>
        <w:t>d</w:t>
      </w:r>
      <w:r w:rsidRPr="000E48DF">
        <w:t xml:space="preserve">u </w:t>
      </w:r>
      <w:r w:rsidRPr="000E48DF">
        <w:rPr>
          <w:spacing w:val="5"/>
        </w:rPr>
        <w:t>montan</w:t>
      </w:r>
      <w:r w:rsidRPr="000E48DF">
        <w:t xml:space="preserve">t </w:t>
      </w:r>
      <w:r w:rsidRPr="000E48DF">
        <w:rPr>
          <w:spacing w:val="5"/>
        </w:rPr>
        <w:t>spécifi</w:t>
      </w:r>
      <w:r w:rsidRPr="000E48DF">
        <w:t xml:space="preserve">é </w:t>
      </w:r>
      <w:r w:rsidRPr="000E48DF">
        <w:rPr>
          <w:spacing w:val="5"/>
        </w:rPr>
        <w:t>dan</w:t>
      </w:r>
      <w:r w:rsidRPr="000E48DF">
        <w:t xml:space="preserve">s </w:t>
      </w:r>
      <w:r w:rsidRPr="000E48DF">
        <w:rPr>
          <w:spacing w:val="5"/>
        </w:rPr>
        <w:t xml:space="preserve">le </w:t>
      </w:r>
      <w:r w:rsidRPr="000E48DF">
        <w:rPr>
          <w:spacing w:val="2"/>
        </w:rPr>
        <w:t>Règlemen</w:t>
      </w:r>
      <w:r w:rsidRPr="000E48DF">
        <w:t xml:space="preserve">t </w:t>
      </w:r>
      <w:r w:rsidRPr="000E48DF">
        <w:rPr>
          <w:spacing w:val="2"/>
        </w:rPr>
        <w:t>Particulie</w:t>
      </w:r>
      <w:r w:rsidRPr="000E48DF">
        <w:t xml:space="preserve">r </w:t>
      </w:r>
      <w:r w:rsidRPr="000E48DF">
        <w:rPr>
          <w:spacing w:val="2"/>
        </w:rPr>
        <w:t>d</w:t>
      </w:r>
      <w:r w:rsidRPr="000E48DF">
        <w:t xml:space="preserve">e </w:t>
      </w:r>
      <w:r w:rsidRPr="000E48DF">
        <w:rPr>
          <w:spacing w:val="2"/>
        </w:rPr>
        <w:t>l'Appe</w:t>
      </w:r>
      <w:r w:rsidRPr="000E48DF">
        <w:t xml:space="preserve">l </w:t>
      </w:r>
      <w:r w:rsidRPr="000E48DF">
        <w:rPr>
          <w:spacing w:val="2"/>
        </w:rPr>
        <w:t xml:space="preserve">d'Offres, </w:t>
      </w:r>
      <w:r w:rsidRPr="000E48DF">
        <w:t>et qui fera partie intégrante de son offre.</w:t>
      </w:r>
    </w:p>
    <w:p w:rsidR="00CC22DD" w:rsidRPr="000E48DF" w:rsidRDefault="00CC22DD" w:rsidP="00CC22DD">
      <w:pPr>
        <w:spacing w:after="60" w:line="360" w:lineRule="auto"/>
        <w:jc w:val="both"/>
      </w:pPr>
      <w:r w:rsidRPr="000E48DF">
        <w:t xml:space="preserve">17.2. Le cautionnement de soumission sera conforme au modèle présenté dans le Dossier d’Appel d’Offres ; d’autres modèles peuvent être autorisés, par le </w:t>
      </w:r>
      <w:r w:rsidRPr="000E48DF">
        <w:rPr>
          <w:spacing w:val="5"/>
        </w:rPr>
        <w:t>Maître d’Ouvrage ou le Maître d’Ouvrage Délégué</w:t>
      </w:r>
      <w:r w:rsidRPr="000E48DF">
        <w:t xml:space="preserve">. Le cautionnement </w:t>
      </w:r>
      <w:r w:rsidRPr="000E48DF">
        <w:rPr>
          <w:spacing w:val="5"/>
        </w:rPr>
        <w:t xml:space="preserve">de </w:t>
      </w:r>
      <w:r w:rsidRPr="000E48DF">
        <w:t>soumission demeurera valide pendant trente (30) jours au-delà de la date limite</w:t>
      </w:r>
      <w:r w:rsidRPr="000E48DF">
        <w:rPr>
          <w:spacing w:val="-8"/>
        </w:rPr>
        <w:t xml:space="preserve"> initiale </w:t>
      </w:r>
      <w:r w:rsidRPr="000E48DF">
        <w:t>de validité des offres, ou de toute nouvelle date limite de validité demandée par le Maître d’Ouvrage ou le Maître d’Ouvrage Délégué et acceptée par le soumission</w:t>
      </w:r>
      <w:r w:rsidRPr="000E48DF">
        <w:rPr>
          <w:spacing w:val="4"/>
        </w:rPr>
        <w:t>naire</w:t>
      </w:r>
      <w:r w:rsidRPr="000E48DF">
        <w:t xml:space="preserve">, </w:t>
      </w:r>
      <w:r w:rsidRPr="000E48DF">
        <w:rPr>
          <w:spacing w:val="4"/>
        </w:rPr>
        <w:t>conformémen</w:t>
      </w:r>
      <w:r w:rsidRPr="000E48DF">
        <w:t xml:space="preserve">t </w:t>
      </w:r>
      <w:r w:rsidRPr="000E48DF">
        <w:rPr>
          <w:spacing w:val="4"/>
        </w:rPr>
        <w:t>au</w:t>
      </w:r>
      <w:r w:rsidRPr="000E48DF">
        <w:t xml:space="preserve">x </w:t>
      </w:r>
      <w:r w:rsidRPr="000E48DF">
        <w:rPr>
          <w:spacing w:val="4"/>
        </w:rPr>
        <w:t>disposition</w:t>
      </w:r>
      <w:r w:rsidRPr="000E48DF">
        <w:t xml:space="preserve">s </w:t>
      </w:r>
      <w:r w:rsidRPr="000E48DF">
        <w:rPr>
          <w:spacing w:val="4"/>
        </w:rPr>
        <w:t xml:space="preserve">de </w:t>
      </w:r>
      <w:r w:rsidRPr="000E48DF">
        <w:t>l’article 16.2 du RGAO.</w:t>
      </w:r>
    </w:p>
    <w:p w:rsidR="00CC22DD" w:rsidRPr="000E48DF" w:rsidRDefault="00CC22DD" w:rsidP="00CC22DD">
      <w:pPr>
        <w:spacing w:after="60" w:line="360" w:lineRule="auto"/>
        <w:jc w:val="both"/>
      </w:pPr>
      <w:r w:rsidRPr="000E48DF">
        <w:lastRenderedPageBreak/>
        <w:t>Pour les prestations relevant des lettres commandes, les chèques certifiés et les chèques-banques sont admis au titre du cautionnement de soumission.</w:t>
      </w:r>
    </w:p>
    <w:p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 xml:space="preserve">17.3. Toute offre non accompagnée d’un cautionnement de soumission acceptable sera rejetée par la </w:t>
      </w:r>
      <w:r w:rsidRPr="000E48DF">
        <w:rPr>
          <w:spacing w:val="5"/>
        </w:rPr>
        <w:t>Commissio</w:t>
      </w:r>
      <w:r w:rsidRPr="000E48DF">
        <w:t xml:space="preserve">n </w:t>
      </w:r>
      <w:r w:rsidRPr="000E48DF">
        <w:rPr>
          <w:spacing w:val="5"/>
        </w:rPr>
        <w:t>d</w:t>
      </w:r>
      <w:r w:rsidRPr="000E48DF">
        <w:t xml:space="preserve">e </w:t>
      </w:r>
      <w:r w:rsidRPr="000E48DF">
        <w:rPr>
          <w:spacing w:val="5"/>
        </w:rPr>
        <w:t>Passatio</w:t>
      </w:r>
      <w:r w:rsidRPr="000E48DF">
        <w:t xml:space="preserve">n </w:t>
      </w:r>
      <w:r w:rsidRPr="000E48DF">
        <w:rPr>
          <w:spacing w:val="5"/>
        </w:rPr>
        <w:t>de</w:t>
      </w:r>
      <w:r w:rsidRPr="000E48DF">
        <w:t xml:space="preserve">s </w:t>
      </w:r>
      <w:r w:rsidRPr="000E48DF">
        <w:rPr>
          <w:spacing w:val="5"/>
        </w:rPr>
        <w:t>Marchés comm</w:t>
      </w:r>
      <w:r w:rsidRPr="000E48DF">
        <w:t xml:space="preserve">e </w:t>
      </w:r>
      <w:r w:rsidRPr="000E48DF">
        <w:rPr>
          <w:spacing w:val="5"/>
        </w:rPr>
        <w:t>incomplète</w:t>
      </w:r>
      <w:r w:rsidRPr="000E48DF">
        <w:t xml:space="preserve">. Le cautionnement </w:t>
      </w:r>
      <w:r w:rsidRPr="000E48DF">
        <w:rPr>
          <w:spacing w:val="5"/>
        </w:rPr>
        <w:t xml:space="preserve">de </w:t>
      </w:r>
      <w:r w:rsidRPr="000E48DF">
        <w:rPr>
          <w:spacing w:val="1"/>
        </w:rPr>
        <w:t>soumissio</w:t>
      </w:r>
      <w:r w:rsidRPr="000E48DF">
        <w:t xml:space="preserve">n </w:t>
      </w:r>
      <w:r w:rsidRPr="000E48DF">
        <w:rPr>
          <w:spacing w:val="1"/>
        </w:rPr>
        <w:t>d’u</w:t>
      </w:r>
      <w:r w:rsidRPr="000E48DF">
        <w:t xml:space="preserve">n </w:t>
      </w:r>
      <w:r w:rsidRPr="000E48DF">
        <w:rPr>
          <w:spacing w:val="1"/>
        </w:rPr>
        <w:t>groupemen</w:t>
      </w:r>
      <w:r w:rsidRPr="000E48DF">
        <w:t xml:space="preserve">t </w:t>
      </w:r>
      <w:r w:rsidRPr="000E48DF">
        <w:rPr>
          <w:spacing w:val="1"/>
        </w:rPr>
        <w:t xml:space="preserve">d’entreprises </w:t>
      </w:r>
      <w:r w:rsidRPr="000E48DF">
        <w:rPr>
          <w:spacing w:val="5"/>
        </w:rPr>
        <w:t>doi</w:t>
      </w:r>
      <w:r w:rsidRPr="000E48DF">
        <w:t xml:space="preserve">t </w:t>
      </w:r>
      <w:r w:rsidRPr="000E48DF">
        <w:rPr>
          <w:spacing w:val="5"/>
        </w:rPr>
        <w:t>êtr</w:t>
      </w:r>
      <w:r w:rsidRPr="000E48DF">
        <w:t xml:space="preserve">e </w:t>
      </w:r>
      <w:r w:rsidRPr="000E48DF">
        <w:rPr>
          <w:spacing w:val="5"/>
        </w:rPr>
        <w:t>établi a</w:t>
      </w:r>
      <w:r w:rsidRPr="000E48DF">
        <w:t xml:space="preserve">u </w:t>
      </w:r>
      <w:r w:rsidRPr="000E48DF">
        <w:rPr>
          <w:spacing w:val="5"/>
        </w:rPr>
        <w:t>no</w:t>
      </w:r>
      <w:r w:rsidRPr="000E48DF">
        <w:t xml:space="preserve">m </w:t>
      </w:r>
      <w:r w:rsidRPr="000E48DF">
        <w:rPr>
          <w:spacing w:val="5"/>
        </w:rPr>
        <w:t>d</w:t>
      </w:r>
      <w:r w:rsidRPr="000E48DF">
        <w:t xml:space="preserve">u </w:t>
      </w:r>
      <w:r w:rsidRPr="000E48DF">
        <w:rPr>
          <w:spacing w:val="5"/>
        </w:rPr>
        <w:t xml:space="preserve">mandataire </w:t>
      </w:r>
      <w:r w:rsidRPr="000E48DF">
        <w:t>soumettant l’offre.</w:t>
      </w:r>
    </w:p>
    <w:p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17.5. Le cautionnement de soumission des soumissionnaires non retenus sont restitués dès publication des résultats d’attribution.</w:t>
      </w:r>
    </w:p>
    <w:p w:rsidR="00CC22DD" w:rsidRPr="000E48DF" w:rsidRDefault="00CC22DD" w:rsidP="00CC22DD">
      <w:pPr>
        <w:spacing w:after="60" w:line="360" w:lineRule="auto"/>
        <w:jc w:val="both"/>
      </w:pPr>
      <w:r w:rsidRPr="000E48DF">
        <w:t>17. 6. Le cautionnement de soumission de l’attributaire du Marché sera libéré dès que ce dernier aura fourni le cautionnement définitif requis.</w:t>
      </w:r>
    </w:p>
    <w:p w:rsidR="00CC22DD" w:rsidRPr="000E48DF" w:rsidRDefault="00CC22DD" w:rsidP="00CC22DD">
      <w:pPr>
        <w:spacing w:after="60" w:line="360" w:lineRule="auto"/>
        <w:jc w:val="both"/>
      </w:pPr>
      <w:r w:rsidRPr="000E48DF">
        <w:t>17. 7. Le cautionnement de soumission peut être saisi :</w:t>
      </w:r>
    </w:p>
    <w:p w:rsidR="00CC22DD" w:rsidRPr="000E48DF" w:rsidRDefault="00CC22DD" w:rsidP="00CC22DD">
      <w:pPr>
        <w:spacing w:after="60" w:line="360" w:lineRule="auto"/>
        <w:ind w:firstLine="720"/>
        <w:jc w:val="both"/>
      </w:pPr>
      <w:r w:rsidRPr="000E48DF">
        <w:t>a. Si le soumissionnaire retire son offre durant la période de validité ;</w:t>
      </w:r>
    </w:p>
    <w:p w:rsidR="00CC22DD" w:rsidRPr="000E48DF" w:rsidRDefault="00CC22DD" w:rsidP="00CC22DD">
      <w:pPr>
        <w:spacing w:after="60" w:line="360" w:lineRule="auto"/>
        <w:ind w:firstLine="720"/>
        <w:jc w:val="both"/>
      </w:pPr>
      <w:r w:rsidRPr="000E48DF">
        <w:t>b. Si, le soumissionnaire retenu :</w:t>
      </w:r>
    </w:p>
    <w:p w:rsidR="00CC22DD" w:rsidRPr="000E48DF" w:rsidRDefault="00CC22DD" w:rsidP="00CC22DD">
      <w:pPr>
        <w:spacing w:after="60" w:line="360" w:lineRule="auto"/>
        <w:ind w:left="567" w:hanging="283"/>
        <w:jc w:val="both"/>
      </w:pPr>
      <w:r w:rsidRPr="000E48DF">
        <w:t xml:space="preserve">i. Manque à son obligation de souscrire le marché en application de l’article 38 du RGAO ; </w:t>
      </w:r>
    </w:p>
    <w:p w:rsidR="00CC22DD" w:rsidRPr="000E48DF" w:rsidRDefault="00CC22DD" w:rsidP="00CC22DD">
      <w:pPr>
        <w:spacing w:after="60" w:line="360" w:lineRule="auto"/>
        <w:ind w:left="567" w:hanging="283"/>
        <w:jc w:val="both"/>
      </w:pPr>
      <w:r w:rsidRPr="000E48DF">
        <w:t xml:space="preserve">ii. Manque à son obligation de fournir le cautionnement définitif en application de l’article 39 du RGAO ;  </w:t>
      </w:r>
    </w:p>
    <w:p w:rsidR="00CC22DD" w:rsidRPr="000E48DF" w:rsidRDefault="00CC22DD" w:rsidP="00CC22DD">
      <w:pPr>
        <w:spacing w:after="60" w:line="360" w:lineRule="auto"/>
        <w:ind w:left="567" w:hanging="283"/>
        <w:jc w:val="both"/>
      </w:pPr>
      <w:r w:rsidRPr="000E48DF">
        <w:t xml:space="preserve">iii.  Refuse de recevoir notification du marché. </w:t>
      </w:r>
    </w:p>
    <w:p w:rsidR="00CC22DD" w:rsidRPr="000E48DF" w:rsidRDefault="00CC22DD" w:rsidP="00CC22DD">
      <w:pPr>
        <w:pStyle w:val="RGAOarticles"/>
      </w:pPr>
      <w:bookmarkStart w:id="83" w:name="_Toc530307924"/>
      <w:bookmarkStart w:id="84" w:name="_Toc97557045"/>
      <w:bookmarkStart w:id="85" w:name="_Toc163062712"/>
      <w:r w:rsidRPr="000E48DF">
        <w:t>Propositions variantes des soumissionnaires</w:t>
      </w:r>
      <w:bookmarkEnd w:id="83"/>
      <w:bookmarkEnd w:id="84"/>
      <w:bookmarkEnd w:id="85"/>
    </w:p>
    <w:p w:rsidR="00CC22DD" w:rsidRPr="000E48DF" w:rsidRDefault="00CC22DD" w:rsidP="00CC22DD">
      <w:pPr>
        <w:spacing w:after="60" w:line="360" w:lineRule="auto"/>
        <w:jc w:val="both"/>
      </w:pPr>
      <w:r w:rsidRPr="000E48DF">
        <w:t xml:space="preserve">18.1. Lorsque les travaux peuvent être exécutés </w:t>
      </w:r>
      <w:r w:rsidRPr="000E48DF">
        <w:rPr>
          <w:spacing w:val="2"/>
        </w:rPr>
        <w:t>dan</w:t>
      </w:r>
      <w:r w:rsidRPr="000E48DF">
        <w:t xml:space="preserve">s </w:t>
      </w:r>
      <w:r w:rsidRPr="000E48DF">
        <w:rPr>
          <w:spacing w:val="2"/>
        </w:rPr>
        <w:t>de</w:t>
      </w:r>
      <w:r w:rsidRPr="000E48DF">
        <w:t xml:space="preserve">s </w:t>
      </w:r>
      <w:r w:rsidRPr="000E48DF">
        <w:rPr>
          <w:spacing w:val="2"/>
        </w:rPr>
        <w:t>délai</w:t>
      </w:r>
      <w:r w:rsidRPr="000E48DF">
        <w:t xml:space="preserve">s prévisionnels </w:t>
      </w:r>
      <w:r w:rsidRPr="000E48DF">
        <w:rPr>
          <w:spacing w:val="2"/>
        </w:rPr>
        <w:t>d’exécutio</w:t>
      </w:r>
      <w:r w:rsidRPr="000E48DF">
        <w:t xml:space="preserve">n </w:t>
      </w:r>
      <w:r w:rsidRPr="000E48DF">
        <w:rPr>
          <w:spacing w:val="2"/>
        </w:rPr>
        <w:t>variables</w:t>
      </w:r>
      <w:r w:rsidRPr="000E48DF">
        <w:t xml:space="preserve">, </w:t>
      </w:r>
      <w:r w:rsidRPr="000E48DF">
        <w:rPr>
          <w:spacing w:val="2"/>
        </w:rPr>
        <w:t xml:space="preserve">le </w:t>
      </w:r>
      <w:r w:rsidRPr="000E48DF">
        <w:t xml:space="preserve">RPAO précisera ces délais, et indiquera la méthode retenue pour l’évaluation du délai d’achèvement proposé par le soumissionnaire à l’intérieur des délais prévus. Les offres </w:t>
      </w:r>
      <w:r w:rsidRPr="000E48DF">
        <w:rPr>
          <w:spacing w:val="5"/>
        </w:rPr>
        <w:t>proposan</w:t>
      </w:r>
      <w:r w:rsidRPr="000E48DF">
        <w:t xml:space="preserve">t </w:t>
      </w:r>
      <w:r w:rsidRPr="000E48DF">
        <w:rPr>
          <w:spacing w:val="5"/>
        </w:rPr>
        <w:t>de</w:t>
      </w:r>
      <w:r w:rsidRPr="000E48DF">
        <w:t xml:space="preserve">s </w:t>
      </w:r>
      <w:r w:rsidRPr="000E48DF">
        <w:rPr>
          <w:spacing w:val="5"/>
        </w:rPr>
        <w:t>délai</w:t>
      </w:r>
      <w:r w:rsidRPr="000E48DF">
        <w:t xml:space="preserve">s </w:t>
      </w:r>
      <w:r w:rsidRPr="000E48DF">
        <w:rPr>
          <w:spacing w:val="5"/>
        </w:rPr>
        <w:t>au-del</w:t>
      </w:r>
      <w:r w:rsidRPr="000E48DF">
        <w:t xml:space="preserve">à </w:t>
      </w:r>
      <w:r w:rsidRPr="000E48DF">
        <w:rPr>
          <w:spacing w:val="5"/>
        </w:rPr>
        <w:t>d</w:t>
      </w:r>
      <w:r w:rsidRPr="000E48DF">
        <w:t xml:space="preserve">e </w:t>
      </w:r>
      <w:r w:rsidRPr="000E48DF">
        <w:rPr>
          <w:spacing w:val="5"/>
        </w:rPr>
        <w:t xml:space="preserve">ceux </w:t>
      </w:r>
      <w:r w:rsidRPr="000E48DF">
        <w:rPr>
          <w:spacing w:val="3"/>
        </w:rPr>
        <w:t>spécifié</w:t>
      </w:r>
      <w:r w:rsidRPr="000E48DF">
        <w:t xml:space="preserve">s ne </w:t>
      </w:r>
      <w:r w:rsidRPr="000E48DF">
        <w:rPr>
          <w:spacing w:val="3"/>
        </w:rPr>
        <w:t>seron</w:t>
      </w:r>
      <w:r w:rsidRPr="000E48DF">
        <w:t xml:space="preserve">t pas </w:t>
      </w:r>
      <w:r w:rsidRPr="000E48DF">
        <w:rPr>
          <w:spacing w:val="3"/>
        </w:rPr>
        <w:t>considérée</w:t>
      </w:r>
      <w:r w:rsidRPr="000E48DF">
        <w:t xml:space="preserve">s </w:t>
      </w:r>
      <w:r w:rsidRPr="000E48DF">
        <w:rPr>
          <w:spacing w:val="3"/>
        </w:rPr>
        <w:t>comm</w:t>
      </w:r>
      <w:r w:rsidRPr="000E48DF">
        <w:t xml:space="preserve">e </w:t>
      </w:r>
      <w:r w:rsidRPr="000E48DF">
        <w:rPr>
          <w:spacing w:val="3"/>
        </w:rPr>
        <w:t xml:space="preserve">non </w:t>
      </w:r>
      <w:r w:rsidRPr="000E48DF">
        <w:t>conformes.</w:t>
      </w:r>
    </w:p>
    <w:p w:rsidR="00CC22DD" w:rsidRPr="000E48DF" w:rsidRDefault="00CC22DD" w:rsidP="00CC22DD">
      <w:pPr>
        <w:spacing w:after="60" w:line="360" w:lineRule="auto"/>
        <w:jc w:val="both"/>
      </w:pPr>
      <w:r w:rsidRPr="000E48DF">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w:t>
      </w:r>
      <w:r w:rsidRPr="000E48DF">
        <w:lastRenderedPageBreak/>
        <w:t>techniques, le cas échéant, du soumissionnaire dont l’offre conforme à la solution de base a été évaluée la moins-</w:t>
      </w:r>
      <w:proofErr w:type="spellStart"/>
      <w:r w:rsidRPr="000E48DF">
        <w:t>disante</w:t>
      </w:r>
      <w:proofErr w:type="spellEnd"/>
      <w:r w:rsidRPr="000E48DF">
        <w:t>.</w:t>
      </w:r>
    </w:p>
    <w:p w:rsidR="00CC22DD" w:rsidRPr="000E48DF" w:rsidRDefault="00CC22DD" w:rsidP="00CC22DD">
      <w:pPr>
        <w:spacing w:after="60" w:line="360" w:lineRule="auto"/>
        <w:jc w:val="both"/>
      </w:pPr>
      <w:r w:rsidRPr="000E48DF">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CC22DD" w:rsidRPr="000E48DF" w:rsidRDefault="00CC22DD" w:rsidP="00CC22DD">
      <w:pPr>
        <w:pStyle w:val="RGAOarticles"/>
      </w:pPr>
      <w:bookmarkStart w:id="86" w:name="_Toc530307925"/>
      <w:bookmarkStart w:id="87" w:name="_Toc97557046"/>
      <w:bookmarkStart w:id="88" w:name="_Toc163062713"/>
      <w:bookmarkStart w:id="89" w:name="_Hlk159247549"/>
      <w:r w:rsidRPr="000E48DF">
        <w:t>Réunion préparatoire à l’établissement des offres</w:t>
      </w:r>
      <w:bookmarkEnd w:id="86"/>
      <w:bookmarkEnd w:id="87"/>
      <w:bookmarkEnd w:id="88"/>
    </w:p>
    <w:p w:rsidR="00CC22DD" w:rsidRPr="000E48DF" w:rsidRDefault="00CC22DD" w:rsidP="00CC22DD">
      <w:pPr>
        <w:spacing w:after="60" w:line="360" w:lineRule="auto"/>
        <w:jc w:val="both"/>
      </w:pPr>
      <w:r w:rsidRPr="000E48DF">
        <w:t>19.1. A moins que, le RPAO n’en dispose autrement, le Soumissionnaire peut être invité à assister à une réunion préparatoire, qui se tiendra aux lieu et date indiqués dans le RPAO.</w:t>
      </w:r>
    </w:p>
    <w:p w:rsidR="00CC22DD" w:rsidRPr="000E48DF" w:rsidRDefault="00CC22DD" w:rsidP="00CC22DD">
      <w:pPr>
        <w:spacing w:after="60" w:line="360" w:lineRule="auto"/>
        <w:jc w:val="both"/>
      </w:pPr>
      <w:r w:rsidRPr="000E48DF">
        <w:t>19.2. La réunion préparatoire aura pour objet de fournir des éclaircissements et réponses à toute question qui pourrait être soulevée à ce stade.</w:t>
      </w:r>
    </w:p>
    <w:p w:rsidR="00CC22DD" w:rsidRPr="000E48DF" w:rsidRDefault="00CC22DD" w:rsidP="00CC22DD">
      <w:pPr>
        <w:spacing w:after="60" w:line="360" w:lineRule="auto"/>
        <w:jc w:val="both"/>
      </w:pPr>
      <w:r w:rsidRPr="000E48DF">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CC22DD" w:rsidRPr="000E48DF" w:rsidRDefault="00CC22DD" w:rsidP="00CC22DD">
      <w:pPr>
        <w:spacing w:after="60" w:line="360" w:lineRule="auto"/>
        <w:jc w:val="both"/>
      </w:pPr>
      <w:r w:rsidRPr="000E48DF">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CC22DD" w:rsidRPr="000E48DF" w:rsidRDefault="00CC22DD" w:rsidP="00CC22DD">
      <w:pPr>
        <w:spacing w:after="60" w:line="360" w:lineRule="auto"/>
        <w:jc w:val="both"/>
      </w:pPr>
      <w:r w:rsidRPr="000E48DF">
        <w:t>19.5. Le fait qu’un soumissionnaire n’assiste pas à la réunion préparatoire à l’établissement des offres ne sera pas un motif de disqualification.</w:t>
      </w:r>
    </w:p>
    <w:p w:rsidR="00CC22DD" w:rsidRPr="000E48DF" w:rsidRDefault="00CC22DD" w:rsidP="00CC22DD">
      <w:pPr>
        <w:pStyle w:val="RGAOarticles"/>
      </w:pPr>
      <w:bookmarkStart w:id="90" w:name="_Toc530307926"/>
      <w:bookmarkStart w:id="91" w:name="_Toc97557047"/>
      <w:bookmarkStart w:id="92" w:name="_Toc163062714"/>
      <w:bookmarkEnd w:id="89"/>
      <w:r w:rsidRPr="000E48DF">
        <w:t>Forme, Format et signature de l’offre</w:t>
      </w:r>
      <w:bookmarkEnd w:id="90"/>
      <w:bookmarkEnd w:id="91"/>
      <w:bookmarkEnd w:id="92"/>
    </w:p>
    <w:p w:rsidR="00CC22DD" w:rsidRPr="000E48DF" w:rsidRDefault="00CC22DD" w:rsidP="00CC22DD">
      <w:pPr>
        <w:spacing w:after="60" w:line="360" w:lineRule="auto"/>
        <w:jc w:val="both"/>
      </w:pPr>
      <w:r w:rsidRPr="000E48DF">
        <w:rPr>
          <w:bCs/>
        </w:rPr>
        <w:t>Pour la soumission hors ligne,</w:t>
      </w:r>
    </w:p>
    <w:p w:rsidR="00CC22DD" w:rsidRPr="000E48DF" w:rsidRDefault="00CC22DD" w:rsidP="00CC22DD">
      <w:pPr>
        <w:spacing w:after="60" w:line="360" w:lineRule="auto"/>
        <w:jc w:val="both"/>
      </w:pPr>
      <w:r w:rsidRPr="000E48DF">
        <w:t xml:space="preserve">20.1. Le Soumissionnaire préparera un original de chaque volume </w:t>
      </w:r>
      <w:r w:rsidRPr="000E48DF">
        <w:rPr>
          <w:spacing w:val="1"/>
        </w:rPr>
        <w:t>constitutif</w:t>
      </w:r>
      <w:r w:rsidRPr="000E48DF">
        <w:t xml:space="preserve"> </w:t>
      </w:r>
      <w:r w:rsidRPr="000E48DF">
        <w:rPr>
          <w:spacing w:val="1"/>
        </w:rPr>
        <w:t>d</w:t>
      </w:r>
      <w:r w:rsidRPr="000E48DF">
        <w:t xml:space="preserve">e </w:t>
      </w:r>
      <w:r w:rsidRPr="000E48DF">
        <w:rPr>
          <w:spacing w:val="1"/>
        </w:rPr>
        <w:t>l’offr</w:t>
      </w:r>
      <w:r w:rsidRPr="000E48DF">
        <w:t xml:space="preserve">e </w:t>
      </w:r>
      <w:r w:rsidRPr="000E48DF">
        <w:rPr>
          <w:spacing w:val="1"/>
        </w:rPr>
        <w:t>décrit</w:t>
      </w:r>
      <w:r w:rsidRPr="000E48DF">
        <w:t xml:space="preserve"> </w:t>
      </w:r>
      <w:r w:rsidRPr="000E48DF">
        <w:rPr>
          <w:spacing w:val="1"/>
        </w:rPr>
        <w:t xml:space="preserve">à </w:t>
      </w:r>
      <w:r w:rsidRPr="000E48DF">
        <w:t>l’Article 13 du RGAO, portant clairement l’indication “ORIGINAL”. De plus, le Soumissionnaire soumettra pour chaque volume le nombre d’exemplaires requis dans les RPAO, portant l’indication “COPIE”. En cas de divergence entre l’original et les copies, l’original fera foi.</w:t>
      </w:r>
    </w:p>
    <w:p w:rsidR="00CC22DD" w:rsidRPr="000E48DF" w:rsidRDefault="00CC22DD" w:rsidP="00CC22DD">
      <w:pPr>
        <w:tabs>
          <w:tab w:val="left" w:pos="1940"/>
          <w:tab w:val="left" w:pos="2440"/>
          <w:tab w:val="left" w:pos="3420"/>
          <w:tab w:val="left" w:pos="4020"/>
          <w:tab w:val="left" w:pos="4820"/>
        </w:tabs>
        <w:spacing w:after="60" w:line="360" w:lineRule="auto"/>
        <w:jc w:val="both"/>
      </w:pPr>
      <w:r w:rsidRPr="000E48DF">
        <w:t xml:space="preserve">20.2. </w:t>
      </w:r>
      <w:r w:rsidRPr="000E48DF">
        <w:rPr>
          <w:spacing w:val="5"/>
        </w:rPr>
        <w:t>L’origina</w:t>
      </w:r>
      <w:r w:rsidRPr="000E48DF">
        <w:t xml:space="preserve">l </w:t>
      </w:r>
      <w:r w:rsidRPr="000E48DF">
        <w:rPr>
          <w:spacing w:val="5"/>
        </w:rPr>
        <w:t>e</w:t>
      </w:r>
      <w:r w:rsidRPr="000E48DF">
        <w:t xml:space="preserve">t </w:t>
      </w:r>
      <w:r w:rsidRPr="000E48DF">
        <w:rPr>
          <w:spacing w:val="5"/>
        </w:rPr>
        <w:t>toute</w:t>
      </w:r>
      <w:r w:rsidRPr="000E48DF">
        <w:t xml:space="preserve">s </w:t>
      </w:r>
      <w:r w:rsidRPr="000E48DF">
        <w:rPr>
          <w:spacing w:val="5"/>
        </w:rPr>
        <w:t>le</w:t>
      </w:r>
      <w:r w:rsidRPr="000E48DF">
        <w:t xml:space="preserve">s </w:t>
      </w:r>
      <w:r w:rsidRPr="000E48DF">
        <w:rPr>
          <w:spacing w:val="5"/>
        </w:rPr>
        <w:t>copie</w:t>
      </w:r>
      <w:r w:rsidRPr="000E48DF">
        <w:t xml:space="preserve">s </w:t>
      </w:r>
      <w:r w:rsidRPr="000E48DF">
        <w:rPr>
          <w:spacing w:val="5"/>
        </w:rPr>
        <w:t>d</w:t>
      </w:r>
      <w:r w:rsidRPr="000E48DF">
        <w:t xml:space="preserve">e </w:t>
      </w:r>
      <w:r w:rsidRPr="000E48DF">
        <w:rPr>
          <w:spacing w:val="5"/>
        </w:rPr>
        <w:t xml:space="preserve">l’offre </w:t>
      </w:r>
      <w:r w:rsidRPr="000E48DF">
        <w:t xml:space="preserve">devront être écrits à l’encre indélébile (dans le cas des </w:t>
      </w:r>
      <w:r w:rsidRPr="000E48DF">
        <w:lastRenderedPageBreak/>
        <w:t xml:space="preserve">copies, des photocopies y compris sous la forme scannée sont également acceptables) et seront signés par la ou les personnes dûment </w:t>
      </w:r>
      <w:r w:rsidRPr="000E48DF">
        <w:rPr>
          <w:spacing w:val="5"/>
        </w:rPr>
        <w:t>habilitée</w:t>
      </w:r>
      <w:r w:rsidRPr="000E48DF">
        <w:t xml:space="preserve">s à </w:t>
      </w:r>
      <w:r w:rsidRPr="000E48DF">
        <w:rPr>
          <w:spacing w:val="5"/>
        </w:rPr>
        <w:t>signe</w:t>
      </w:r>
      <w:r w:rsidRPr="000E48DF">
        <w:t xml:space="preserve">r </w:t>
      </w:r>
      <w:r w:rsidRPr="000E48DF">
        <w:rPr>
          <w:spacing w:val="5"/>
        </w:rPr>
        <w:t>a</w:t>
      </w:r>
      <w:r w:rsidRPr="000E48DF">
        <w:t xml:space="preserve">u </w:t>
      </w:r>
      <w:r w:rsidRPr="000E48DF">
        <w:rPr>
          <w:spacing w:val="5"/>
        </w:rPr>
        <w:t>no</w:t>
      </w:r>
      <w:r w:rsidRPr="000E48DF">
        <w:t xml:space="preserve">m </w:t>
      </w:r>
      <w:r w:rsidRPr="000E48DF">
        <w:rPr>
          <w:spacing w:val="5"/>
        </w:rPr>
        <w:t xml:space="preserve">du </w:t>
      </w:r>
      <w:r w:rsidRPr="000E48DF">
        <w:t>Soumissionnaire, conformément à l’article 6.1(a) ou 6.2(c) du RGAO, selon le cas. Toutes les pages de l’offre comprenant des surcharges ou des changements seront paraphées par le ou les signataires de l’offre.</w:t>
      </w:r>
    </w:p>
    <w:p w:rsidR="00CC22DD" w:rsidRPr="000E48DF" w:rsidRDefault="00CC22DD" w:rsidP="00CC22DD">
      <w:pPr>
        <w:spacing w:after="60" w:line="360" w:lineRule="auto"/>
        <w:jc w:val="both"/>
      </w:pPr>
      <w:r w:rsidRPr="000E48DF">
        <w:t>20.3. L’offre ne doit comporter aucune modification, suppression ni surcharge, à moins que de telles corrections ne soient paraphées par le ou les signataires de la soumission.</w:t>
      </w:r>
    </w:p>
    <w:p w:rsidR="00CC22DD" w:rsidRPr="000E48DF" w:rsidRDefault="00CC22DD" w:rsidP="00CC22DD">
      <w:pPr>
        <w:adjustRightInd w:val="0"/>
        <w:spacing w:after="60" w:line="360" w:lineRule="auto"/>
        <w:ind w:right="95"/>
        <w:jc w:val="both"/>
      </w:pPr>
      <w:r w:rsidRPr="000E48DF">
        <w:t>Pour la soumission par voie électronique.</w:t>
      </w:r>
    </w:p>
    <w:p w:rsidR="00CC22DD" w:rsidRPr="000E48DF" w:rsidRDefault="00CC22DD" w:rsidP="00CC22DD">
      <w:pPr>
        <w:adjustRightInd w:val="0"/>
        <w:spacing w:after="60" w:line="360" w:lineRule="auto"/>
        <w:ind w:right="-20"/>
        <w:jc w:val="both"/>
      </w:pPr>
      <w:r w:rsidRPr="000E48DF">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CC22DD" w:rsidRPr="000E48DF" w:rsidRDefault="00CC22DD" w:rsidP="00CC22DD">
      <w:pPr>
        <w:adjustRightInd w:val="0"/>
        <w:spacing w:after="60" w:line="360" w:lineRule="auto"/>
        <w:ind w:right="95"/>
        <w:jc w:val="both"/>
      </w:pPr>
      <w:r w:rsidRPr="000E48DF">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CC22DD" w:rsidRPr="000E48DF" w:rsidRDefault="00CC22DD" w:rsidP="00CC22DD">
      <w:pPr>
        <w:adjustRightInd w:val="0"/>
        <w:spacing w:after="60" w:line="360" w:lineRule="auto"/>
        <w:ind w:right="95"/>
        <w:jc w:val="both"/>
      </w:pPr>
      <w:r w:rsidRPr="000E48DF">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CC22DD" w:rsidRPr="000E48DF" w:rsidRDefault="00CC22DD" w:rsidP="00CC22DD">
      <w:pPr>
        <w:adjustRightInd w:val="0"/>
        <w:spacing w:after="60" w:line="360" w:lineRule="auto"/>
        <w:ind w:right="95"/>
        <w:jc w:val="both"/>
      </w:pPr>
      <w:r w:rsidRPr="000E48DF">
        <w:t>20.7. Les documents et pièces transmis dans la plateforme COLEPS sont revêtus d’une signature électronique à travers l’usage du certificat.</w:t>
      </w:r>
    </w:p>
    <w:p w:rsidR="00CC22DD" w:rsidRPr="000E48DF" w:rsidRDefault="00CC22DD" w:rsidP="00CC22DD">
      <w:pPr>
        <w:pStyle w:val="RGAOpartie"/>
      </w:pPr>
      <w:bookmarkStart w:id="93" w:name="_Toc530307927"/>
      <w:bookmarkStart w:id="94" w:name="_Toc97557048"/>
      <w:bookmarkStart w:id="95" w:name="_Toc163062715"/>
      <w:r w:rsidRPr="000E48DF">
        <w:t>Dépôt des offres</w:t>
      </w:r>
      <w:bookmarkEnd w:id="93"/>
      <w:bookmarkEnd w:id="94"/>
      <w:bookmarkEnd w:id="95"/>
    </w:p>
    <w:p w:rsidR="00CC22DD" w:rsidRPr="000E48DF" w:rsidRDefault="00CC22DD" w:rsidP="00CC22DD">
      <w:pPr>
        <w:pStyle w:val="RGAOarticles"/>
      </w:pPr>
      <w:bookmarkStart w:id="96" w:name="_Toc530307928"/>
      <w:bookmarkStart w:id="97" w:name="_Toc97557049"/>
      <w:bookmarkStart w:id="98" w:name="_Toc163062716"/>
      <w:r w:rsidRPr="000E48DF">
        <w:t>Cachetage et marquage des offres</w:t>
      </w:r>
      <w:bookmarkEnd w:id="96"/>
      <w:bookmarkEnd w:id="97"/>
      <w:bookmarkEnd w:id="98"/>
    </w:p>
    <w:p w:rsidR="00CC22DD" w:rsidRPr="000E48DF" w:rsidRDefault="00CC22DD" w:rsidP="00CC22DD">
      <w:pPr>
        <w:spacing w:after="60" w:line="360" w:lineRule="auto"/>
        <w:jc w:val="both"/>
        <w:rPr>
          <w:spacing w:val="2"/>
        </w:rPr>
      </w:pPr>
      <w:r w:rsidRPr="000E48DF">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0E48DF">
        <w:rPr>
          <w:spacing w:val="5"/>
        </w:rPr>
        <w:t xml:space="preserve"> Le</w:t>
      </w:r>
      <w:r w:rsidRPr="000E48DF">
        <w:rPr>
          <w:spacing w:val="2"/>
        </w:rPr>
        <w:t xml:space="preserve">s </w:t>
      </w:r>
      <w:r w:rsidRPr="000E48DF">
        <w:rPr>
          <w:spacing w:val="5"/>
        </w:rPr>
        <w:t>Soumissionnaires doiven</w:t>
      </w:r>
      <w:r w:rsidRPr="000E48DF">
        <w:rPr>
          <w:spacing w:val="2"/>
        </w:rPr>
        <w:t xml:space="preserve">t </w:t>
      </w:r>
      <w:r w:rsidRPr="000E48DF">
        <w:rPr>
          <w:spacing w:val="5"/>
        </w:rPr>
        <w:t>place</w:t>
      </w:r>
      <w:r w:rsidRPr="000E48DF">
        <w:rPr>
          <w:spacing w:val="2"/>
        </w:rPr>
        <w:t xml:space="preserve">r </w:t>
      </w:r>
      <w:r w:rsidRPr="000E48DF">
        <w:rPr>
          <w:spacing w:val="5"/>
        </w:rPr>
        <w:t>l’origina</w:t>
      </w:r>
      <w:r w:rsidRPr="000E48DF">
        <w:rPr>
          <w:spacing w:val="2"/>
        </w:rPr>
        <w:t xml:space="preserve">l </w:t>
      </w:r>
      <w:r w:rsidRPr="000E48DF">
        <w:rPr>
          <w:spacing w:val="5"/>
        </w:rPr>
        <w:t xml:space="preserve">et </w:t>
      </w:r>
      <w:r w:rsidRPr="000E48DF">
        <w:rPr>
          <w:spacing w:val="2"/>
        </w:rPr>
        <w:t xml:space="preserve">toutes les copies des pièces administratives énumérées dans le RPAO, dans une enveloppe portant la mention “DOSSIER ADMINISTRATIF ”, l’original et toutes les copies de la </w:t>
      </w:r>
      <w:r w:rsidRPr="000E48DF">
        <w:rPr>
          <w:spacing w:val="4"/>
        </w:rPr>
        <w:t>propositio</w:t>
      </w:r>
      <w:r w:rsidRPr="000E48DF">
        <w:rPr>
          <w:spacing w:val="2"/>
        </w:rPr>
        <w:t xml:space="preserve">n </w:t>
      </w:r>
      <w:r w:rsidRPr="000E48DF">
        <w:rPr>
          <w:spacing w:val="4"/>
        </w:rPr>
        <w:t>techniqu</w:t>
      </w:r>
      <w:r w:rsidRPr="000E48DF">
        <w:rPr>
          <w:spacing w:val="2"/>
        </w:rPr>
        <w:t xml:space="preserve">e </w:t>
      </w:r>
      <w:r w:rsidRPr="000E48DF">
        <w:rPr>
          <w:spacing w:val="4"/>
        </w:rPr>
        <w:t>dan</w:t>
      </w:r>
      <w:r w:rsidRPr="000E48DF">
        <w:rPr>
          <w:spacing w:val="2"/>
        </w:rPr>
        <w:t xml:space="preserve">s </w:t>
      </w:r>
      <w:r w:rsidRPr="000E48DF">
        <w:rPr>
          <w:spacing w:val="4"/>
        </w:rPr>
        <w:t>un</w:t>
      </w:r>
      <w:r w:rsidRPr="000E48DF">
        <w:rPr>
          <w:spacing w:val="2"/>
        </w:rPr>
        <w:t xml:space="preserve">e </w:t>
      </w:r>
      <w:r w:rsidRPr="000E48DF">
        <w:rPr>
          <w:spacing w:val="4"/>
        </w:rPr>
        <w:t xml:space="preserve">enveloppe </w:t>
      </w:r>
      <w:r w:rsidRPr="000E48DF">
        <w:rPr>
          <w:spacing w:val="2"/>
        </w:rPr>
        <w:t>portant clairement la mention “PROPOSITION TECHNIQUE”, et l’original et toutes les copies de la Proposition financière, dans une enveloppe scellée portant clairement la mention “ PROPOSITION FINANCIERE ”</w:t>
      </w:r>
    </w:p>
    <w:p w:rsidR="00CC22DD" w:rsidRPr="000E48DF" w:rsidRDefault="00CC22DD" w:rsidP="00CC22DD">
      <w:pPr>
        <w:spacing w:after="60" w:line="360" w:lineRule="auto"/>
        <w:jc w:val="both"/>
      </w:pPr>
      <w:r w:rsidRPr="000E48DF">
        <w:lastRenderedPageBreak/>
        <w:t>Les différentes pièces de chaque volume seront numérotées dans l’ordre du RPAO et séparées par un intercalaire de couleur autre que le blanc.</w:t>
      </w:r>
    </w:p>
    <w:p w:rsidR="00CC22DD" w:rsidRPr="000E48DF" w:rsidRDefault="00CC22DD" w:rsidP="00CC22DD">
      <w:pPr>
        <w:spacing w:after="60" w:line="360" w:lineRule="auto"/>
        <w:jc w:val="both"/>
      </w:pPr>
      <w:r w:rsidRPr="000E48DF">
        <w:t>21.2. Les enveloppes intérieures et extérieures :</w:t>
      </w:r>
    </w:p>
    <w:p w:rsidR="00CC22DD" w:rsidRPr="000E48DF" w:rsidRDefault="00CC22DD" w:rsidP="00CC22DD">
      <w:pPr>
        <w:spacing w:after="60" w:line="360" w:lineRule="auto"/>
        <w:ind w:left="426"/>
        <w:jc w:val="both"/>
      </w:pPr>
      <w:r w:rsidRPr="000E48DF">
        <w:t xml:space="preserve">a. </w:t>
      </w:r>
      <w:r w:rsidRPr="000E48DF">
        <w:rPr>
          <w:spacing w:val="5"/>
        </w:rPr>
        <w:t>Seron</w:t>
      </w:r>
      <w:r w:rsidRPr="000E48DF">
        <w:t xml:space="preserve">t </w:t>
      </w:r>
      <w:r w:rsidRPr="000E48DF">
        <w:rPr>
          <w:spacing w:val="5"/>
        </w:rPr>
        <w:t>adressée</w:t>
      </w:r>
      <w:r w:rsidRPr="000E48DF">
        <w:t xml:space="preserve">s </w:t>
      </w:r>
      <w:r w:rsidRPr="000E48DF">
        <w:rPr>
          <w:spacing w:val="7"/>
        </w:rPr>
        <w:t xml:space="preserve">au Maître d’Ouvrage ou au Maître d’Ouvrage Délégué </w:t>
      </w:r>
      <w:r w:rsidRPr="000E48DF">
        <w:rPr>
          <w:spacing w:val="5"/>
        </w:rPr>
        <w:t xml:space="preserve">à </w:t>
      </w:r>
      <w:r w:rsidRPr="000E48DF">
        <w:t>l’adresse indiquée dans le Règlement Particulier de l'Appel d'Offres ;</w:t>
      </w:r>
    </w:p>
    <w:p w:rsidR="00CC22DD" w:rsidRPr="000E48DF" w:rsidRDefault="00CC22DD" w:rsidP="00CC22DD">
      <w:pPr>
        <w:spacing w:after="60" w:line="360" w:lineRule="auto"/>
        <w:ind w:left="426"/>
        <w:jc w:val="both"/>
      </w:pPr>
      <w:r w:rsidRPr="000E48DF">
        <w:t>b. Porteront le nom du projet ainsi que l’objet et le numéro de l’Avis d’Appel d’Offres indiqués dans le RPAO, et la mention “A N'OUVRIR QU'EN SEANCE DE DEPOUILLEMENT”.</w:t>
      </w:r>
    </w:p>
    <w:p w:rsidR="00CC22DD" w:rsidRPr="000E48DF" w:rsidRDefault="00CC22DD" w:rsidP="00CC22DD">
      <w:pPr>
        <w:tabs>
          <w:tab w:val="left" w:pos="1780"/>
          <w:tab w:val="left" w:pos="2300"/>
          <w:tab w:val="left" w:pos="3100"/>
          <w:tab w:val="left" w:pos="3660"/>
          <w:tab w:val="left" w:pos="4940"/>
        </w:tabs>
        <w:spacing w:after="60" w:line="360" w:lineRule="auto"/>
        <w:jc w:val="both"/>
      </w:pPr>
      <w:r w:rsidRPr="000E48DF">
        <w:t>21.3. Les enveloppes intérieures porteront éga</w:t>
      </w:r>
      <w:r w:rsidRPr="000E48DF">
        <w:rPr>
          <w:spacing w:val="5"/>
        </w:rPr>
        <w:t>lemen</w:t>
      </w:r>
      <w:r w:rsidRPr="000E48DF">
        <w:t xml:space="preserve">t </w:t>
      </w:r>
      <w:r w:rsidRPr="000E48DF">
        <w:rPr>
          <w:spacing w:val="5"/>
        </w:rPr>
        <w:t>l</w:t>
      </w:r>
      <w:r w:rsidRPr="000E48DF">
        <w:t xml:space="preserve">e </w:t>
      </w:r>
      <w:r w:rsidRPr="000E48DF">
        <w:rPr>
          <w:spacing w:val="5"/>
        </w:rPr>
        <w:t>no</w:t>
      </w:r>
      <w:r w:rsidRPr="000E48DF">
        <w:t xml:space="preserve">m </w:t>
      </w:r>
      <w:r w:rsidRPr="000E48DF">
        <w:rPr>
          <w:spacing w:val="5"/>
        </w:rPr>
        <w:t>e</w:t>
      </w:r>
      <w:r w:rsidRPr="000E48DF">
        <w:t xml:space="preserve">t </w:t>
      </w:r>
      <w:r w:rsidRPr="000E48DF">
        <w:rPr>
          <w:spacing w:val="5"/>
        </w:rPr>
        <w:t>l’adress</w:t>
      </w:r>
      <w:r w:rsidRPr="000E48DF">
        <w:t xml:space="preserve">e </w:t>
      </w:r>
      <w:r w:rsidRPr="000E48DF">
        <w:rPr>
          <w:spacing w:val="5"/>
        </w:rPr>
        <w:t xml:space="preserve">du </w:t>
      </w:r>
      <w:r w:rsidRPr="000E48DF">
        <w:t>Soumissionnaire de façon à permettre au Maître d’Ouvrage ou au Maître d’Ouvrage Délégué de renvoyer l’offre scellée si elle a été déclarée hors délai conformément aux dispositions des articles 23 et 24 du RGAO.</w:t>
      </w:r>
    </w:p>
    <w:p w:rsidR="00CC22DD" w:rsidRPr="000E48DF" w:rsidRDefault="00CC22DD" w:rsidP="00CC22DD">
      <w:pPr>
        <w:spacing w:after="60" w:line="360" w:lineRule="auto"/>
        <w:jc w:val="both"/>
      </w:pPr>
      <w:r w:rsidRPr="000E48DF">
        <w:t>21.4. Si l’enveloppe extérieure n’est pas scellée et marquée comme indiqué aux articles 21.1 et 21.2 susvisés, le Maître d’Ouvrage ou le Maître d’Ouvrage Délégué ne sera nullement responsable si l’offre est égarée ou ouverte prématurément.</w:t>
      </w:r>
    </w:p>
    <w:p w:rsidR="00CC22DD" w:rsidRPr="000E48DF" w:rsidRDefault="00CC22DD" w:rsidP="00CC22DD">
      <w:pPr>
        <w:adjustRightInd w:val="0"/>
        <w:spacing w:after="60" w:line="360" w:lineRule="auto"/>
        <w:ind w:right="-15"/>
        <w:jc w:val="both"/>
      </w:pPr>
      <w:r w:rsidRPr="000E48DF">
        <w:t>21.5 Dans le cadre de la soumission en ligne, l’offre à fournir par le soumissionnaire comprend trois fichiers électroniques correspondant aux trois volumes administratifs, technique et financier.</w:t>
      </w:r>
    </w:p>
    <w:p w:rsidR="00CC22DD" w:rsidRPr="000E48DF" w:rsidRDefault="00CC22DD" w:rsidP="00CC22DD">
      <w:pPr>
        <w:adjustRightInd w:val="0"/>
        <w:spacing w:after="60" w:line="360" w:lineRule="auto"/>
        <w:ind w:right="-15"/>
        <w:jc w:val="both"/>
      </w:pPr>
      <w:r w:rsidRPr="000E48DF">
        <w:t>Chaque fichier doit explicitement porter un nom qui renvoie à la nature de son contenu (Offre Administrative, Offre Technique, Offre Financière).</w:t>
      </w:r>
    </w:p>
    <w:p w:rsidR="00CC22DD" w:rsidRPr="000E48DF" w:rsidRDefault="00CC22DD" w:rsidP="00CC22DD">
      <w:pPr>
        <w:adjustRightInd w:val="0"/>
        <w:spacing w:after="60" w:line="360" w:lineRule="auto"/>
        <w:ind w:right="-15"/>
        <w:jc w:val="both"/>
      </w:pPr>
      <w:r w:rsidRPr="000E48DF">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CC22DD" w:rsidRPr="000E48DF" w:rsidRDefault="00CC22DD" w:rsidP="00CC22DD">
      <w:pPr>
        <w:adjustRightInd w:val="0"/>
        <w:spacing w:after="60" w:line="360" w:lineRule="auto"/>
        <w:ind w:right="-15"/>
        <w:jc w:val="both"/>
      </w:pPr>
      <w:r w:rsidRPr="000E48DF">
        <w:t>21.6 Les éléments constitutifs de l’Offre en ligne ou hors ligne du soumissionnaire doivent être les mêmes pour une consultation donnée.</w:t>
      </w:r>
    </w:p>
    <w:p w:rsidR="00CC22DD" w:rsidRPr="000E48DF" w:rsidRDefault="00CC22DD" w:rsidP="00CC22DD">
      <w:pPr>
        <w:pStyle w:val="RGAOarticles"/>
      </w:pPr>
      <w:bookmarkStart w:id="99" w:name="_Toc530307929"/>
      <w:bookmarkStart w:id="100" w:name="_Toc97557050"/>
      <w:bookmarkStart w:id="101" w:name="_Toc163062717"/>
      <w:r w:rsidRPr="000E48DF">
        <w:t>Date, heure limites de dépôt des offres</w:t>
      </w:r>
      <w:bookmarkEnd w:id="99"/>
      <w:r w:rsidRPr="000E48DF">
        <w:t xml:space="preserve"> et Mode de soumission</w:t>
      </w:r>
      <w:bookmarkEnd w:id="100"/>
      <w:bookmarkEnd w:id="101"/>
    </w:p>
    <w:p w:rsidR="00CC22DD" w:rsidRPr="000E48DF" w:rsidRDefault="00CC22DD" w:rsidP="00CC22DD">
      <w:pPr>
        <w:pStyle w:val="Titre3"/>
        <w:spacing w:line="360" w:lineRule="auto"/>
        <w:rPr>
          <w:rFonts w:ascii="Times New Roman" w:hAnsi="Times New Roman"/>
          <w:bCs w:val="0"/>
          <w:sz w:val="24"/>
          <w:szCs w:val="24"/>
        </w:rPr>
      </w:pPr>
      <w:bookmarkStart w:id="102" w:name="_Toc97557051"/>
      <w:r w:rsidRPr="000E48DF">
        <w:rPr>
          <w:rFonts w:ascii="Times New Roman" w:hAnsi="Times New Roman"/>
          <w:bCs w:val="0"/>
          <w:sz w:val="24"/>
          <w:szCs w:val="24"/>
        </w:rPr>
        <w:t>22.1- Date et heure limites de dépôt des offres</w:t>
      </w:r>
      <w:bookmarkEnd w:id="102"/>
      <w:r w:rsidRPr="000E48DF">
        <w:rPr>
          <w:rFonts w:ascii="Times New Roman" w:hAnsi="Times New Roman"/>
          <w:bCs w:val="0"/>
          <w:sz w:val="24"/>
          <w:szCs w:val="24"/>
        </w:rPr>
        <w:t xml:space="preserve"> </w:t>
      </w:r>
    </w:p>
    <w:p w:rsidR="00CC22DD" w:rsidRPr="000E48DF" w:rsidRDefault="00CC22DD" w:rsidP="00CC22DD">
      <w:pPr>
        <w:spacing w:after="60" w:line="360" w:lineRule="auto"/>
        <w:ind w:left="567" w:hanging="284"/>
        <w:jc w:val="both"/>
      </w:pPr>
      <w:r w:rsidRPr="000E48DF">
        <w:t xml:space="preserve">a. Les offres doivent être reçues par le Maître d’Ouvrage ou le Maître d’Ouvrage Délégué </w:t>
      </w:r>
      <w:r w:rsidRPr="000E48DF">
        <w:rPr>
          <w:spacing w:val="-2"/>
        </w:rPr>
        <w:t xml:space="preserve">par l’entremise de leur structure interne de gestion administrative des marchés publics </w:t>
      </w:r>
      <w:r w:rsidRPr="000E48DF">
        <w:t>à l’adresse spécifiée à l'article 21.2 du RPAO au plus tard à la date et à l’heure spécifiées dans le Règlement Particulier de l'Appel d'Offres.</w:t>
      </w:r>
    </w:p>
    <w:p w:rsidR="00CC22DD" w:rsidRPr="000E48DF" w:rsidRDefault="00CC22DD" w:rsidP="00CC22DD">
      <w:pPr>
        <w:adjustRightInd w:val="0"/>
        <w:spacing w:after="60" w:line="360" w:lineRule="auto"/>
        <w:ind w:left="567" w:right="-15" w:hanging="284"/>
        <w:jc w:val="both"/>
      </w:pPr>
      <w:r w:rsidRPr="000E48DF">
        <w:t xml:space="preserve">b. La date et l’heure de réception des soumissions en ligne sont automatiquement enregistrées par la plateforme de dématérialisation à travers un mécanisme d’horodatage. Seules la date et </w:t>
      </w:r>
      <w:r w:rsidRPr="000E48DF">
        <w:lastRenderedPageBreak/>
        <w:t xml:space="preserve">l’heure de COLEPS ou de tout autre moyen de communication électronique indiqué par le Maître d’Ouvrage font foi. </w:t>
      </w:r>
    </w:p>
    <w:p w:rsidR="00CC22DD" w:rsidRPr="000E48DF" w:rsidRDefault="00CC22DD" w:rsidP="00CC22DD">
      <w:pPr>
        <w:adjustRightInd w:val="0"/>
        <w:spacing w:after="60" w:line="360" w:lineRule="auto"/>
        <w:ind w:left="567" w:right="-15" w:hanging="284"/>
        <w:jc w:val="both"/>
      </w:pPr>
      <w:r w:rsidRPr="000E48DF">
        <w:t>c. Pour l’horodatage, le fuseau horaire de référence est l’heure locale (GMT/UTC + 1). Cette heure est visible sur la page de soumission.</w:t>
      </w:r>
    </w:p>
    <w:p w:rsidR="00CC22DD" w:rsidRPr="000E48DF" w:rsidRDefault="00CC22DD" w:rsidP="00CC22DD">
      <w:pPr>
        <w:spacing w:after="60" w:line="360" w:lineRule="auto"/>
        <w:ind w:left="567" w:hanging="284"/>
        <w:jc w:val="both"/>
      </w:pPr>
      <w:r w:rsidRPr="000E48DF">
        <w:t xml:space="preserve">d. Le Maître d’Ouvrage ou le Maître d’Ouvrage Délégué peut, à son gré, reporter la date limite fixée pour le dépôt des offres en publiant un additif conformément aux dispositions de l'article 10 du RGAO. Dans ce cas, </w:t>
      </w:r>
      <w:r w:rsidRPr="000E48DF">
        <w:rPr>
          <w:spacing w:val="5"/>
        </w:rPr>
        <w:t>tou</w:t>
      </w:r>
      <w:r w:rsidRPr="000E48DF">
        <w:t xml:space="preserve">s </w:t>
      </w:r>
      <w:r w:rsidRPr="000E48DF">
        <w:rPr>
          <w:spacing w:val="5"/>
        </w:rPr>
        <w:t>le</w:t>
      </w:r>
      <w:r w:rsidRPr="000E48DF">
        <w:t xml:space="preserve">s </w:t>
      </w:r>
      <w:r w:rsidRPr="000E48DF">
        <w:rPr>
          <w:spacing w:val="5"/>
        </w:rPr>
        <w:t>droit</w:t>
      </w:r>
      <w:r w:rsidRPr="000E48DF">
        <w:t xml:space="preserve">s </w:t>
      </w:r>
      <w:r w:rsidRPr="000E48DF">
        <w:rPr>
          <w:spacing w:val="5"/>
        </w:rPr>
        <w:t>e</w:t>
      </w:r>
      <w:r w:rsidRPr="000E48DF">
        <w:t xml:space="preserve">t </w:t>
      </w:r>
      <w:r w:rsidRPr="000E48DF">
        <w:rPr>
          <w:spacing w:val="5"/>
        </w:rPr>
        <w:t>obligation</w:t>
      </w:r>
      <w:r w:rsidRPr="000E48DF">
        <w:t xml:space="preserve">s </w:t>
      </w:r>
      <w:r w:rsidRPr="000E48DF">
        <w:rPr>
          <w:spacing w:val="5"/>
        </w:rPr>
        <w:t>du Maître d’Ouvrage ou du Maître d’Ouvrage Délégué</w:t>
      </w:r>
      <w:r w:rsidRPr="000E48DF">
        <w:t xml:space="preserve"> et des soumissionnaires précédemment régis par la date limite initiale seront régis par la nouvelle date limite.</w:t>
      </w:r>
    </w:p>
    <w:p w:rsidR="00CC22DD" w:rsidRPr="000E48DF" w:rsidRDefault="00CC22DD" w:rsidP="0041558B">
      <w:pPr>
        <w:adjustRightInd w:val="0"/>
        <w:spacing w:after="60" w:line="360" w:lineRule="auto"/>
        <w:ind w:left="283" w:right="-20"/>
        <w:jc w:val="both"/>
      </w:pPr>
      <w:bookmarkStart w:id="103" w:name="_Hlk523208859"/>
      <w:r w:rsidRPr="000E48DF">
        <w:t>Les offres transmises par voie électronique donnent lieu à un accusé de réception mentionnant la date et l’heure de réception ainsi que les références de la consultation.</w:t>
      </w:r>
    </w:p>
    <w:bookmarkEnd w:id="103"/>
    <w:p w:rsidR="00CC22DD" w:rsidRPr="000E48DF" w:rsidRDefault="00CC22DD" w:rsidP="00CC22DD">
      <w:pPr>
        <w:adjustRightInd w:val="0"/>
        <w:spacing w:after="60" w:line="360" w:lineRule="auto"/>
        <w:ind w:left="624" w:right="-39" w:hanging="624"/>
        <w:rPr>
          <w:b/>
          <w:bCs/>
        </w:rPr>
      </w:pPr>
      <w:r w:rsidRPr="000E48DF">
        <w:rPr>
          <w:b/>
          <w:bCs/>
        </w:rPr>
        <w:t>22.2 : Mode de soumission</w:t>
      </w:r>
    </w:p>
    <w:p w:rsidR="00CC22DD" w:rsidRPr="000E48DF" w:rsidRDefault="00CC22DD" w:rsidP="00CC22DD">
      <w:pPr>
        <w:adjustRightInd w:val="0"/>
        <w:spacing w:after="60" w:line="360" w:lineRule="auto"/>
        <w:ind w:left="624" w:right="-39" w:hanging="624"/>
      </w:pPr>
      <w:r w:rsidRPr="000E48DF">
        <w:t>Trois modes de soumissions sont possibles :</w:t>
      </w:r>
    </w:p>
    <w:p w:rsidR="00CC22DD" w:rsidRPr="000E48DF" w:rsidRDefault="00CC22DD" w:rsidP="006B6C05">
      <w:pPr>
        <w:numPr>
          <w:ilvl w:val="0"/>
          <w:numId w:val="27"/>
        </w:numPr>
        <w:adjustRightInd w:val="0"/>
        <w:spacing w:after="60" w:line="360" w:lineRule="auto"/>
        <w:ind w:right="-39"/>
      </w:pPr>
      <w:r w:rsidRPr="000E48DF">
        <w:t>En ligne (online) : seules les soumissions en ligne sont acceptées pour cette consultation par l’Autorité Contractante et font foi.</w:t>
      </w:r>
    </w:p>
    <w:p w:rsidR="00CC22DD" w:rsidRPr="000E48DF" w:rsidRDefault="00CC22DD" w:rsidP="006B6C05">
      <w:pPr>
        <w:numPr>
          <w:ilvl w:val="0"/>
          <w:numId w:val="27"/>
        </w:numPr>
        <w:adjustRightInd w:val="0"/>
        <w:spacing w:after="60" w:line="360" w:lineRule="auto"/>
        <w:ind w:right="-39"/>
      </w:pPr>
      <w:r w:rsidRPr="000E48DF">
        <w:t>Hors ligne (offline) : seules les soumissions hors ligne sont acceptées pour cette consultation par l’Autorité Contractante et font foi.</w:t>
      </w:r>
    </w:p>
    <w:p w:rsidR="00CC22DD" w:rsidRPr="000E48DF" w:rsidRDefault="00CC22DD" w:rsidP="006B6C05">
      <w:pPr>
        <w:numPr>
          <w:ilvl w:val="0"/>
          <w:numId w:val="27"/>
        </w:numPr>
        <w:adjustRightInd w:val="0"/>
        <w:spacing w:after="60" w:line="360" w:lineRule="auto"/>
        <w:ind w:right="-39"/>
      </w:pPr>
      <w:r w:rsidRPr="000E48DF">
        <w:t>En ligne ou hors ligne (on/offline). Les deux modes de soumission sont possibles. Toutefois, il n’est pas possible de soumissionner en ligne et hors ligne pour une même consultation.</w:t>
      </w:r>
    </w:p>
    <w:p w:rsidR="00CC22DD" w:rsidRPr="000E48DF" w:rsidRDefault="00CC22DD" w:rsidP="00CC22DD">
      <w:pPr>
        <w:adjustRightInd w:val="0"/>
        <w:spacing w:after="60" w:line="360" w:lineRule="auto"/>
        <w:ind w:right="-39"/>
      </w:pPr>
      <w:r w:rsidRPr="000E48DF">
        <w:t>Le mode de soumission retenu est précisé dans le RPAO.</w:t>
      </w:r>
    </w:p>
    <w:p w:rsidR="00CC22DD" w:rsidRPr="000E48DF" w:rsidRDefault="00CC22DD" w:rsidP="00CC22DD">
      <w:pPr>
        <w:adjustRightInd w:val="0"/>
        <w:spacing w:after="60" w:line="360" w:lineRule="auto"/>
        <w:ind w:right="-39"/>
        <w:jc w:val="both"/>
      </w:pPr>
      <w:r w:rsidRPr="000E48DF">
        <w:rPr>
          <w:b/>
          <w:u w:val="single"/>
        </w:rPr>
        <w:t>NB</w:t>
      </w:r>
      <w:r w:rsidRPr="000E48DF">
        <w:t> : Au moment de la soumission en ligne, les plis des soumissionnaires sont automatiquement chiffrés ou cryptés c'est-à-dire que, leur contenu est rendu illisible.</w:t>
      </w:r>
    </w:p>
    <w:p w:rsidR="00CC22DD" w:rsidRPr="000E48DF" w:rsidRDefault="00CC22DD" w:rsidP="00CC22DD">
      <w:pPr>
        <w:pStyle w:val="RGAOarticles"/>
      </w:pPr>
      <w:bookmarkStart w:id="104" w:name="_Toc530307930"/>
      <w:bookmarkStart w:id="105" w:name="_Toc97557052"/>
      <w:bookmarkStart w:id="106" w:name="_Toc163062718"/>
      <w:r w:rsidRPr="000E48DF">
        <w:t>Offres hors délai</w:t>
      </w:r>
      <w:bookmarkEnd w:id="104"/>
      <w:bookmarkEnd w:id="105"/>
      <w:bookmarkEnd w:id="106"/>
    </w:p>
    <w:p w:rsidR="00CC22DD" w:rsidRPr="000E48DF" w:rsidRDefault="00CC22DD" w:rsidP="00CC22DD">
      <w:pPr>
        <w:spacing w:after="60" w:line="360" w:lineRule="auto"/>
        <w:jc w:val="both"/>
      </w:pPr>
      <w:r w:rsidRPr="000E48DF">
        <w:t>Quel que soit le mode de soumission, toute offre parvenue dans les services du Maître d’Ouvrage ou du Maître d’Ouvrage Délégué est irrecevable après les date et heure limites fixées pour le dépôt des offres.</w:t>
      </w:r>
    </w:p>
    <w:p w:rsidR="00CC22DD" w:rsidRPr="000E48DF" w:rsidRDefault="00CC22DD" w:rsidP="00CC22DD">
      <w:pPr>
        <w:pStyle w:val="RGAOarticles"/>
      </w:pPr>
      <w:bookmarkStart w:id="107" w:name="_Toc530307931"/>
      <w:bookmarkStart w:id="108" w:name="_Toc97557053"/>
      <w:bookmarkStart w:id="109" w:name="_Toc163062719"/>
      <w:r w:rsidRPr="000E48DF">
        <w:t>Modification, substitution et retrait des offres</w:t>
      </w:r>
      <w:bookmarkEnd w:id="107"/>
      <w:bookmarkEnd w:id="108"/>
      <w:bookmarkEnd w:id="109"/>
    </w:p>
    <w:p w:rsidR="00CC22DD" w:rsidRPr="000E48DF" w:rsidRDefault="00CC22DD" w:rsidP="00CC22DD">
      <w:pPr>
        <w:spacing w:after="60" w:line="360" w:lineRule="auto"/>
        <w:jc w:val="both"/>
        <w:rPr>
          <w:b/>
        </w:rPr>
      </w:pPr>
      <w:r w:rsidRPr="000E48DF">
        <w:rPr>
          <w:b/>
          <w:bCs/>
        </w:rPr>
        <w:t>Pour les soumissions hors ligne,</w:t>
      </w:r>
    </w:p>
    <w:p w:rsidR="00CC22DD" w:rsidRPr="000E48DF" w:rsidRDefault="00CC22DD" w:rsidP="00CC22DD">
      <w:pPr>
        <w:spacing w:after="60" w:line="360" w:lineRule="auto"/>
        <w:jc w:val="both"/>
      </w:pPr>
      <w:r w:rsidRPr="000E48DF">
        <w:rPr>
          <w:b/>
        </w:rPr>
        <w:t>24.1</w:t>
      </w:r>
      <w:r w:rsidRPr="000E48DF">
        <w:t xml:space="preserve">. Un Soumissionnaire peut modifier, remplacer ou retirer son offre après l’avoir déposé, à condition que la notification écrite de la modification ou du retrait, soit reçue par le Maître d’Ouvrage ou le Maître d’Ouvrage Délégué </w:t>
      </w:r>
      <w:r w:rsidRPr="000E48DF">
        <w:rPr>
          <w:spacing w:val="5"/>
        </w:rPr>
        <w:t>avan</w:t>
      </w:r>
      <w:r w:rsidRPr="000E48DF">
        <w:t xml:space="preserve">t </w:t>
      </w:r>
      <w:r w:rsidRPr="000E48DF">
        <w:rPr>
          <w:spacing w:val="5"/>
        </w:rPr>
        <w:t>l’achèvemen</w:t>
      </w:r>
      <w:r w:rsidRPr="000E48DF">
        <w:t xml:space="preserve">t </w:t>
      </w:r>
      <w:r w:rsidRPr="000E48DF">
        <w:rPr>
          <w:spacing w:val="5"/>
        </w:rPr>
        <w:t>d</w:t>
      </w:r>
      <w:r w:rsidRPr="000E48DF">
        <w:t xml:space="preserve">u </w:t>
      </w:r>
      <w:r w:rsidRPr="000E48DF">
        <w:rPr>
          <w:spacing w:val="5"/>
        </w:rPr>
        <w:t xml:space="preserve">délai </w:t>
      </w:r>
      <w:r w:rsidRPr="000E48DF">
        <w:t xml:space="preserve">prescrit pour le dépôt des offres. Ladite </w:t>
      </w:r>
      <w:r w:rsidRPr="000E48DF">
        <w:lastRenderedPageBreak/>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C22DD" w:rsidRPr="000E48DF" w:rsidRDefault="00CC22DD" w:rsidP="00CC22DD">
      <w:pPr>
        <w:spacing w:after="60" w:line="360" w:lineRule="auto"/>
        <w:jc w:val="both"/>
      </w:pPr>
      <w:r w:rsidRPr="000E48DF">
        <w:rPr>
          <w:b/>
        </w:rPr>
        <w:t>24.2</w:t>
      </w:r>
      <w:r w:rsidRPr="000E48DF">
        <w:t>. La notification de modification, de rempla</w:t>
      </w:r>
      <w:r w:rsidRPr="000E48DF">
        <w:rPr>
          <w:spacing w:val="5"/>
        </w:rPr>
        <w:t>cemen</w:t>
      </w:r>
      <w:r w:rsidRPr="000E48DF">
        <w:t xml:space="preserve">t </w:t>
      </w:r>
      <w:r w:rsidRPr="000E48DF">
        <w:rPr>
          <w:spacing w:val="5"/>
        </w:rPr>
        <w:t>o</w:t>
      </w:r>
      <w:r w:rsidRPr="000E48DF">
        <w:t xml:space="preserve">u </w:t>
      </w:r>
      <w:r w:rsidRPr="000E48DF">
        <w:rPr>
          <w:spacing w:val="5"/>
        </w:rPr>
        <w:t>d</w:t>
      </w:r>
      <w:r w:rsidRPr="000E48DF">
        <w:t xml:space="preserve">e </w:t>
      </w:r>
      <w:r w:rsidRPr="000E48DF">
        <w:rPr>
          <w:spacing w:val="5"/>
        </w:rPr>
        <w:t>retrai</w:t>
      </w:r>
      <w:r w:rsidRPr="000E48DF">
        <w:t xml:space="preserve">t </w:t>
      </w:r>
      <w:r w:rsidRPr="000E48DF">
        <w:rPr>
          <w:spacing w:val="5"/>
        </w:rPr>
        <w:t>d</w:t>
      </w:r>
      <w:r w:rsidRPr="000E48DF">
        <w:t xml:space="preserve">e </w:t>
      </w:r>
      <w:r w:rsidRPr="000E48DF">
        <w:rPr>
          <w:spacing w:val="5"/>
        </w:rPr>
        <w:t>l’offr</w:t>
      </w:r>
      <w:r w:rsidRPr="000E48DF">
        <w:t xml:space="preserve">e </w:t>
      </w:r>
      <w:r w:rsidRPr="000E48DF">
        <w:rPr>
          <w:spacing w:val="5"/>
        </w:rPr>
        <w:t>pa</w:t>
      </w:r>
      <w:r w:rsidRPr="000E48DF">
        <w:t xml:space="preserve">r </w:t>
      </w:r>
      <w:r w:rsidRPr="000E48DF">
        <w:rPr>
          <w:spacing w:val="5"/>
        </w:rPr>
        <w:t xml:space="preserve">le </w:t>
      </w:r>
      <w:r w:rsidRPr="000E48DF">
        <w:rPr>
          <w:spacing w:val="1"/>
        </w:rPr>
        <w:t>Soumissionnair</w:t>
      </w:r>
      <w:r w:rsidRPr="000E48DF">
        <w:t xml:space="preserve">e </w:t>
      </w:r>
      <w:r w:rsidRPr="000E48DF">
        <w:rPr>
          <w:spacing w:val="1"/>
        </w:rPr>
        <w:t>ser</w:t>
      </w:r>
      <w:r w:rsidRPr="000E48DF">
        <w:t xml:space="preserve">a </w:t>
      </w:r>
      <w:r w:rsidRPr="000E48DF">
        <w:rPr>
          <w:spacing w:val="1"/>
        </w:rPr>
        <w:t>préparée</w:t>
      </w:r>
      <w:r w:rsidRPr="000E48DF">
        <w:t xml:space="preserve">, </w:t>
      </w:r>
      <w:r w:rsidRPr="000E48DF">
        <w:rPr>
          <w:spacing w:val="1"/>
        </w:rPr>
        <w:t xml:space="preserve">cachetée, </w:t>
      </w:r>
      <w:r w:rsidRPr="000E48DF">
        <w:rPr>
          <w:spacing w:val="5"/>
        </w:rPr>
        <w:t>marqué</w:t>
      </w:r>
      <w:r w:rsidRPr="000E48DF">
        <w:t xml:space="preserve">e </w:t>
      </w:r>
      <w:r w:rsidRPr="000E48DF">
        <w:rPr>
          <w:spacing w:val="5"/>
        </w:rPr>
        <w:t>e</w:t>
      </w:r>
      <w:r w:rsidRPr="000E48DF">
        <w:t xml:space="preserve">t </w:t>
      </w:r>
      <w:r w:rsidRPr="000E48DF">
        <w:rPr>
          <w:spacing w:val="5"/>
        </w:rPr>
        <w:t>envoyé</w:t>
      </w:r>
      <w:r w:rsidRPr="000E48DF">
        <w:t xml:space="preserve">e </w:t>
      </w:r>
      <w:r w:rsidRPr="000E48DF">
        <w:rPr>
          <w:spacing w:val="5"/>
        </w:rPr>
        <w:t>conformémen</w:t>
      </w:r>
      <w:r w:rsidRPr="000E48DF">
        <w:t xml:space="preserve">t </w:t>
      </w:r>
      <w:r w:rsidRPr="000E48DF">
        <w:rPr>
          <w:spacing w:val="5"/>
        </w:rPr>
        <w:t xml:space="preserve">aux </w:t>
      </w:r>
      <w:r w:rsidRPr="000E48DF">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CC22DD" w:rsidRPr="000E48DF" w:rsidRDefault="00CC22DD" w:rsidP="00CC22DD">
      <w:pPr>
        <w:tabs>
          <w:tab w:val="left" w:pos="1240"/>
          <w:tab w:val="left" w:pos="2060"/>
          <w:tab w:val="left" w:pos="2760"/>
          <w:tab w:val="left" w:pos="3300"/>
        </w:tabs>
        <w:spacing w:after="60" w:line="360" w:lineRule="auto"/>
        <w:jc w:val="both"/>
      </w:pPr>
      <w:r w:rsidRPr="000E48DF">
        <w:rPr>
          <w:b/>
        </w:rPr>
        <w:t>24.3</w:t>
      </w:r>
      <w:r w:rsidRPr="000E48DF">
        <w:t xml:space="preserve">. </w:t>
      </w:r>
      <w:r w:rsidRPr="000E48DF">
        <w:rPr>
          <w:spacing w:val="5"/>
        </w:rPr>
        <w:t>Le</w:t>
      </w:r>
      <w:r w:rsidRPr="000E48DF">
        <w:t xml:space="preserve">s </w:t>
      </w:r>
      <w:r w:rsidRPr="000E48DF">
        <w:rPr>
          <w:spacing w:val="5"/>
        </w:rPr>
        <w:t>offre</w:t>
      </w:r>
      <w:r w:rsidRPr="000E48DF">
        <w:t xml:space="preserve">s </w:t>
      </w:r>
      <w:r w:rsidRPr="000E48DF">
        <w:rPr>
          <w:spacing w:val="5"/>
        </w:rPr>
        <w:t>don</w:t>
      </w:r>
      <w:r w:rsidRPr="000E48DF">
        <w:t xml:space="preserve">t </w:t>
      </w:r>
      <w:r w:rsidRPr="000E48DF">
        <w:rPr>
          <w:spacing w:val="5"/>
        </w:rPr>
        <w:t>le</w:t>
      </w:r>
      <w:r w:rsidRPr="000E48DF">
        <w:t xml:space="preserve">s </w:t>
      </w:r>
      <w:r w:rsidRPr="000E48DF">
        <w:rPr>
          <w:spacing w:val="5"/>
        </w:rPr>
        <w:t xml:space="preserve">Soumissionnaires </w:t>
      </w:r>
      <w:r w:rsidRPr="000E48DF">
        <w:t>demandent le retrait en application de l’article 24.1 leur seront retournées sans avoir été ouvertes.</w:t>
      </w:r>
    </w:p>
    <w:p w:rsidR="00CC22DD" w:rsidRPr="000E48DF" w:rsidRDefault="00CC22DD" w:rsidP="00CC22DD">
      <w:pPr>
        <w:spacing w:after="60" w:line="360" w:lineRule="auto"/>
        <w:jc w:val="both"/>
      </w:pPr>
      <w:r w:rsidRPr="000E48DF">
        <w:rPr>
          <w:b/>
        </w:rPr>
        <w:t>24.4</w:t>
      </w:r>
      <w:r w:rsidRPr="000E48DF">
        <w:t xml:space="preserve">. </w:t>
      </w:r>
      <w:r w:rsidRPr="000E48DF">
        <w:rPr>
          <w:spacing w:val="5"/>
        </w:rPr>
        <w:t>Aucun</w:t>
      </w:r>
      <w:r w:rsidRPr="000E48DF">
        <w:t xml:space="preserve">e </w:t>
      </w:r>
      <w:r w:rsidRPr="000E48DF">
        <w:rPr>
          <w:spacing w:val="5"/>
        </w:rPr>
        <w:t>offr</w:t>
      </w:r>
      <w:r w:rsidRPr="000E48DF">
        <w:t xml:space="preserve">e </w:t>
      </w:r>
      <w:r w:rsidRPr="000E48DF">
        <w:rPr>
          <w:spacing w:val="5"/>
        </w:rPr>
        <w:t>n</w:t>
      </w:r>
      <w:r w:rsidRPr="000E48DF">
        <w:t xml:space="preserve">e </w:t>
      </w:r>
      <w:r w:rsidRPr="000E48DF">
        <w:rPr>
          <w:spacing w:val="5"/>
        </w:rPr>
        <w:t>peu</w:t>
      </w:r>
      <w:r w:rsidRPr="000E48DF">
        <w:t xml:space="preserve">t </w:t>
      </w:r>
      <w:r w:rsidRPr="000E48DF">
        <w:rPr>
          <w:spacing w:val="5"/>
        </w:rPr>
        <w:t>êtr</w:t>
      </w:r>
      <w:r w:rsidRPr="000E48DF">
        <w:t xml:space="preserve">e </w:t>
      </w:r>
      <w:r w:rsidRPr="000E48DF">
        <w:rPr>
          <w:spacing w:val="5"/>
        </w:rPr>
        <w:t>retiré</w:t>
      </w:r>
      <w:r w:rsidRPr="000E48DF">
        <w:t xml:space="preserve">e </w:t>
      </w:r>
      <w:r w:rsidRPr="000E48DF">
        <w:rPr>
          <w:spacing w:val="5"/>
        </w:rPr>
        <w:t xml:space="preserve">dans </w:t>
      </w:r>
      <w:r w:rsidRPr="000E48DF">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CC22DD" w:rsidRPr="000E48DF" w:rsidRDefault="00CC22DD" w:rsidP="00CC22DD">
      <w:pPr>
        <w:adjustRightInd w:val="0"/>
        <w:spacing w:after="60" w:line="360" w:lineRule="auto"/>
        <w:ind w:left="624" w:right="90" w:hanging="624"/>
        <w:jc w:val="both"/>
        <w:rPr>
          <w:b/>
        </w:rPr>
      </w:pPr>
      <w:r w:rsidRPr="000E48DF">
        <w:rPr>
          <w:b/>
        </w:rPr>
        <w:t>Pour les soumissions en ligne,</w:t>
      </w:r>
    </w:p>
    <w:p w:rsidR="00CC22DD" w:rsidRPr="000E48DF" w:rsidRDefault="00CC22DD" w:rsidP="00CC22DD">
      <w:pPr>
        <w:adjustRightInd w:val="0"/>
        <w:spacing w:after="60" w:line="360" w:lineRule="auto"/>
        <w:ind w:right="90"/>
        <w:jc w:val="both"/>
      </w:pPr>
      <w:bookmarkStart w:id="110" w:name="_Hlk523209148"/>
      <w:r w:rsidRPr="000E48DF">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C22DD" w:rsidRPr="000E48DF" w:rsidRDefault="00CC22DD" w:rsidP="00CC22DD">
      <w:pPr>
        <w:adjustRightInd w:val="0"/>
        <w:spacing w:after="60" w:line="360" w:lineRule="auto"/>
        <w:ind w:right="90"/>
        <w:jc w:val="both"/>
      </w:pPr>
      <w:r w:rsidRPr="000E48DF">
        <w:t>24.6 La modification, le remplacement ou le retrait de la copie de sauvegarde se fait conformément aux dispositions de l’article 24 alinéas 1 à 4.</w:t>
      </w:r>
      <w:bookmarkEnd w:id="110"/>
    </w:p>
    <w:p w:rsidR="00CC22DD" w:rsidRPr="000E48DF" w:rsidRDefault="00CC22DD" w:rsidP="00CC22DD">
      <w:pPr>
        <w:pStyle w:val="RGAOpartie"/>
      </w:pPr>
      <w:bookmarkStart w:id="111" w:name="_Toc530307932"/>
      <w:bookmarkStart w:id="112" w:name="_Toc97557054"/>
      <w:bookmarkStart w:id="113" w:name="_Toc163062720"/>
      <w:r w:rsidRPr="000E48DF">
        <w:t>Ouverture des plis et évaluation des offres</w:t>
      </w:r>
      <w:bookmarkEnd w:id="111"/>
      <w:bookmarkEnd w:id="112"/>
      <w:bookmarkEnd w:id="113"/>
    </w:p>
    <w:p w:rsidR="00CC22DD" w:rsidRPr="000E48DF" w:rsidRDefault="00CC22DD" w:rsidP="00CC22DD">
      <w:pPr>
        <w:pStyle w:val="RGAOarticles"/>
      </w:pPr>
      <w:bookmarkStart w:id="114" w:name="_Toc530307933"/>
      <w:bookmarkStart w:id="115" w:name="_Toc97557055"/>
      <w:bookmarkStart w:id="116" w:name="_Toc163062721"/>
      <w:r w:rsidRPr="000E48DF">
        <w:t>Ouverture des plis et recours</w:t>
      </w:r>
      <w:bookmarkEnd w:id="114"/>
      <w:bookmarkEnd w:id="115"/>
      <w:bookmarkEnd w:id="116"/>
    </w:p>
    <w:p w:rsidR="00CC22DD" w:rsidRPr="000E48DF" w:rsidRDefault="00CC22DD" w:rsidP="00CC22DD">
      <w:pPr>
        <w:spacing w:after="60" w:line="360" w:lineRule="auto"/>
        <w:ind w:right="-20"/>
      </w:pPr>
      <w:r w:rsidRPr="000E48DF">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CC22DD" w:rsidRPr="000E48DF" w:rsidRDefault="00CC22DD" w:rsidP="00CC22DD">
      <w:pPr>
        <w:tabs>
          <w:tab w:val="left" w:pos="2340"/>
          <w:tab w:val="left" w:pos="2920"/>
          <w:tab w:val="left" w:pos="4900"/>
        </w:tabs>
        <w:spacing w:after="60" w:line="360" w:lineRule="auto"/>
        <w:jc w:val="both"/>
      </w:pPr>
      <w:r w:rsidRPr="000E48DF">
        <w:t>25.2. L’ouverture de tous les plis se fait en un temps, y compris pour les travaux de grande importance ou complexes ayant fait l’objet d’une procédure de préqualification.</w:t>
      </w:r>
    </w:p>
    <w:p w:rsidR="00CC22DD" w:rsidRPr="000E48DF" w:rsidRDefault="00CC22DD" w:rsidP="00CC22DD">
      <w:pPr>
        <w:tabs>
          <w:tab w:val="left" w:pos="2340"/>
          <w:tab w:val="left" w:pos="2920"/>
          <w:tab w:val="left" w:pos="4900"/>
        </w:tabs>
        <w:spacing w:after="60" w:line="360" w:lineRule="auto"/>
        <w:jc w:val="both"/>
      </w:pPr>
      <w:r w:rsidRPr="000E48DF">
        <w:t>La Commission de Passation des Marchés compétente procédera à l’ouverture des plis en un temps et en présence des représentants des soumissionnaires concernés qui souhaitent y assister, aux date, heure et adresse indiquées dans le RPAO. Les repré</w:t>
      </w:r>
      <w:r w:rsidRPr="000E48DF">
        <w:rPr>
          <w:spacing w:val="5"/>
        </w:rPr>
        <w:t>sentant</w:t>
      </w:r>
      <w:r w:rsidRPr="000E48DF">
        <w:t xml:space="preserve">s </w:t>
      </w:r>
      <w:r w:rsidRPr="000E48DF">
        <w:rPr>
          <w:spacing w:val="5"/>
        </w:rPr>
        <w:t>de</w:t>
      </w:r>
      <w:r w:rsidRPr="000E48DF">
        <w:t xml:space="preserve">s </w:t>
      </w:r>
      <w:r w:rsidRPr="000E48DF">
        <w:rPr>
          <w:spacing w:val="5"/>
        </w:rPr>
        <w:t>soumissionnaire</w:t>
      </w:r>
      <w:r w:rsidRPr="000E48DF">
        <w:t xml:space="preserve">s </w:t>
      </w:r>
      <w:r w:rsidRPr="000E48DF">
        <w:rPr>
          <w:spacing w:val="5"/>
        </w:rPr>
        <w:t>qu</w:t>
      </w:r>
      <w:r w:rsidRPr="000E48DF">
        <w:t xml:space="preserve">i </w:t>
      </w:r>
      <w:r w:rsidRPr="000E48DF">
        <w:rPr>
          <w:spacing w:val="5"/>
        </w:rPr>
        <w:t xml:space="preserve">sont </w:t>
      </w:r>
      <w:r w:rsidRPr="000E48DF">
        <w:t xml:space="preserve">présents </w:t>
      </w:r>
      <w:r w:rsidRPr="000E48DF">
        <w:lastRenderedPageBreak/>
        <w:t>signeront un registre ou une feuille attestant leur présence.</w:t>
      </w:r>
    </w:p>
    <w:p w:rsidR="00CC22DD" w:rsidRPr="000E48DF" w:rsidRDefault="00CC22DD" w:rsidP="00CC22DD">
      <w:pPr>
        <w:tabs>
          <w:tab w:val="left" w:pos="2220"/>
          <w:tab w:val="left" w:pos="2860"/>
          <w:tab w:val="left" w:pos="3660"/>
          <w:tab w:val="left" w:pos="4940"/>
        </w:tabs>
        <w:spacing w:after="60" w:line="360" w:lineRule="auto"/>
        <w:ind w:right="-20"/>
        <w:jc w:val="both"/>
      </w:pPr>
      <w:r w:rsidRPr="000E48DF">
        <w:t>Dans</w:t>
      </w:r>
      <w:r w:rsidRPr="000E48DF">
        <w:rPr>
          <w:spacing w:val="21"/>
        </w:rPr>
        <w:t xml:space="preserve"> </w:t>
      </w:r>
      <w:r w:rsidRPr="000E48DF">
        <w:t>un</w:t>
      </w:r>
      <w:r w:rsidRPr="000E48DF">
        <w:rPr>
          <w:spacing w:val="21"/>
        </w:rPr>
        <w:t xml:space="preserve"> </w:t>
      </w:r>
      <w:r w:rsidRPr="000E48DF">
        <w:t>premier</w:t>
      </w:r>
      <w:r w:rsidRPr="000E48DF">
        <w:rPr>
          <w:spacing w:val="21"/>
        </w:rPr>
        <w:t xml:space="preserve"> </w:t>
      </w:r>
      <w:r w:rsidRPr="000E48DF">
        <w:t>temps,</w:t>
      </w:r>
      <w:r w:rsidRPr="000E48DF">
        <w:rPr>
          <w:spacing w:val="21"/>
        </w:rPr>
        <w:t xml:space="preserve"> </w:t>
      </w:r>
      <w:r w:rsidRPr="000E48DF">
        <w:t>les</w:t>
      </w:r>
      <w:r w:rsidRPr="000E48DF">
        <w:rPr>
          <w:spacing w:val="21"/>
        </w:rPr>
        <w:t xml:space="preserve"> </w:t>
      </w:r>
      <w:r w:rsidRPr="000E48DF">
        <w:t>enveloppes</w:t>
      </w:r>
      <w:r w:rsidRPr="000E48DF">
        <w:rPr>
          <w:spacing w:val="21"/>
        </w:rPr>
        <w:t xml:space="preserve"> </w:t>
      </w:r>
      <w:r w:rsidRPr="000E48DF">
        <w:t>marquées « Retrait</w:t>
      </w:r>
      <w:r w:rsidRPr="000E48DF">
        <w:rPr>
          <w:spacing w:val="24"/>
        </w:rPr>
        <w:t xml:space="preserve"> </w:t>
      </w:r>
      <w:r w:rsidRPr="000E48DF">
        <w:t>»</w:t>
      </w:r>
      <w:r w:rsidRPr="000E48DF">
        <w:rPr>
          <w:spacing w:val="24"/>
        </w:rPr>
        <w:t xml:space="preserve"> </w:t>
      </w:r>
      <w:r w:rsidRPr="000E48DF">
        <w:t>seront ouvertes et leur contenu annoncé à haute voix, tandis que l’enveloppe</w:t>
      </w:r>
      <w:r w:rsidRPr="000E48DF">
        <w:rPr>
          <w:spacing w:val="1"/>
        </w:rPr>
        <w:t xml:space="preserve"> </w:t>
      </w:r>
      <w:r w:rsidRPr="000E48DF">
        <w:t>contenant l’offre ou la copie de sauvegarde correspondante sera</w:t>
      </w:r>
      <w:r w:rsidRPr="000E48DF">
        <w:rPr>
          <w:spacing w:val="13"/>
        </w:rPr>
        <w:t xml:space="preserve"> </w:t>
      </w:r>
      <w:r w:rsidRPr="000E48DF">
        <w:t>retournée au</w:t>
      </w:r>
      <w:r w:rsidRPr="000E48DF">
        <w:rPr>
          <w:spacing w:val="13"/>
        </w:rPr>
        <w:t xml:space="preserve"> </w:t>
      </w:r>
      <w:r w:rsidRPr="000E48DF">
        <w:t>Soumissionnaire</w:t>
      </w:r>
      <w:r w:rsidRPr="000E48DF">
        <w:rPr>
          <w:spacing w:val="13"/>
        </w:rPr>
        <w:t xml:space="preserve"> </w:t>
      </w:r>
      <w:r w:rsidRPr="000E48DF">
        <w:t>sans</w:t>
      </w:r>
      <w:r w:rsidRPr="000E48DF">
        <w:rPr>
          <w:spacing w:val="13"/>
        </w:rPr>
        <w:t xml:space="preserve"> </w:t>
      </w:r>
      <w:r w:rsidRPr="000E48DF">
        <w:t>avoir été</w:t>
      </w:r>
      <w:r w:rsidRPr="000E48DF">
        <w:rPr>
          <w:spacing w:val="-4"/>
        </w:rPr>
        <w:t xml:space="preserve"> </w:t>
      </w:r>
      <w:r w:rsidRPr="000E48DF">
        <w:t>ouverte.</w:t>
      </w:r>
      <w:r w:rsidRPr="000E48DF">
        <w:rPr>
          <w:spacing w:val="-4"/>
        </w:rPr>
        <w:t xml:space="preserve"> </w:t>
      </w:r>
      <w:r w:rsidRPr="000E48DF">
        <w:t>Le</w:t>
      </w:r>
      <w:r w:rsidRPr="000E48DF">
        <w:rPr>
          <w:spacing w:val="-4"/>
        </w:rPr>
        <w:t xml:space="preserve"> </w:t>
      </w:r>
      <w:r w:rsidRPr="000E48DF">
        <w:t>retrait</w:t>
      </w:r>
      <w:r w:rsidRPr="000E48DF">
        <w:rPr>
          <w:spacing w:val="-4"/>
        </w:rPr>
        <w:t xml:space="preserve"> </w:t>
      </w:r>
      <w:r w:rsidRPr="000E48DF">
        <w:t>d’une</w:t>
      </w:r>
      <w:r w:rsidRPr="000E48DF">
        <w:rPr>
          <w:spacing w:val="-4"/>
        </w:rPr>
        <w:t xml:space="preserve"> </w:t>
      </w:r>
      <w:r w:rsidRPr="000E48DF">
        <w:t>offre</w:t>
      </w:r>
      <w:r w:rsidRPr="000E48DF">
        <w:rPr>
          <w:spacing w:val="-4"/>
        </w:rPr>
        <w:t xml:space="preserve"> </w:t>
      </w:r>
      <w:r w:rsidRPr="000E48DF">
        <w:t>ou la copie de sauvegarde ne</w:t>
      </w:r>
      <w:r w:rsidRPr="000E48DF">
        <w:rPr>
          <w:spacing w:val="-4"/>
        </w:rPr>
        <w:t xml:space="preserve"> </w:t>
      </w:r>
      <w:r w:rsidRPr="000E48DF">
        <w:t>sera</w:t>
      </w:r>
      <w:r w:rsidRPr="000E48DF">
        <w:rPr>
          <w:spacing w:val="-4"/>
        </w:rPr>
        <w:t xml:space="preserve"> </w:t>
      </w:r>
      <w:r w:rsidRPr="000E48DF">
        <w:t>auto</w:t>
      </w:r>
      <w:r w:rsidRPr="000E48DF">
        <w:rPr>
          <w:spacing w:val="3"/>
        </w:rPr>
        <w:t>ris</w:t>
      </w:r>
      <w:r w:rsidRPr="000E48DF">
        <w:t xml:space="preserve">é </w:t>
      </w:r>
      <w:r w:rsidRPr="000E48DF">
        <w:rPr>
          <w:spacing w:val="3"/>
        </w:rPr>
        <w:t>qu</w:t>
      </w:r>
      <w:r w:rsidRPr="000E48DF">
        <w:t xml:space="preserve">e, </w:t>
      </w:r>
      <w:r w:rsidRPr="000E48DF">
        <w:rPr>
          <w:spacing w:val="3"/>
        </w:rPr>
        <w:t>s</w:t>
      </w:r>
      <w:r w:rsidRPr="000E48DF">
        <w:t xml:space="preserve">i </w:t>
      </w:r>
      <w:r w:rsidRPr="000E48DF">
        <w:rPr>
          <w:spacing w:val="3"/>
        </w:rPr>
        <w:t>l</w:t>
      </w:r>
      <w:r w:rsidRPr="000E48DF">
        <w:t xml:space="preserve">a </w:t>
      </w:r>
      <w:r w:rsidRPr="000E48DF">
        <w:rPr>
          <w:spacing w:val="3"/>
        </w:rPr>
        <w:t>notificatio</w:t>
      </w:r>
      <w:r w:rsidRPr="000E48DF">
        <w:t>n</w:t>
      </w:r>
      <w:r w:rsidRPr="000E48DF">
        <w:rPr>
          <w:spacing w:val="-27"/>
        </w:rPr>
        <w:t xml:space="preserve"> </w:t>
      </w:r>
      <w:r w:rsidRPr="000E48DF">
        <w:rPr>
          <w:spacing w:val="3"/>
        </w:rPr>
        <w:t xml:space="preserve">correspondante </w:t>
      </w:r>
      <w:r w:rsidRPr="000E48DF">
        <w:t>contient</w:t>
      </w:r>
      <w:r w:rsidRPr="000E48DF">
        <w:rPr>
          <w:spacing w:val="11"/>
        </w:rPr>
        <w:t xml:space="preserve"> </w:t>
      </w:r>
      <w:r w:rsidRPr="000E48DF">
        <w:t>une</w:t>
      </w:r>
      <w:r w:rsidRPr="000E48DF">
        <w:rPr>
          <w:spacing w:val="11"/>
        </w:rPr>
        <w:t xml:space="preserve"> </w:t>
      </w:r>
      <w:r w:rsidRPr="000E48DF">
        <w:t>habilitation</w:t>
      </w:r>
      <w:r w:rsidRPr="000E48DF">
        <w:rPr>
          <w:spacing w:val="11"/>
        </w:rPr>
        <w:t xml:space="preserve"> </w:t>
      </w:r>
      <w:r w:rsidRPr="000E48DF">
        <w:t>valide</w:t>
      </w:r>
      <w:r w:rsidRPr="000E48DF">
        <w:rPr>
          <w:spacing w:val="11"/>
        </w:rPr>
        <w:t xml:space="preserve"> </w:t>
      </w:r>
      <w:r w:rsidRPr="000E48DF">
        <w:t>du</w:t>
      </w:r>
      <w:r w:rsidRPr="000E48DF">
        <w:rPr>
          <w:spacing w:val="11"/>
        </w:rPr>
        <w:t xml:space="preserve"> </w:t>
      </w:r>
      <w:r w:rsidRPr="000E48DF">
        <w:t>signataire</w:t>
      </w:r>
      <w:r w:rsidRPr="000E48DF">
        <w:rPr>
          <w:spacing w:val="11"/>
        </w:rPr>
        <w:t xml:space="preserve"> </w:t>
      </w:r>
      <w:r w:rsidRPr="000E48DF">
        <w:t>à demander</w:t>
      </w:r>
      <w:r w:rsidRPr="000E48DF">
        <w:rPr>
          <w:spacing w:val="29"/>
        </w:rPr>
        <w:t xml:space="preserve"> </w:t>
      </w:r>
      <w:r w:rsidRPr="000E48DF">
        <w:t>le</w:t>
      </w:r>
      <w:r w:rsidRPr="000E48DF">
        <w:rPr>
          <w:spacing w:val="29"/>
        </w:rPr>
        <w:t xml:space="preserve"> </w:t>
      </w:r>
      <w:r w:rsidRPr="000E48DF">
        <w:t>retrait</w:t>
      </w:r>
      <w:r w:rsidRPr="000E48DF">
        <w:rPr>
          <w:spacing w:val="29"/>
        </w:rPr>
        <w:t xml:space="preserve"> </w:t>
      </w:r>
      <w:r w:rsidRPr="000E48DF">
        <w:t>et</w:t>
      </w:r>
      <w:r w:rsidRPr="000E48DF">
        <w:rPr>
          <w:spacing w:val="29"/>
        </w:rPr>
        <w:t xml:space="preserve"> </w:t>
      </w:r>
      <w:r w:rsidRPr="000E48DF">
        <w:t>si</w:t>
      </w:r>
      <w:r w:rsidRPr="000E48DF">
        <w:rPr>
          <w:spacing w:val="29"/>
        </w:rPr>
        <w:t xml:space="preserve"> </w:t>
      </w:r>
      <w:r w:rsidRPr="000E48DF">
        <w:t>cette</w:t>
      </w:r>
      <w:r w:rsidRPr="000E48DF">
        <w:rPr>
          <w:spacing w:val="29"/>
        </w:rPr>
        <w:t xml:space="preserve"> </w:t>
      </w:r>
      <w:r w:rsidRPr="000E48DF">
        <w:t>notification</w:t>
      </w:r>
      <w:r w:rsidRPr="000E48DF">
        <w:rPr>
          <w:spacing w:val="29"/>
        </w:rPr>
        <w:t xml:space="preserve"> </w:t>
      </w:r>
      <w:r w:rsidRPr="000E48DF">
        <w:t>est lue à haute</w:t>
      </w:r>
      <w:r w:rsidRPr="000E48DF">
        <w:rPr>
          <w:spacing w:val="27"/>
        </w:rPr>
        <w:t xml:space="preserve"> </w:t>
      </w:r>
      <w:r w:rsidRPr="000E48DF">
        <w:t>voix. Ensuite, les enveloppes marquées</w:t>
      </w:r>
      <w:r w:rsidRPr="000E48DF">
        <w:rPr>
          <w:spacing w:val="17"/>
        </w:rPr>
        <w:t xml:space="preserve"> </w:t>
      </w:r>
      <w:r w:rsidRPr="000E48DF">
        <w:t>«</w:t>
      </w:r>
      <w:r w:rsidRPr="000E48DF">
        <w:rPr>
          <w:spacing w:val="17"/>
        </w:rPr>
        <w:t xml:space="preserve"> </w:t>
      </w:r>
      <w:r w:rsidRPr="000E48DF">
        <w:t>Offre</w:t>
      </w:r>
      <w:r w:rsidRPr="000E48DF">
        <w:rPr>
          <w:spacing w:val="17"/>
        </w:rPr>
        <w:t xml:space="preserve"> </w:t>
      </w:r>
      <w:r w:rsidRPr="000E48DF">
        <w:t>de</w:t>
      </w:r>
      <w:r w:rsidRPr="000E48DF">
        <w:rPr>
          <w:spacing w:val="17"/>
        </w:rPr>
        <w:t xml:space="preserve"> </w:t>
      </w:r>
      <w:r w:rsidRPr="000E48DF">
        <w:t>Remplacement ou la copie de sauvegarde »</w:t>
      </w:r>
      <w:r w:rsidRPr="000E48DF">
        <w:rPr>
          <w:spacing w:val="17"/>
        </w:rPr>
        <w:t xml:space="preserve"> </w:t>
      </w:r>
      <w:r w:rsidRPr="000E48DF">
        <w:t>seront ouvertes</w:t>
      </w:r>
      <w:r w:rsidRPr="000E48DF">
        <w:rPr>
          <w:spacing w:val="20"/>
        </w:rPr>
        <w:t xml:space="preserve"> </w:t>
      </w:r>
      <w:r w:rsidRPr="000E48DF">
        <w:t>et annoncées</w:t>
      </w:r>
      <w:r w:rsidRPr="000E48DF">
        <w:rPr>
          <w:spacing w:val="20"/>
        </w:rPr>
        <w:t xml:space="preserve"> </w:t>
      </w:r>
      <w:r w:rsidRPr="000E48DF">
        <w:t>à haute voix et la nouvelle</w:t>
      </w:r>
      <w:r w:rsidRPr="000E48DF">
        <w:rPr>
          <w:spacing w:val="25"/>
        </w:rPr>
        <w:t xml:space="preserve"> </w:t>
      </w:r>
      <w:r w:rsidRPr="000E48DF">
        <w:t>offre correspondante</w:t>
      </w:r>
      <w:r w:rsidRPr="000E48DF">
        <w:rPr>
          <w:spacing w:val="25"/>
        </w:rPr>
        <w:t xml:space="preserve"> </w:t>
      </w:r>
      <w:r w:rsidRPr="000E48DF">
        <w:t>substituée</w:t>
      </w:r>
      <w:r w:rsidRPr="000E48DF">
        <w:rPr>
          <w:spacing w:val="25"/>
        </w:rPr>
        <w:t xml:space="preserve"> </w:t>
      </w:r>
      <w:r w:rsidRPr="000E48DF">
        <w:t>à</w:t>
      </w:r>
      <w:r w:rsidRPr="000E48DF">
        <w:rPr>
          <w:spacing w:val="25"/>
        </w:rPr>
        <w:t xml:space="preserve"> </w:t>
      </w:r>
      <w:r w:rsidRPr="000E48DF">
        <w:t xml:space="preserve">la </w:t>
      </w:r>
      <w:r w:rsidRPr="000E48DF">
        <w:rPr>
          <w:spacing w:val="5"/>
        </w:rPr>
        <w:t>précédente</w:t>
      </w:r>
      <w:r w:rsidRPr="000E48DF">
        <w:t xml:space="preserve"> </w:t>
      </w:r>
      <w:r w:rsidRPr="000E48DF">
        <w:rPr>
          <w:spacing w:val="5"/>
        </w:rPr>
        <w:t>qu</w:t>
      </w:r>
      <w:r w:rsidRPr="000E48DF">
        <w:t xml:space="preserve">i </w:t>
      </w:r>
      <w:r w:rsidRPr="000E48DF">
        <w:rPr>
          <w:spacing w:val="5"/>
        </w:rPr>
        <w:t>ser</w:t>
      </w:r>
      <w:r w:rsidRPr="000E48DF">
        <w:t xml:space="preserve">a retournée </w:t>
      </w:r>
      <w:r w:rsidRPr="000E48DF">
        <w:rPr>
          <w:spacing w:val="5"/>
        </w:rPr>
        <w:t xml:space="preserve">au </w:t>
      </w:r>
      <w:r w:rsidRPr="000E48DF">
        <w:rPr>
          <w:spacing w:val="4"/>
        </w:rPr>
        <w:t>Soumissionnair</w:t>
      </w:r>
      <w:r w:rsidRPr="000E48DF">
        <w:t xml:space="preserve">e </w:t>
      </w:r>
      <w:r w:rsidRPr="000E48DF">
        <w:rPr>
          <w:spacing w:val="4"/>
        </w:rPr>
        <w:t>concern</w:t>
      </w:r>
      <w:r w:rsidRPr="000E48DF">
        <w:t xml:space="preserve">é </w:t>
      </w:r>
      <w:r w:rsidRPr="000E48DF">
        <w:rPr>
          <w:spacing w:val="4"/>
        </w:rPr>
        <w:t>san</w:t>
      </w:r>
      <w:r w:rsidRPr="000E48DF">
        <w:t xml:space="preserve">s </w:t>
      </w:r>
      <w:r w:rsidRPr="000E48DF">
        <w:rPr>
          <w:spacing w:val="4"/>
        </w:rPr>
        <w:t>avoi</w:t>
      </w:r>
      <w:r w:rsidRPr="000E48DF">
        <w:t xml:space="preserve">r </w:t>
      </w:r>
      <w:r w:rsidRPr="000E48DF">
        <w:rPr>
          <w:spacing w:val="4"/>
        </w:rPr>
        <w:t xml:space="preserve">été </w:t>
      </w:r>
      <w:r w:rsidRPr="000E48DF">
        <w:t>ouverte. Le</w:t>
      </w:r>
      <w:r w:rsidRPr="000E48DF">
        <w:rPr>
          <w:spacing w:val="13"/>
        </w:rPr>
        <w:t xml:space="preserve"> </w:t>
      </w:r>
      <w:r w:rsidRPr="000E48DF">
        <w:t>remplacement</w:t>
      </w:r>
      <w:r w:rsidRPr="000E48DF">
        <w:rPr>
          <w:spacing w:val="13"/>
        </w:rPr>
        <w:t xml:space="preserve"> </w:t>
      </w:r>
      <w:r w:rsidRPr="000E48DF">
        <w:t>d’offre</w:t>
      </w:r>
      <w:r w:rsidRPr="000E48DF">
        <w:rPr>
          <w:spacing w:val="13"/>
        </w:rPr>
        <w:t xml:space="preserve"> </w:t>
      </w:r>
      <w:r w:rsidRPr="000E48DF">
        <w:t>ou de la copie de sauvegarde ne</w:t>
      </w:r>
      <w:r w:rsidRPr="000E48DF">
        <w:rPr>
          <w:spacing w:val="13"/>
        </w:rPr>
        <w:t xml:space="preserve"> </w:t>
      </w:r>
      <w:r w:rsidRPr="000E48DF">
        <w:t>sera</w:t>
      </w:r>
      <w:r w:rsidRPr="000E48DF">
        <w:rPr>
          <w:spacing w:val="13"/>
        </w:rPr>
        <w:t xml:space="preserve"> </w:t>
      </w:r>
      <w:r w:rsidRPr="000E48DF">
        <w:t>autorisé</w:t>
      </w:r>
      <w:r w:rsidRPr="000E48DF">
        <w:rPr>
          <w:spacing w:val="13"/>
        </w:rPr>
        <w:t xml:space="preserve"> </w:t>
      </w:r>
      <w:r w:rsidRPr="000E48DF">
        <w:t>que si</w:t>
      </w:r>
      <w:r w:rsidRPr="000E48DF">
        <w:rPr>
          <w:spacing w:val="-28"/>
        </w:rPr>
        <w:t xml:space="preserve"> </w:t>
      </w:r>
      <w:r w:rsidRPr="000E48DF">
        <w:t>la notification</w:t>
      </w:r>
      <w:r w:rsidRPr="000E48DF">
        <w:rPr>
          <w:spacing w:val="-28"/>
        </w:rPr>
        <w:t xml:space="preserve"> </w:t>
      </w:r>
      <w:r w:rsidRPr="000E48DF">
        <w:t>correspondante contient une habilitation</w:t>
      </w:r>
      <w:r w:rsidRPr="000E48DF">
        <w:rPr>
          <w:spacing w:val="7"/>
        </w:rPr>
        <w:t xml:space="preserve"> </w:t>
      </w:r>
      <w:r w:rsidRPr="000E48DF">
        <w:t>valide</w:t>
      </w:r>
      <w:r w:rsidRPr="000E48DF">
        <w:rPr>
          <w:spacing w:val="7"/>
        </w:rPr>
        <w:t xml:space="preserve"> </w:t>
      </w:r>
      <w:r w:rsidRPr="000E48DF">
        <w:t>du</w:t>
      </w:r>
      <w:r w:rsidRPr="000E48DF">
        <w:rPr>
          <w:spacing w:val="7"/>
        </w:rPr>
        <w:t xml:space="preserve"> </w:t>
      </w:r>
      <w:r w:rsidRPr="000E48DF">
        <w:t>signataire</w:t>
      </w:r>
      <w:r w:rsidRPr="000E48DF">
        <w:rPr>
          <w:spacing w:val="7"/>
        </w:rPr>
        <w:t xml:space="preserve"> </w:t>
      </w:r>
      <w:r w:rsidRPr="000E48DF">
        <w:t>à</w:t>
      </w:r>
      <w:r w:rsidRPr="000E48DF">
        <w:rPr>
          <w:spacing w:val="7"/>
        </w:rPr>
        <w:t xml:space="preserve"> </w:t>
      </w:r>
      <w:r w:rsidRPr="000E48DF">
        <w:t>demander</w:t>
      </w:r>
      <w:r w:rsidRPr="000E48DF">
        <w:rPr>
          <w:spacing w:val="7"/>
        </w:rPr>
        <w:t xml:space="preserve"> </w:t>
      </w:r>
      <w:r w:rsidRPr="000E48DF">
        <w:t>le remplacement et</w:t>
      </w:r>
      <w:r w:rsidRPr="000E48DF">
        <w:rPr>
          <w:spacing w:val="-27"/>
        </w:rPr>
        <w:t xml:space="preserve"> </w:t>
      </w:r>
      <w:r w:rsidRPr="000E48DF">
        <w:t>est lue à</w:t>
      </w:r>
      <w:r w:rsidRPr="000E48DF">
        <w:rPr>
          <w:spacing w:val="-27"/>
        </w:rPr>
        <w:t xml:space="preserve"> </w:t>
      </w:r>
      <w:r w:rsidRPr="000E48DF">
        <w:t>haute</w:t>
      </w:r>
      <w:r w:rsidRPr="000E48DF">
        <w:rPr>
          <w:spacing w:val="-27"/>
        </w:rPr>
        <w:t xml:space="preserve"> </w:t>
      </w:r>
      <w:r w:rsidRPr="000E48DF">
        <w:t>voix. Enfin, les enveloppes marquées</w:t>
      </w:r>
      <w:r w:rsidRPr="000E48DF">
        <w:rPr>
          <w:spacing w:val="21"/>
        </w:rPr>
        <w:t xml:space="preserve"> </w:t>
      </w:r>
      <w:r w:rsidRPr="000E48DF">
        <w:t>«</w:t>
      </w:r>
      <w:r w:rsidRPr="000E48DF">
        <w:rPr>
          <w:spacing w:val="21"/>
        </w:rPr>
        <w:t xml:space="preserve"> </w:t>
      </w:r>
      <w:r w:rsidRPr="000E48DF">
        <w:t xml:space="preserve">modification » seront ouvertes et leur contenu lu à haute voix avec l’offre correspondante. </w:t>
      </w:r>
      <w:r w:rsidRPr="000E48DF">
        <w:rPr>
          <w:spacing w:val="4"/>
        </w:rPr>
        <w:t xml:space="preserve"> </w:t>
      </w:r>
      <w:r w:rsidRPr="000E48DF">
        <w:t>La modification d’offre</w:t>
      </w:r>
      <w:r w:rsidRPr="000E48DF">
        <w:rPr>
          <w:spacing w:val="22"/>
        </w:rPr>
        <w:t xml:space="preserve"> </w:t>
      </w:r>
      <w:r w:rsidRPr="000E48DF">
        <w:t>ou de la copie de sauvegarde ne</w:t>
      </w:r>
      <w:r w:rsidRPr="000E48DF">
        <w:rPr>
          <w:spacing w:val="22"/>
        </w:rPr>
        <w:t xml:space="preserve"> </w:t>
      </w:r>
      <w:r w:rsidRPr="000E48DF">
        <w:t>sera</w:t>
      </w:r>
      <w:r w:rsidRPr="000E48DF">
        <w:rPr>
          <w:spacing w:val="22"/>
        </w:rPr>
        <w:t xml:space="preserve"> </w:t>
      </w:r>
      <w:r w:rsidRPr="000E48DF">
        <w:t>autorisée</w:t>
      </w:r>
      <w:r w:rsidRPr="000E48DF">
        <w:rPr>
          <w:spacing w:val="22"/>
        </w:rPr>
        <w:t xml:space="preserve"> </w:t>
      </w:r>
      <w:r w:rsidRPr="000E48DF">
        <w:t>que</w:t>
      </w:r>
      <w:r w:rsidRPr="000E48DF">
        <w:rPr>
          <w:spacing w:val="22"/>
        </w:rPr>
        <w:t xml:space="preserve"> </w:t>
      </w:r>
      <w:r w:rsidRPr="000E48DF">
        <w:t>si</w:t>
      </w:r>
      <w:r w:rsidRPr="000E48DF">
        <w:rPr>
          <w:spacing w:val="22"/>
        </w:rPr>
        <w:t xml:space="preserve"> </w:t>
      </w:r>
      <w:r w:rsidRPr="000E48DF">
        <w:t>la</w:t>
      </w:r>
      <w:r w:rsidRPr="000E48DF">
        <w:rPr>
          <w:spacing w:val="22"/>
        </w:rPr>
        <w:t xml:space="preserve"> </w:t>
      </w:r>
      <w:r w:rsidRPr="000E48DF">
        <w:t>notification correspondante</w:t>
      </w:r>
      <w:r w:rsidRPr="000E48DF">
        <w:rPr>
          <w:spacing w:val="-5"/>
        </w:rPr>
        <w:t xml:space="preserve"> </w:t>
      </w:r>
      <w:r w:rsidRPr="000E48DF">
        <w:t>contient</w:t>
      </w:r>
      <w:r w:rsidRPr="000E48DF">
        <w:rPr>
          <w:spacing w:val="-5"/>
        </w:rPr>
        <w:t xml:space="preserve"> </w:t>
      </w:r>
      <w:r w:rsidRPr="000E48DF">
        <w:t>une</w:t>
      </w:r>
      <w:r w:rsidRPr="000E48DF">
        <w:rPr>
          <w:spacing w:val="-5"/>
        </w:rPr>
        <w:t xml:space="preserve"> </w:t>
      </w:r>
      <w:r w:rsidRPr="000E48DF">
        <w:t>habilitation</w:t>
      </w:r>
      <w:r w:rsidRPr="000E48DF">
        <w:rPr>
          <w:spacing w:val="-5"/>
        </w:rPr>
        <w:t xml:space="preserve"> </w:t>
      </w:r>
      <w:r w:rsidRPr="000E48DF">
        <w:t>valide du</w:t>
      </w:r>
      <w:r w:rsidRPr="000E48DF">
        <w:rPr>
          <w:spacing w:val="-6"/>
        </w:rPr>
        <w:t xml:space="preserve"> </w:t>
      </w:r>
      <w:r w:rsidRPr="000E48DF">
        <w:t>signataire</w:t>
      </w:r>
      <w:r w:rsidRPr="000E48DF">
        <w:rPr>
          <w:spacing w:val="-6"/>
        </w:rPr>
        <w:t xml:space="preserve"> </w:t>
      </w:r>
      <w:r w:rsidRPr="000E48DF">
        <w:t>à</w:t>
      </w:r>
      <w:r w:rsidRPr="000E48DF">
        <w:rPr>
          <w:spacing w:val="-6"/>
        </w:rPr>
        <w:t xml:space="preserve"> </w:t>
      </w:r>
      <w:r w:rsidRPr="000E48DF">
        <w:t>demander</w:t>
      </w:r>
      <w:r w:rsidRPr="000E48DF">
        <w:rPr>
          <w:spacing w:val="-6"/>
        </w:rPr>
        <w:t xml:space="preserve"> </w:t>
      </w:r>
      <w:r w:rsidRPr="000E48DF">
        <w:t>la</w:t>
      </w:r>
      <w:r w:rsidRPr="000E48DF">
        <w:rPr>
          <w:spacing w:val="-6"/>
        </w:rPr>
        <w:t xml:space="preserve"> </w:t>
      </w:r>
      <w:r w:rsidRPr="000E48DF">
        <w:t>modification</w:t>
      </w:r>
      <w:r w:rsidRPr="000E48DF">
        <w:rPr>
          <w:spacing w:val="-6"/>
        </w:rPr>
        <w:t xml:space="preserve"> </w:t>
      </w:r>
      <w:r w:rsidRPr="000E48DF">
        <w:t>et</w:t>
      </w:r>
      <w:r w:rsidRPr="000E48DF">
        <w:rPr>
          <w:spacing w:val="-6"/>
        </w:rPr>
        <w:t xml:space="preserve"> </w:t>
      </w:r>
      <w:r w:rsidRPr="000E48DF">
        <w:t>est lue</w:t>
      </w:r>
      <w:r w:rsidRPr="000E48DF">
        <w:rPr>
          <w:spacing w:val="15"/>
        </w:rPr>
        <w:t xml:space="preserve"> </w:t>
      </w:r>
      <w:r w:rsidRPr="000E48DF">
        <w:t>à</w:t>
      </w:r>
      <w:r w:rsidRPr="000E48DF">
        <w:rPr>
          <w:spacing w:val="15"/>
        </w:rPr>
        <w:t xml:space="preserve"> </w:t>
      </w:r>
      <w:r w:rsidRPr="000E48DF">
        <w:t>haute</w:t>
      </w:r>
      <w:r w:rsidRPr="000E48DF">
        <w:rPr>
          <w:spacing w:val="15"/>
        </w:rPr>
        <w:t xml:space="preserve"> </w:t>
      </w:r>
      <w:r w:rsidRPr="000E48DF">
        <w:t>voix.</w:t>
      </w:r>
      <w:r w:rsidRPr="000E48DF">
        <w:rPr>
          <w:spacing w:val="15"/>
        </w:rPr>
        <w:t xml:space="preserve"> </w:t>
      </w:r>
      <w:r w:rsidRPr="000E48DF">
        <w:t>Seules</w:t>
      </w:r>
      <w:r w:rsidRPr="000E48DF">
        <w:rPr>
          <w:spacing w:val="15"/>
        </w:rPr>
        <w:t xml:space="preserve"> </w:t>
      </w:r>
      <w:r w:rsidRPr="000E48DF">
        <w:t>les</w:t>
      </w:r>
      <w:r w:rsidRPr="000E48DF">
        <w:rPr>
          <w:spacing w:val="15"/>
        </w:rPr>
        <w:t xml:space="preserve"> </w:t>
      </w:r>
      <w:r w:rsidRPr="000E48DF">
        <w:t>offres</w:t>
      </w:r>
      <w:r w:rsidRPr="000E48DF">
        <w:rPr>
          <w:spacing w:val="15"/>
        </w:rPr>
        <w:t xml:space="preserve"> </w:t>
      </w:r>
      <w:r w:rsidRPr="000E48DF">
        <w:t>ou les copies de sauvegarde</w:t>
      </w:r>
      <w:r w:rsidRPr="000E48DF">
        <w:rPr>
          <w:spacing w:val="11"/>
        </w:rPr>
        <w:t xml:space="preserve"> </w:t>
      </w:r>
      <w:r w:rsidRPr="000E48DF">
        <w:t>qui</w:t>
      </w:r>
      <w:r w:rsidRPr="000E48DF">
        <w:rPr>
          <w:spacing w:val="15"/>
        </w:rPr>
        <w:t xml:space="preserve"> </w:t>
      </w:r>
      <w:r w:rsidRPr="000E48DF">
        <w:t>ont</w:t>
      </w:r>
      <w:r w:rsidRPr="000E48DF">
        <w:rPr>
          <w:spacing w:val="15"/>
        </w:rPr>
        <w:t xml:space="preserve"> </w:t>
      </w:r>
      <w:r w:rsidRPr="000E48DF">
        <w:t>été ouvertes et annoncées à</w:t>
      </w:r>
      <w:r w:rsidRPr="000E48DF">
        <w:rPr>
          <w:spacing w:val="-15"/>
        </w:rPr>
        <w:t xml:space="preserve"> </w:t>
      </w:r>
      <w:r w:rsidRPr="000E48DF">
        <w:t>haute</w:t>
      </w:r>
      <w:r w:rsidRPr="000E48DF">
        <w:rPr>
          <w:spacing w:val="-15"/>
        </w:rPr>
        <w:t xml:space="preserve"> </w:t>
      </w:r>
      <w:r w:rsidRPr="000E48DF">
        <w:t>voix lors</w:t>
      </w:r>
      <w:r w:rsidRPr="000E48DF">
        <w:rPr>
          <w:spacing w:val="-15"/>
        </w:rPr>
        <w:t xml:space="preserve"> </w:t>
      </w:r>
      <w:r w:rsidRPr="000E48DF">
        <w:t>de l’ouverture</w:t>
      </w:r>
      <w:r w:rsidRPr="000E48DF">
        <w:rPr>
          <w:spacing w:val="6"/>
        </w:rPr>
        <w:t xml:space="preserve"> </w:t>
      </w:r>
      <w:r w:rsidRPr="000E48DF">
        <w:t>des</w:t>
      </w:r>
      <w:r w:rsidRPr="000E48DF">
        <w:rPr>
          <w:spacing w:val="6"/>
        </w:rPr>
        <w:t xml:space="preserve"> </w:t>
      </w:r>
      <w:r w:rsidRPr="000E48DF">
        <w:t>plis</w:t>
      </w:r>
      <w:r w:rsidRPr="000E48DF">
        <w:rPr>
          <w:spacing w:val="6"/>
        </w:rPr>
        <w:t xml:space="preserve"> </w:t>
      </w:r>
      <w:r w:rsidRPr="000E48DF">
        <w:t>seront</w:t>
      </w:r>
      <w:r w:rsidRPr="000E48DF">
        <w:rPr>
          <w:spacing w:val="6"/>
        </w:rPr>
        <w:t xml:space="preserve"> </w:t>
      </w:r>
      <w:r w:rsidRPr="000E48DF">
        <w:t>ensuite</w:t>
      </w:r>
      <w:r w:rsidRPr="000E48DF">
        <w:rPr>
          <w:spacing w:val="6"/>
        </w:rPr>
        <w:t xml:space="preserve"> </w:t>
      </w:r>
      <w:r w:rsidRPr="000E48DF">
        <w:t>évaluées</w:t>
      </w:r>
    </w:p>
    <w:p w:rsidR="00CC22DD" w:rsidRPr="000E48DF" w:rsidRDefault="00CC22DD" w:rsidP="00CC22DD">
      <w:pPr>
        <w:spacing w:after="60" w:line="360" w:lineRule="auto"/>
        <w:ind w:right="-15"/>
        <w:jc w:val="both"/>
      </w:pPr>
      <w:r w:rsidRPr="000E48DF">
        <w:t>25.3.</w:t>
      </w:r>
      <w:r w:rsidRPr="000E48DF">
        <w:rPr>
          <w:spacing w:val="17"/>
        </w:rPr>
        <w:t xml:space="preserve"> </w:t>
      </w:r>
      <w:r w:rsidRPr="000E48DF">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CC22DD" w:rsidRPr="000E48DF" w:rsidRDefault="00CC22DD" w:rsidP="00CC22DD">
      <w:pPr>
        <w:tabs>
          <w:tab w:val="left" w:pos="2300"/>
          <w:tab w:val="left" w:pos="2880"/>
          <w:tab w:val="left" w:pos="4880"/>
        </w:tabs>
        <w:spacing w:after="60" w:line="360" w:lineRule="auto"/>
        <w:ind w:right="-20"/>
        <w:jc w:val="both"/>
      </w:pPr>
      <w:r w:rsidRPr="000E48DF">
        <w:t>25.4.</w:t>
      </w:r>
      <w:r w:rsidRPr="000E48DF">
        <w:rPr>
          <w:spacing w:val="17"/>
        </w:rPr>
        <w:t xml:space="preserve"> </w:t>
      </w:r>
      <w:r w:rsidRPr="000E48DF">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CC22DD" w:rsidRPr="000E48DF" w:rsidRDefault="00CC22DD" w:rsidP="00CC22DD">
      <w:pPr>
        <w:spacing w:after="60" w:line="360" w:lineRule="auto"/>
        <w:jc w:val="both"/>
      </w:pPr>
      <w:r w:rsidRPr="000E48DF">
        <w:t>25.5. Il est établi, séance tenante un procès</w:t>
      </w:r>
      <w:r w:rsidRPr="000E48DF">
        <w:rPr>
          <w:spacing w:val="13"/>
        </w:rPr>
        <w:t>-</w:t>
      </w:r>
      <w:r w:rsidRPr="000E48DF">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0E48DF">
        <w:rPr>
          <w:spacing w:val="30"/>
        </w:rPr>
        <w:t>sa demande</w:t>
      </w:r>
      <w:r w:rsidRPr="000E48DF">
        <w:t>.</w:t>
      </w:r>
      <w:r w:rsidRPr="000E48DF">
        <w:rPr>
          <w:spacing w:val="2"/>
        </w:rPr>
        <w:t xml:space="preserve"> Enfin seules les offres financières des soumissionnaires ayant atteint la note technique minimale requise sont ouvertes en présence des soumissionnaires concernés</w:t>
      </w:r>
    </w:p>
    <w:p w:rsidR="00CC22DD" w:rsidRPr="000E48DF" w:rsidRDefault="00CC22DD" w:rsidP="00CC22DD">
      <w:pPr>
        <w:spacing w:after="60" w:line="360" w:lineRule="auto"/>
        <w:jc w:val="both"/>
        <w:rPr>
          <w:strike/>
        </w:rPr>
      </w:pPr>
      <w:r w:rsidRPr="000E48DF">
        <w:t xml:space="preserve">25.6. A la fin </w:t>
      </w:r>
      <w:r w:rsidRPr="000E48DF">
        <w:rPr>
          <w:spacing w:val="5"/>
        </w:rPr>
        <w:t>d</w:t>
      </w:r>
      <w:r w:rsidRPr="000E48DF">
        <w:t xml:space="preserve">e </w:t>
      </w:r>
      <w:r w:rsidRPr="000E48DF">
        <w:rPr>
          <w:spacing w:val="5"/>
        </w:rPr>
        <w:t>chaqu</w:t>
      </w:r>
      <w:r w:rsidRPr="000E48DF">
        <w:t xml:space="preserve">e </w:t>
      </w:r>
      <w:r w:rsidRPr="000E48DF">
        <w:rPr>
          <w:spacing w:val="5"/>
        </w:rPr>
        <w:t>séanc</w:t>
      </w:r>
      <w:r w:rsidRPr="000E48DF">
        <w:t xml:space="preserve">e </w:t>
      </w:r>
      <w:r w:rsidRPr="000E48DF">
        <w:rPr>
          <w:spacing w:val="5"/>
        </w:rPr>
        <w:t xml:space="preserve">d’ouverture </w:t>
      </w:r>
      <w:r w:rsidRPr="000E48DF">
        <w:t xml:space="preserve">des plis, le Président de la commission de passation des marchés met à la disposition </w:t>
      </w:r>
      <w:r w:rsidRPr="000E48DF">
        <w:rPr>
          <w:spacing w:val="2"/>
        </w:rPr>
        <w:t xml:space="preserve">du point focal désigné </w:t>
      </w:r>
      <w:r w:rsidRPr="000E48DF">
        <w:t xml:space="preserve">par l’organisme chargé de la régulation des </w:t>
      </w:r>
      <w:r w:rsidRPr="000E48DF">
        <w:lastRenderedPageBreak/>
        <w:t xml:space="preserve">marchés publics un exemplaire de l’offre de chaque soumissionnaire paraphé par ses soins. </w:t>
      </w:r>
    </w:p>
    <w:p w:rsidR="00CC22DD" w:rsidRPr="000E48DF" w:rsidRDefault="00CC22DD" w:rsidP="00CC22DD">
      <w:pPr>
        <w:spacing w:after="60" w:line="360" w:lineRule="auto"/>
        <w:jc w:val="both"/>
      </w:pPr>
      <w:r w:rsidRPr="000E48DF">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0E48DF">
        <w:rPr>
          <w:spacing w:val="24"/>
        </w:rPr>
        <w:t xml:space="preserve"> et à </w:t>
      </w:r>
      <w:r w:rsidRPr="000E48DF">
        <w:t>l’Autorité chargée des Marchés Publics.</w:t>
      </w:r>
    </w:p>
    <w:p w:rsidR="00CC22DD" w:rsidRPr="000E48DF" w:rsidRDefault="00CC22DD" w:rsidP="00CC22DD">
      <w:pPr>
        <w:spacing w:after="60" w:line="360" w:lineRule="auto"/>
        <w:jc w:val="both"/>
      </w:pPr>
      <w:r w:rsidRPr="000E48DF">
        <w:t>Il doit parvenir dans un délai maximum de trois (03) jours ouvrables après l’ouverture des plis, sous la forme d’une lettre dûment signée par le requérant.</w:t>
      </w:r>
    </w:p>
    <w:p w:rsidR="00CC22DD" w:rsidRPr="000E48DF" w:rsidRDefault="00CC22DD" w:rsidP="00CC22DD">
      <w:pPr>
        <w:spacing w:after="60" w:line="360" w:lineRule="auto"/>
        <w:jc w:val="both"/>
      </w:pPr>
      <w:r w:rsidRPr="000E48DF">
        <w:t>Ce recours qui ne peut porter que sur le déroulement de cette étape, notamment le respect des procédures et la régularité des pièces vérifiées, n’est pas suspensif.</w:t>
      </w:r>
    </w:p>
    <w:p w:rsidR="00CC22DD" w:rsidRPr="000E48DF" w:rsidRDefault="00CC22DD" w:rsidP="00CC22DD">
      <w:pPr>
        <w:spacing w:after="60" w:line="360" w:lineRule="auto"/>
        <w:jc w:val="both"/>
      </w:pPr>
      <w:r w:rsidRPr="000E48DF">
        <w:t xml:space="preserve"> Le cas échéant, l’Observateur Indépendant annexe à son rapport, le feuillet du registre de recours qui lui a été remis, assorti des commentaires ou des observations y afférents.</w:t>
      </w:r>
    </w:p>
    <w:p w:rsidR="00CC22DD" w:rsidRPr="000E48DF" w:rsidRDefault="00CC22DD" w:rsidP="00CC22DD">
      <w:pPr>
        <w:adjustRightInd w:val="0"/>
        <w:spacing w:after="60" w:line="360" w:lineRule="auto"/>
        <w:ind w:right="102"/>
        <w:jc w:val="both"/>
      </w:pPr>
      <w:r w:rsidRPr="000E48DF">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CC22DD" w:rsidRPr="000E48DF" w:rsidRDefault="00CC22DD" w:rsidP="00CC22DD">
      <w:pPr>
        <w:pStyle w:val="RGAOarticles"/>
      </w:pPr>
      <w:bookmarkStart w:id="117" w:name="_Toc530307934"/>
      <w:bookmarkStart w:id="118" w:name="_Toc97557056"/>
      <w:bookmarkStart w:id="119" w:name="_Toc163062722"/>
      <w:r w:rsidRPr="000E48DF">
        <w:t>Caractère confidentiel de la procédure</w:t>
      </w:r>
      <w:bookmarkEnd w:id="117"/>
      <w:bookmarkEnd w:id="118"/>
      <w:bookmarkEnd w:id="119"/>
    </w:p>
    <w:p w:rsidR="00CC22DD" w:rsidRPr="000E48DF" w:rsidRDefault="00CC22DD" w:rsidP="00CC22DD">
      <w:pPr>
        <w:spacing w:after="60" w:line="360" w:lineRule="auto"/>
        <w:jc w:val="both"/>
      </w:pPr>
      <w:r w:rsidRPr="000E48DF">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C22DD" w:rsidRPr="000E48DF" w:rsidRDefault="00CC22DD" w:rsidP="00CC22DD">
      <w:pPr>
        <w:spacing w:after="60" w:line="360" w:lineRule="auto"/>
        <w:jc w:val="both"/>
      </w:pPr>
      <w:r w:rsidRPr="000E48DF">
        <w:t xml:space="preserve">26.2. Toute tentative faite par un soumissionnaire pour influencer la Sous-commission d’analyse dans l’évaluation des offres, la Commission de Passation des Marchés dans la proposition d’attribution, </w:t>
      </w:r>
      <w:r w:rsidRPr="000E48DF">
        <w:rPr>
          <w:strike/>
        </w:rPr>
        <w:t>ou</w:t>
      </w:r>
      <w:r w:rsidRPr="000E48DF">
        <w:t xml:space="preserve"> le Maître d’Ouvrage ou le Maître d’Ouvrage Délégué dans la décision d’attribution, peut entraîner le rejet de son offre.</w:t>
      </w:r>
    </w:p>
    <w:p w:rsidR="00CC22DD" w:rsidRPr="000E48DF" w:rsidRDefault="00CC22DD" w:rsidP="00CC22DD">
      <w:pPr>
        <w:spacing w:after="60" w:line="360" w:lineRule="auto"/>
        <w:jc w:val="both"/>
      </w:pPr>
      <w:r w:rsidRPr="000E48DF">
        <w:t xml:space="preserve">26.3. Nonobstant les dispositions de l’alinéa 26.2, entre l’ouverture des plis et l’attribution du </w:t>
      </w:r>
      <w:r w:rsidRPr="000E48DF">
        <w:rPr>
          <w:spacing w:val="5"/>
        </w:rPr>
        <w:t>marché</w:t>
      </w:r>
      <w:r w:rsidRPr="000E48DF">
        <w:t xml:space="preserve">, </w:t>
      </w:r>
      <w:r w:rsidRPr="000E48DF">
        <w:rPr>
          <w:spacing w:val="5"/>
        </w:rPr>
        <w:t>s</w:t>
      </w:r>
      <w:r w:rsidRPr="000E48DF">
        <w:t xml:space="preserve">i </w:t>
      </w:r>
      <w:r w:rsidRPr="000E48DF">
        <w:rPr>
          <w:spacing w:val="5"/>
        </w:rPr>
        <w:t>u</w:t>
      </w:r>
      <w:r w:rsidRPr="000E48DF">
        <w:t xml:space="preserve">n </w:t>
      </w:r>
      <w:r w:rsidRPr="000E48DF">
        <w:rPr>
          <w:spacing w:val="5"/>
        </w:rPr>
        <w:t>soumissionnair</w:t>
      </w:r>
      <w:r w:rsidRPr="000E48DF">
        <w:t xml:space="preserve">e </w:t>
      </w:r>
      <w:r w:rsidRPr="000E48DF">
        <w:rPr>
          <w:spacing w:val="5"/>
        </w:rPr>
        <w:t xml:space="preserve">souhaite </w:t>
      </w:r>
      <w:r w:rsidRPr="000E48DF">
        <w:t>entrer en contact avec le Maître d’Ouvrage ou le Maître d’Ouvrage Délégué pour des motifs ayant trait à son offre, il devra le faire par écrit.</w:t>
      </w:r>
    </w:p>
    <w:p w:rsidR="00CC22DD" w:rsidRPr="000E48DF" w:rsidRDefault="00CC22DD" w:rsidP="00CC22DD">
      <w:pPr>
        <w:pStyle w:val="RGAOarticles"/>
      </w:pPr>
      <w:bookmarkStart w:id="120" w:name="_Toc530307935"/>
      <w:bookmarkStart w:id="121" w:name="_Toc97557057"/>
      <w:bookmarkStart w:id="122" w:name="_Toc163062723"/>
      <w:r w:rsidRPr="000E48DF">
        <w:t>Eclaircissements sur les offres et contacts avec le Maître d’Ouvrage ou le Maître d’Ouvrage Délégué</w:t>
      </w:r>
      <w:bookmarkEnd w:id="120"/>
      <w:bookmarkEnd w:id="121"/>
      <w:bookmarkEnd w:id="122"/>
    </w:p>
    <w:p w:rsidR="00CC22DD" w:rsidRPr="000E48DF" w:rsidRDefault="00CC22DD" w:rsidP="00CC22DD">
      <w:pPr>
        <w:spacing w:after="60" w:line="360" w:lineRule="auto"/>
        <w:jc w:val="both"/>
      </w:pPr>
      <w:r w:rsidRPr="000E48DF">
        <w:t>27.1. Pour faciliter l’examen, l’évaluation et la co</w:t>
      </w:r>
      <w:r w:rsidRPr="000E48DF">
        <w:rPr>
          <w:spacing w:val="5"/>
        </w:rPr>
        <w:t>mparaiso</w:t>
      </w:r>
      <w:r w:rsidRPr="000E48DF">
        <w:t xml:space="preserve">n </w:t>
      </w:r>
      <w:r w:rsidRPr="000E48DF">
        <w:rPr>
          <w:spacing w:val="5"/>
        </w:rPr>
        <w:t>de</w:t>
      </w:r>
      <w:r w:rsidRPr="000E48DF">
        <w:t xml:space="preserve">s </w:t>
      </w:r>
      <w:r w:rsidRPr="000E48DF">
        <w:rPr>
          <w:spacing w:val="5"/>
        </w:rPr>
        <w:t>offres</w:t>
      </w:r>
      <w:r w:rsidRPr="000E48DF">
        <w:t xml:space="preserve">, le Président de </w:t>
      </w:r>
      <w:r w:rsidRPr="000E48DF">
        <w:rPr>
          <w:spacing w:val="5"/>
        </w:rPr>
        <w:t xml:space="preserve">la </w:t>
      </w:r>
      <w:r w:rsidRPr="000E48DF">
        <w:t xml:space="preserve">Commission de Passation des Marchés peut, sur proposition de la sous-commission d’analyse, demander </w:t>
      </w:r>
      <w:r w:rsidRPr="000E48DF">
        <w:rPr>
          <w:spacing w:val="7"/>
        </w:rPr>
        <w:t xml:space="preserve">aux </w:t>
      </w:r>
      <w:r w:rsidRPr="000E48DF">
        <w:lastRenderedPageBreak/>
        <w:t>soumissionnaires</w:t>
      </w:r>
      <w:r w:rsidRPr="000E48DF">
        <w:rPr>
          <w:spacing w:val="6"/>
        </w:rPr>
        <w:t xml:space="preserve">, aux administrations ou organismes compétents </w:t>
      </w:r>
      <w:r w:rsidRPr="000E48DF">
        <w:t xml:space="preserve">de donner des éclaircissements sur les offres. </w:t>
      </w:r>
    </w:p>
    <w:p w:rsidR="00CC22DD" w:rsidRPr="000E48DF" w:rsidRDefault="00CC22DD" w:rsidP="00CC22DD">
      <w:pPr>
        <w:spacing w:after="60" w:line="360" w:lineRule="auto"/>
        <w:jc w:val="both"/>
      </w:pPr>
      <w:r w:rsidRPr="000E48DF">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0E48DF">
        <w:rPr>
          <w:spacing w:val="5"/>
        </w:rPr>
        <w:t>o</w:t>
      </w:r>
      <w:r w:rsidRPr="000E48DF">
        <w:t xml:space="preserve">u </w:t>
      </w:r>
      <w:r w:rsidRPr="000E48DF">
        <w:rPr>
          <w:spacing w:val="5"/>
        </w:rPr>
        <w:t>d</w:t>
      </w:r>
      <w:r w:rsidRPr="000E48DF">
        <w:t xml:space="preserve">u </w:t>
      </w:r>
      <w:r w:rsidRPr="000E48DF">
        <w:rPr>
          <w:spacing w:val="5"/>
        </w:rPr>
        <w:t>conten</w:t>
      </w:r>
      <w:r w:rsidRPr="000E48DF">
        <w:t xml:space="preserve">u </w:t>
      </w:r>
      <w:r w:rsidRPr="000E48DF">
        <w:rPr>
          <w:spacing w:val="5"/>
        </w:rPr>
        <w:t>d</w:t>
      </w:r>
      <w:r w:rsidRPr="000E48DF">
        <w:t xml:space="preserve">e </w:t>
      </w:r>
      <w:r w:rsidRPr="000E48DF">
        <w:rPr>
          <w:spacing w:val="5"/>
        </w:rPr>
        <w:t>l</w:t>
      </w:r>
      <w:r w:rsidRPr="000E48DF">
        <w:t xml:space="preserve">a </w:t>
      </w:r>
      <w:r w:rsidRPr="000E48DF">
        <w:rPr>
          <w:spacing w:val="5"/>
        </w:rPr>
        <w:t>soumissio</w:t>
      </w:r>
      <w:r w:rsidRPr="000E48DF">
        <w:t xml:space="preserve">n en vue de la rendre plus compétitive </w:t>
      </w:r>
      <w:r w:rsidRPr="000E48DF">
        <w:rPr>
          <w:spacing w:val="5"/>
        </w:rPr>
        <w:t xml:space="preserve">n’est </w:t>
      </w:r>
      <w:r w:rsidRPr="000E48DF">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CC22DD" w:rsidRPr="000E48DF" w:rsidRDefault="00CC22DD" w:rsidP="00CC22DD">
      <w:pPr>
        <w:spacing w:after="60" w:line="360" w:lineRule="auto"/>
        <w:jc w:val="both"/>
      </w:pPr>
      <w:r w:rsidRPr="000E48DF">
        <w:t>27.3. Le délai de réponse accordé aux demandes d’éclaircissement ne saurait excéder sept (07) jours ouvrables.</w:t>
      </w:r>
    </w:p>
    <w:p w:rsidR="00CC22DD" w:rsidRPr="000E48DF" w:rsidRDefault="00CC22DD" w:rsidP="00CC22DD">
      <w:pPr>
        <w:spacing w:after="60" w:line="360" w:lineRule="auto"/>
        <w:jc w:val="both"/>
      </w:pPr>
      <w:r w:rsidRPr="000E48DF">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CC22DD" w:rsidRPr="000E48DF" w:rsidRDefault="00CC22DD" w:rsidP="00CC22DD">
      <w:pPr>
        <w:pStyle w:val="RGAOarticles"/>
      </w:pPr>
      <w:bookmarkStart w:id="123" w:name="_Toc530307936"/>
      <w:bookmarkStart w:id="124" w:name="_Toc97557058"/>
      <w:bookmarkStart w:id="125" w:name="_Toc163062724"/>
      <w:r w:rsidRPr="000E48DF">
        <w:t xml:space="preserve">Détermination de la conformité des offres </w:t>
      </w:r>
      <w:bookmarkStart w:id="126" w:name="_Hlk159250639"/>
      <w:r w:rsidRPr="000E48DF">
        <w:t>et évaluation au plan technique</w:t>
      </w:r>
      <w:bookmarkEnd w:id="123"/>
      <w:bookmarkEnd w:id="124"/>
      <w:bookmarkEnd w:id="125"/>
      <w:bookmarkEnd w:id="126"/>
    </w:p>
    <w:p w:rsidR="00CC22DD" w:rsidRPr="000E48DF" w:rsidRDefault="00CC22DD" w:rsidP="00CC22DD">
      <w:pPr>
        <w:spacing w:after="60" w:line="360" w:lineRule="auto"/>
        <w:jc w:val="both"/>
      </w:pPr>
      <w:r w:rsidRPr="000E48DF">
        <w:t xml:space="preserve">28.1. La Sous-commission d’analyse mise en place par la Commission de Passation des Marchés  au préalable procèdera à la vérification de l’éligibilité des soumissionnaires et à un examen détaillé des offres pour déterminer </w:t>
      </w:r>
      <w:r w:rsidRPr="000E48DF">
        <w:rPr>
          <w:spacing w:val="3"/>
        </w:rPr>
        <w:t>s</w:t>
      </w:r>
      <w:r w:rsidRPr="000E48DF">
        <w:t xml:space="preserve">i </w:t>
      </w:r>
      <w:r w:rsidRPr="000E48DF">
        <w:rPr>
          <w:spacing w:val="3"/>
        </w:rPr>
        <w:t>elle</w:t>
      </w:r>
      <w:r w:rsidRPr="000E48DF">
        <w:t xml:space="preserve">s </w:t>
      </w:r>
      <w:r w:rsidRPr="000E48DF">
        <w:rPr>
          <w:spacing w:val="3"/>
        </w:rPr>
        <w:t>son</w:t>
      </w:r>
      <w:r w:rsidRPr="000E48DF">
        <w:t xml:space="preserve">t </w:t>
      </w:r>
      <w:r w:rsidRPr="000E48DF">
        <w:rPr>
          <w:spacing w:val="3"/>
        </w:rPr>
        <w:t>complètes</w:t>
      </w:r>
      <w:r w:rsidRPr="000E48DF">
        <w:t xml:space="preserve">, </w:t>
      </w:r>
      <w:r w:rsidRPr="000E48DF">
        <w:rPr>
          <w:spacing w:val="3"/>
        </w:rPr>
        <w:t>s</w:t>
      </w:r>
      <w:r w:rsidRPr="000E48DF">
        <w:t xml:space="preserve">i </w:t>
      </w:r>
      <w:r w:rsidRPr="000E48DF">
        <w:rPr>
          <w:spacing w:val="3"/>
        </w:rPr>
        <w:t>le</w:t>
      </w:r>
      <w:r w:rsidRPr="000E48DF">
        <w:t xml:space="preserve">s </w:t>
      </w:r>
      <w:r w:rsidRPr="000E48DF">
        <w:rPr>
          <w:spacing w:val="3"/>
        </w:rPr>
        <w:t xml:space="preserve">garanties </w:t>
      </w:r>
      <w:r w:rsidRPr="000E48DF">
        <w:t>exigées ont été fournies, si les documents ont été correctement signés, et si les offres sont d’une façon générale en bon ordre.</w:t>
      </w:r>
    </w:p>
    <w:p w:rsidR="00CC22DD" w:rsidRPr="000E48DF" w:rsidRDefault="00CC22DD" w:rsidP="00CC22DD">
      <w:pPr>
        <w:spacing w:after="60" w:line="360" w:lineRule="auto"/>
        <w:jc w:val="both"/>
      </w:pPr>
      <w:r w:rsidRPr="000E48DF">
        <w:t xml:space="preserve">28.2. La Sous-commission d’analyse déterminera </w:t>
      </w:r>
      <w:r w:rsidRPr="000E48DF">
        <w:rPr>
          <w:spacing w:val="21"/>
        </w:rPr>
        <w:t xml:space="preserve">ensuite </w:t>
      </w:r>
      <w:r w:rsidRPr="000E48DF">
        <w:t xml:space="preserve">si l’offre est conforme pour l’essentiel aux dispositions du Dossier d’Appel d’Offres en se basant sur son contenu sans avoir recours à des éléments de preuve extrinsèques. A ce titre, la </w:t>
      </w:r>
      <w:r w:rsidRPr="000E48DF">
        <w:rPr>
          <w:spacing w:val="1"/>
        </w:rPr>
        <w:t>Sous-commissio</w:t>
      </w:r>
      <w:r w:rsidRPr="000E48DF">
        <w:t xml:space="preserve">n </w:t>
      </w:r>
      <w:r w:rsidRPr="000E48DF">
        <w:rPr>
          <w:spacing w:val="1"/>
        </w:rPr>
        <w:t>d’Analys</w:t>
      </w:r>
      <w:r w:rsidRPr="000E48DF">
        <w:t>e :</w:t>
      </w:r>
    </w:p>
    <w:p w:rsidR="00CC22DD" w:rsidRPr="000E48DF" w:rsidRDefault="00CC22DD" w:rsidP="006B6C05">
      <w:pPr>
        <w:pStyle w:val="Paragraphedeliste"/>
        <w:numPr>
          <w:ilvl w:val="0"/>
          <w:numId w:val="21"/>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pacing w:val="1"/>
          <w:sz w:val="24"/>
          <w:szCs w:val="24"/>
        </w:rPr>
        <w:t xml:space="preserve">examinera </w:t>
      </w:r>
      <w:r w:rsidRPr="000E48DF">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CC22DD" w:rsidRPr="000E48DF" w:rsidRDefault="00CC22DD" w:rsidP="006B6C05">
      <w:pPr>
        <w:pStyle w:val="Paragraphedeliste"/>
        <w:numPr>
          <w:ilvl w:val="0"/>
          <w:numId w:val="21"/>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 xml:space="preserve"> évaluera les </w:t>
      </w:r>
      <w:r w:rsidRPr="000E48DF">
        <w:rPr>
          <w:rFonts w:ascii="Times New Roman" w:hAnsi="Times New Roman"/>
          <w:spacing w:val="5"/>
          <w:sz w:val="24"/>
          <w:szCs w:val="24"/>
        </w:rPr>
        <w:t>aspect</w:t>
      </w:r>
      <w:r w:rsidRPr="000E48DF">
        <w:rPr>
          <w:rFonts w:ascii="Times New Roman" w:hAnsi="Times New Roman"/>
          <w:sz w:val="24"/>
          <w:szCs w:val="24"/>
        </w:rPr>
        <w:t xml:space="preserve">s </w:t>
      </w:r>
      <w:r w:rsidRPr="000E48DF">
        <w:rPr>
          <w:rFonts w:ascii="Times New Roman" w:hAnsi="Times New Roman"/>
          <w:spacing w:val="5"/>
          <w:sz w:val="24"/>
          <w:szCs w:val="24"/>
        </w:rPr>
        <w:t>technique</w:t>
      </w:r>
      <w:r w:rsidRPr="000E48DF">
        <w:rPr>
          <w:rFonts w:ascii="Times New Roman" w:hAnsi="Times New Roman"/>
          <w:sz w:val="24"/>
          <w:szCs w:val="24"/>
        </w:rPr>
        <w:t xml:space="preserve">s </w:t>
      </w:r>
      <w:r w:rsidRPr="000E48DF">
        <w:rPr>
          <w:rFonts w:ascii="Times New Roman" w:hAnsi="Times New Roman"/>
          <w:spacing w:val="5"/>
          <w:sz w:val="24"/>
          <w:szCs w:val="24"/>
        </w:rPr>
        <w:t>d</w:t>
      </w:r>
      <w:r w:rsidRPr="000E48DF">
        <w:rPr>
          <w:rFonts w:ascii="Times New Roman" w:hAnsi="Times New Roman"/>
          <w:sz w:val="24"/>
          <w:szCs w:val="24"/>
        </w:rPr>
        <w:t xml:space="preserve">e </w:t>
      </w:r>
      <w:r w:rsidRPr="000E48DF">
        <w:rPr>
          <w:rFonts w:ascii="Times New Roman" w:hAnsi="Times New Roman"/>
          <w:spacing w:val="5"/>
          <w:sz w:val="24"/>
          <w:szCs w:val="24"/>
        </w:rPr>
        <w:t>l’offr</w:t>
      </w:r>
      <w:r w:rsidRPr="000E48DF">
        <w:rPr>
          <w:rFonts w:ascii="Times New Roman" w:hAnsi="Times New Roman"/>
          <w:sz w:val="24"/>
          <w:szCs w:val="24"/>
        </w:rPr>
        <w:t xml:space="preserve">e </w:t>
      </w:r>
      <w:r w:rsidRPr="000E48DF">
        <w:rPr>
          <w:rFonts w:ascii="Times New Roman" w:hAnsi="Times New Roman"/>
          <w:spacing w:val="5"/>
          <w:sz w:val="24"/>
          <w:szCs w:val="24"/>
        </w:rPr>
        <w:t xml:space="preserve">présentée </w:t>
      </w:r>
      <w:r w:rsidRPr="000E48DF">
        <w:rPr>
          <w:rFonts w:ascii="Times New Roman" w:hAnsi="Times New Roman"/>
          <w:sz w:val="24"/>
          <w:szCs w:val="24"/>
        </w:rPr>
        <w:t xml:space="preserve">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w:t>
      </w:r>
      <w:r w:rsidRPr="000E48DF">
        <w:rPr>
          <w:rFonts w:ascii="Times New Roman" w:hAnsi="Times New Roman"/>
          <w:sz w:val="24"/>
          <w:szCs w:val="24"/>
        </w:rPr>
        <w:lastRenderedPageBreak/>
        <w:t>sans divergence ou réserve substantielle.</w:t>
      </w:r>
    </w:p>
    <w:p w:rsidR="00CC22DD" w:rsidRPr="000E48DF" w:rsidRDefault="00CC22DD" w:rsidP="00CC22DD">
      <w:pPr>
        <w:spacing w:after="60" w:line="360" w:lineRule="auto"/>
        <w:jc w:val="both"/>
      </w:pPr>
      <w:r w:rsidRPr="000E48DF">
        <w:t xml:space="preserve">28.3. </w:t>
      </w:r>
      <w:r w:rsidRPr="000E48DF">
        <w:rPr>
          <w:spacing w:val="5"/>
        </w:rPr>
        <w:t>Un</w:t>
      </w:r>
      <w:r w:rsidRPr="000E48DF">
        <w:t xml:space="preserve">e </w:t>
      </w:r>
      <w:r w:rsidRPr="000E48DF">
        <w:rPr>
          <w:spacing w:val="5"/>
        </w:rPr>
        <w:t>offr</w:t>
      </w:r>
      <w:r w:rsidRPr="000E48DF">
        <w:t>e conforme pour l’essentiel au</w:t>
      </w:r>
      <w:r w:rsidRPr="000E48DF">
        <w:rPr>
          <w:spacing w:val="5"/>
        </w:rPr>
        <w:t xml:space="preserve"> </w:t>
      </w:r>
      <w:r w:rsidRPr="000E48DF">
        <w:t>Dossier d’Appel d’Offres est une offre qui respecte tous les termes, conditions, et spécifications du Dossier d’Appel d’Offres, sans divergence ni réserve importante. Une divergence ou réserve importante est celle qui :</w:t>
      </w:r>
    </w:p>
    <w:p w:rsidR="00CC22DD" w:rsidRPr="000E48DF" w:rsidRDefault="00CC22DD" w:rsidP="00CC22DD">
      <w:pPr>
        <w:spacing w:after="60" w:line="360" w:lineRule="auto"/>
        <w:ind w:left="993" w:hanging="142"/>
        <w:jc w:val="both"/>
      </w:pPr>
      <w:r w:rsidRPr="000E48DF">
        <w:t>i. Affecte sensiblement l’étendue, la qualité ou la réalisation des Travaux ;</w:t>
      </w:r>
    </w:p>
    <w:p w:rsidR="00CC22DD" w:rsidRPr="000E48DF" w:rsidRDefault="00CC22DD" w:rsidP="00CC22DD">
      <w:pPr>
        <w:spacing w:after="60" w:line="360" w:lineRule="auto"/>
        <w:ind w:left="993" w:hanging="142"/>
        <w:jc w:val="both"/>
      </w:pPr>
      <w:r w:rsidRPr="000E48DF">
        <w:t xml:space="preserve">ii. Limite sensiblement, </w:t>
      </w:r>
      <w:bookmarkStart w:id="127" w:name="_Hlk159250844"/>
      <w:r w:rsidRPr="000E48DF">
        <w:t xml:space="preserve">en contradiction </w:t>
      </w:r>
      <w:bookmarkEnd w:id="127"/>
      <w:r w:rsidRPr="000E48DF">
        <w:t>avec le Dossier d’Appel d’Offres, les droits du Maître d’Ouvrage ou du Maître d’Ouvrage Délégué ou ses obligations au titre du Marché;</w:t>
      </w:r>
    </w:p>
    <w:p w:rsidR="00CC22DD" w:rsidRPr="000E48DF" w:rsidRDefault="00CC22DD" w:rsidP="00CC22DD">
      <w:pPr>
        <w:spacing w:after="60" w:line="360" w:lineRule="auto"/>
        <w:ind w:left="993" w:hanging="142"/>
        <w:jc w:val="both"/>
      </w:pPr>
      <w:r w:rsidRPr="000E48DF">
        <w:t xml:space="preserve">iii. Est telle que son acceptation ou </w:t>
      </w:r>
      <w:r w:rsidRPr="000E48DF">
        <w:rPr>
          <w:spacing w:val="9"/>
        </w:rPr>
        <w:t xml:space="preserve">sa </w:t>
      </w:r>
      <w:r w:rsidRPr="000E48DF">
        <w:t xml:space="preserve">correction affecterait injustement </w:t>
      </w:r>
      <w:r w:rsidRPr="000E48DF">
        <w:rPr>
          <w:spacing w:val="3"/>
        </w:rPr>
        <w:t>l</w:t>
      </w:r>
      <w:r w:rsidRPr="000E48DF">
        <w:t xml:space="preserve">a </w:t>
      </w:r>
      <w:r w:rsidRPr="000E48DF">
        <w:rPr>
          <w:spacing w:val="3"/>
        </w:rPr>
        <w:t>compétitivit</w:t>
      </w:r>
      <w:r w:rsidRPr="000E48DF">
        <w:t xml:space="preserve">é </w:t>
      </w:r>
      <w:r w:rsidRPr="000E48DF">
        <w:rPr>
          <w:spacing w:val="3"/>
        </w:rPr>
        <w:t>de</w:t>
      </w:r>
      <w:r w:rsidRPr="000E48DF">
        <w:t xml:space="preserve">s </w:t>
      </w:r>
      <w:r w:rsidRPr="000E48DF">
        <w:rPr>
          <w:spacing w:val="3"/>
        </w:rPr>
        <w:t>autre</w:t>
      </w:r>
      <w:r w:rsidRPr="000E48DF">
        <w:t xml:space="preserve">s </w:t>
      </w:r>
      <w:r w:rsidRPr="000E48DF">
        <w:rPr>
          <w:spacing w:val="3"/>
        </w:rPr>
        <w:t xml:space="preserve">soumissionnaires </w:t>
      </w:r>
      <w:r w:rsidRPr="000E48DF">
        <w:rPr>
          <w:spacing w:val="2"/>
        </w:rPr>
        <w:t>qu</w:t>
      </w:r>
      <w:r w:rsidRPr="000E48DF">
        <w:t xml:space="preserve">i </w:t>
      </w:r>
      <w:r w:rsidRPr="000E48DF">
        <w:rPr>
          <w:spacing w:val="2"/>
        </w:rPr>
        <w:t>on</w:t>
      </w:r>
      <w:r w:rsidRPr="000E48DF">
        <w:t xml:space="preserve">t </w:t>
      </w:r>
      <w:r w:rsidRPr="000E48DF">
        <w:rPr>
          <w:spacing w:val="2"/>
        </w:rPr>
        <w:t>présent</w:t>
      </w:r>
      <w:r w:rsidRPr="000E48DF">
        <w:t xml:space="preserve">é </w:t>
      </w:r>
      <w:r w:rsidRPr="000E48DF">
        <w:rPr>
          <w:spacing w:val="2"/>
        </w:rPr>
        <w:t>de</w:t>
      </w:r>
      <w:r w:rsidRPr="000E48DF">
        <w:t xml:space="preserve">s </w:t>
      </w:r>
      <w:r w:rsidRPr="000E48DF">
        <w:rPr>
          <w:spacing w:val="2"/>
        </w:rPr>
        <w:t>offre</w:t>
      </w:r>
      <w:r w:rsidRPr="000E48DF">
        <w:t xml:space="preserve">s </w:t>
      </w:r>
      <w:r w:rsidRPr="000E48DF">
        <w:rPr>
          <w:spacing w:val="2"/>
        </w:rPr>
        <w:t>conforme</w:t>
      </w:r>
      <w:r w:rsidRPr="000E48DF">
        <w:t xml:space="preserve">s </w:t>
      </w:r>
      <w:r w:rsidRPr="000E48DF">
        <w:rPr>
          <w:spacing w:val="2"/>
        </w:rPr>
        <w:t xml:space="preserve">pour </w:t>
      </w:r>
      <w:r w:rsidRPr="000E48DF">
        <w:t>l’essentiel au Dossier d’Appel d’Offres.</w:t>
      </w:r>
    </w:p>
    <w:p w:rsidR="00CC22DD" w:rsidRPr="000E48DF" w:rsidRDefault="00CC22DD" w:rsidP="00CC22DD">
      <w:pPr>
        <w:spacing w:after="60" w:line="360" w:lineRule="auto"/>
        <w:jc w:val="both"/>
      </w:pPr>
      <w:r w:rsidRPr="000E48DF">
        <w:t xml:space="preserve">28.4. </w:t>
      </w:r>
      <w:r w:rsidRPr="000E48DF">
        <w:rPr>
          <w:spacing w:val="5"/>
        </w:rPr>
        <w:t>S</w:t>
      </w:r>
      <w:r w:rsidRPr="000E48DF">
        <w:t xml:space="preserve">i </w:t>
      </w:r>
      <w:r w:rsidRPr="000E48DF">
        <w:rPr>
          <w:spacing w:val="5"/>
        </w:rPr>
        <w:t>un</w:t>
      </w:r>
      <w:r w:rsidRPr="000E48DF">
        <w:t xml:space="preserve">e </w:t>
      </w:r>
      <w:r w:rsidRPr="000E48DF">
        <w:rPr>
          <w:spacing w:val="5"/>
        </w:rPr>
        <w:t>offr</w:t>
      </w:r>
      <w:r w:rsidRPr="000E48DF">
        <w:t xml:space="preserve">e </w:t>
      </w:r>
      <w:r w:rsidRPr="000E48DF">
        <w:rPr>
          <w:spacing w:val="5"/>
        </w:rPr>
        <w:t>n’es</w:t>
      </w:r>
      <w:r w:rsidRPr="000E48DF">
        <w:t xml:space="preserve">t </w:t>
      </w:r>
      <w:r w:rsidRPr="000E48DF">
        <w:rPr>
          <w:spacing w:val="5"/>
        </w:rPr>
        <w:t>pa</w:t>
      </w:r>
      <w:r w:rsidRPr="000E48DF">
        <w:t xml:space="preserve">s </w:t>
      </w:r>
      <w:r w:rsidRPr="000E48DF">
        <w:rPr>
          <w:spacing w:val="5"/>
        </w:rPr>
        <w:t>conform</w:t>
      </w:r>
      <w:r w:rsidRPr="000E48DF">
        <w:t xml:space="preserve">e </w:t>
      </w:r>
      <w:r w:rsidRPr="000E48DF">
        <w:rPr>
          <w:spacing w:val="5"/>
        </w:rPr>
        <w:t xml:space="preserve">pour l’essentiel </w:t>
      </w:r>
      <w:r w:rsidRPr="000E48DF">
        <w:t xml:space="preserve">au Dossier d’Appel d’Offres, </w:t>
      </w:r>
      <w:r w:rsidRPr="000E48DF">
        <w:rPr>
          <w:spacing w:val="5"/>
        </w:rPr>
        <w:t>ell</w:t>
      </w:r>
      <w:r w:rsidRPr="000E48DF">
        <w:t xml:space="preserve">e </w:t>
      </w:r>
      <w:r w:rsidRPr="000E48DF">
        <w:rPr>
          <w:spacing w:val="5"/>
        </w:rPr>
        <w:t>ser</w:t>
      </w:r>
      <w:r w:rsidRPr="000E48DF">
        <w:t xml:space="preserve">a </w:t>
      </w:r>
      <w:r w:rsidRPr="000E48DF">
        <w:rPr>
          <w:spacing w:val="5"/>
        </w:rPr>
        <w:t>écarté</w:t>
      </w:r>
      <w:r w:rsidRPr="000E48DF">
        <w:t xml:space="preserve">e </w:t>
      </w:r>
      <w:r w:rsidRPr="000E48DF">
        <w:rPr>
          <w:spacing w:val="5"/>
        </w:rPr>
        <w:t>pa</w:t>
      </w:r>
      <w:r w:rsidRPr="000E48DF">
        <w:t xml:space="preserve">r </w:t>
      </w:r>
      <w:r w:rsidRPr="000E48DF">
        <w:rPr>
          <w:spacing w:val="5"/>
        </w:rPr>
        <w:t xml:space="preserve">la </w:t>
      </w:r>
      <w:r w:rsidRPr="000E48DF">
        <w:t>Commission des Marchés Compétente et ne pourra être par la suite rendue conforme.</w:t>
      </w:r>
    </w:p>
    <w:p w:rsidR="00CC22DD" w:rsidRPr="000E48DF" w:rsidRDefault="00CC22DD" w:rsidP="00CC22DD">
      <w:pPr>
        <w:spacing w:after="60" w:line="360" w:lineRule="auto"/>
        <w:jc w:val="both"/>
      </w:pPr>
      <w:r w:rsidRPr="000E48DF">
        <w:t xml:space="preserve">28.5. </w:t>
      </w:r>
      <w:r w:rsidRPr="000E48DF">
        <w:rPr>
          <w:spacing w:val="3"/>
        </w:rPr>
        <w:t>Le Maître d’Ouvrage ou le Maître d’Ouvrage Délégué s</w:t>
      </w:r>
      <w:r w:rsidRPr="000E48DF">
        <w:t xml:space="preserve">e </w:t>
      </w:r>
      <w:r w:rsidRPr="000E48DF">
        <w:rPr>
          <w:spacing w:val="3"/>
        </w:rPr>
        <w:t>réserv</w:t>
      </w:r>
      <w:r w:rsidRPr="000E48DF">
        <w:t xml:space="preserve">e </w:t>
      </w:r>
      <w:r w:rsidRPr="000E48DF">
        <w:rPr>
          <w:spacing w:val="3"/>
        </w:rPr>
        <w:t>l</w:t>
      </w:r>
      <w:r w:rsidRPr="000E48DF">
        <w:t xml:space="preserve">e </w:t>
      </w:r>
      <w:r w:rsidRPr="000E48DF">
        <w:rPr>
          <w:spacing w:val="3"/>
        </w:rPr>
        <w:t xml:space="preserve">droit </w:t>
      </w:r>
      <w:r w:rsidRPr="000E48DF">
        <w:t xml:space="preserve">d’accepter ou de rejeter toute modification, </w:t>
      </w:r>
      <w:r w:rsidRPr="000E48DF">
        <w:rPr>
          <w:spacing w:val="1"/>
        </w:rPr>
        <w:t>divergenc</w:t>
      </w:r>
      <w:r w:rsidRPr="000E48DF">
        <w:t xml:space="preserve">e </w:t>
      </w:r>
      <w:r w:rsidRPr="000E48DF">
        <w:rPr>
          <w:spacing w:val="1"/>
        </w:rPr>
        <w:t>o</w:t>
      </w:r>
      <w:r w:rsidRPr="000E48DF">
        <w:t xml:space="preserve">u </w:t>
      </w:r>
      <w:r w:rsidRPr="000E48DF">
        <w:rPr>
          <w:spacing w:val="1"/>
        </w:rPr>
        <w:t>réserve</w:t>
      </w:r>
      <w:r w:rsidRPr="000E48DF">
        <w:t xml:space="preserve">. </w:t>
      </w:r>
      <w:r w:rsidRPr="000E48DF">
        <w:rPr>
          <w:spacing w:val="1"/>
        </w:rPr>
        <w:t>Le</w:t>
      </w:r>
      <w:r w:rsidRPr="000E48DF">
        <w:t xml:space="preserve">s </w:t>
      </w:r>
      <w:r w:rsidRPr="000E48DF">
        <w:rPr>
          <w:spacing w:val="1"/>
        </w:rPr>
        <w:t xml:space="preserve">modifications, </w:t>
      </w:r>
      <w:r w:rsidRPr="000E48DF">
        <w:t>divergences, variantes et autres facteurs qui dépassent les exigences du Dossier d’Appel d’Offres ne doivent pas être pris en compte lors de l’évaluation des offres.</w:t>
      </w:r>
    </w:p>
    <w:p w:rsidR="00CC22DD" w:rsidRPr="000E48DF" w:rsidRDefault="00CC22DD" w:rsidP="00CC22DD">
      <w:pPr>
        <w:pStyle w:val="RGAOarticles"/>
      </w:pPr>
      <w:bookmarkStart w:id="128" w:name="_Toc530307937"/>
      <w:bookmarkStart w:id="129" w:name="_Toc97557059"/>
      <w:bookmarkStart w:id="130" w:name="_Toc163062725"/>
      <w:r w:rsidRPr="000E48DF">
        <w:t>Critères d’évaluation et de qualification du soumissionnaire</w:t>
      </w:r>
      <w:bookmarkEnd w:id="128"/>
      <w:bookmarkEnd w:id="129"/>
      <w:bookmarkEnd w:id="130"/>
      <w:r w:rsidRPr="000E48DF">
        <w:t xml:space="preserve"> </w:t>
      </w:r>
    </w:p>
    <w:p w:rsidR="00CC22DD" w:rsidRPr="000E48DF" w:rsidRDefault="00CC22DD" w:rsidP="00CC22DD">
      <w:pPr>
        <w:tabs>
          <w:tab w:val="left" w:pos="600"/>
          <w:tab w:val="left" w:pos="2760"/>
          <w:tab w:val="left" w:pos="4160"/>
          <w:tab w:val="left" w:pos="4900"/>
        </w:tabs>
        <w:spacing w:after="60" w:line="360" w:lineRule="auto"/>
        <w:jc w:val="both"/>
      </w:pPr>
      <w:r w:rsidRPr="000E48DF">
        <w:rPr>
          <w:spacing w:val="5"/>
        </w:rPr>
        <w:t>L</w:t>
      </w:r>
      <w:r w:rsidRPr="000E48DF">
        <w:t xml:space="preserve">a </w:t>
      </w:r>
      <w:r w:rsidRPr="000E48DF">
        <w:rPr>
          <w:spacing w:val="5"/>
        </w:rPr>
        <w:t>Sous-commissio</w:t>
      </w:r>
      <w:r w:rsidRPr="000E48DF">
        <w:t xml:space="preserve">n </w:t>
      </w:r>
      <w:r w:rsidRPr="000E48DF">
        <w:rPr>
          <w:spacing w:val="5"/>
        </w:rPr>
        <w:t>s’assurer</w:t>
      </w:r>
      <w:r w:rsidRPr="000E48DF">
        <w:t xml:space="preserve">a </w:t>
      </w:r>
      <w:r w:rsidRPr="000E48DF">
        <w:rPr>
          <w:spacing w:val="5"/>
        </w:rPr>
        <w:t>qu</w:t>
      </w:r>
      <w:r w:rsidRPr="000E48DF">
        <w:t xml:space="preserve">e </w:t>
      </w:r>
      <w:r w:rsidRPr="000E48DF">
        <w:rPr>
          <w:spacing w:val="5"/>
        </w:rPr>
        <w:t xml:space="preserve">le </w:t>
      </w:r>
      <w:r w:rsidRPr="000E48DF">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CC22DD" w:rsidRPr="000E48DF" w:rsidRDefault="00CC22DD" w:rsidP="00CC22DD">
      <w:pPr>
        <w:pStyle w:val="RGAOarticles"/>
      </w:pPr>
      <w:bookmarkStart w:id="131" w:name="_Toc530307938"/>
      <w:bookmarkStart w:id="132" w:name="_Toc97557060"/>
      <w:bookmarkStart w:id="133" w:name="_Toc163062726"/>
      <w:r w:rsidRPr="000E48DF">
        <w:t>Correction des erreurs</w:t>
      </w:r>
      <w:bookmarkEnd w:id="131"/>
      <w:bookmarkEnd w:id="132"/>
      <w:bookmarkEnd w:id="133"/>
    </w:p>
    <w:p w:rsidR="00CC22DD" w:rsidRPr="000E48DF" w:rsidRDefault="00CC22DD" w:rsidP="00CC22DD">
      <w:pPr>
        <w:spacing w:after="60" w:line="360" w:lineRule="auto"/>
        <w:jc w:val="both"/>
      </w:pPr>
      <w:r w:rsidRPr="000E48DF">
        <w:t>30.1. La Sous-commission d’analyse vérifiera les offres reconnues conformes pour l’essentiel au Dossier d’Appel d’Offres pour en rectifier les erreurs de calcul éventuelles. La sous- commission d’analyse corrigera les erreurs de la façon suivante :</w:t>
      </w:r>
    </w:p>
    <w:p w:rsidR="00CC22DD" w:rsidRPr="000E48DF" w:rsidRDefault="00CC22DD" w:rsidP="00CC22DD">
      <w:pPr>
        <w:spacing w:after="60" w:line="360" w:lineRule="auto"/>
        <w:jc w:val="both"/>
      </w:pPr>
      <w:r w:rsidRPr="000E48DF">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C22DD" w:rsidRPr="000E48DF" w:rsidRDefault="00CC22DD" w:rsidP="00CC22DD">
      <w:pPr>
        <w:spacing w:after="60" w:line="360" w:lineRule="auto"/>
        <w:jc w:val="both"/>
      </w:pPr>
      <w:r w:rsidRPr="000E48DF">
        <w:t>b. Si le total obtenu par addition ou soustraction des sous totaux n’est pas exact, les sous totaux feront foi et le total sera corrigé ;</w:t>
      </w:r>
    </w:p>
    <w:p w:rsidR="00CC22DD" w:rsidRPr="000E48DF" w:rsidRDefault="00CC22DD" w:rsidP="00CC22DD">
      <w:pPr>
        <w:spacing w:after="60" w:line="360" w:lineRule="auto"/>
        <w:jc w:val="both"/>
      </w:pPr>
      <w:r w:rsidRPr="000E48DF">
        <w:t>c. En cas de divergence entre les prix en chiffres et  ceux en lettres,  le prix en lettres fait foi.</w:t>
      </w:r>
    </w:p>
    <w:p w:rsidR="00CC22DD" w:rsidRPr="000E48DF" w:rsidRDefault="00CC22DD" w:rsidP="00CC22DD">
      <w:pPr>
        <w:spacing w:after="60" w:line="360" w:lineRule="auto"/>
        <w:jc w:val="both"/>
      </w:pPr>
      <w:r w:rsidRPr="000E48DF">
        <w:lastRenderedPageBreak/>
        <w:t>30.2. Le montant figurant dans la Soumission sera corrigé par la Sous-commission d’analyse, conformément à la procédure de correction d’erreurs susmentionnée et, avec la confirmation du Soumissionnaire, ledit montant sera réputé l’engager.</w:t>
      </w:r>
    </w:p>
    <w:p w:rsidR="00CC22DD" w:rsidRPr="000E48DF" w:rsidRDefault="00CC22DD" w:rsidP="00CC22DD">
      <w:pPr>
        <w:spacing w:after="60" w:line="360" w:lineRule="auto"/>
        <w:jc w:val="both"/>
      </w:pPr>
      <w:r w:rsidRPr="000E48DF">
        <w:t>30.3. Si le Soumissionnaire ayant présenté l’offre évaluée la moins-</w:t>
      </w:r>
      <w:proofErr w:type="spellStart"/>
      <w:r w:rsidRPr="000E48DF">
        <w:t>disante</w:t>
      </w:r>
      <w:proofErr w:type="spellEnd"/>
      <w:r w:rsidRPr="000E48DF">
        <w:t>, n’accepte pas les corrections apportées, son offre sera écartée et sa caution de soumission saisie.</w:t>
      </w:r>
    </w:p>
    <w:p w:rsidR="00CC22DD" w:rsidRPr="000E48DF" w:rsidRDefault="00CC22DD" w:rsidP="00CC22DD">
      <w:pPr>
        <w:pStyle w:val="RGAOarticles"/>
      </w:pPr>
      <w:bookmarkStart w:id="134" w:name="_Toc530307939"/>
      <w:bookmarkStart w:id="135" w:name="_Toc97557061"/>
      <w:bookmarkStart w:id="136" w:name="_Toc163062727"/>
      <w:r w:rsidRPr="000E48DF">
        <w:t>Conversion en une seule monnaie</w:t>
      </w:r>
      <w:bookmarkEnd w:id="134"/>
      <w:bookmarkEnd w:id="135"/>
      <w:bookmarkEnd w:id="136"/>
    </w:p>
    <w:p w:rsidR="00CC22DD" w:rsidRPr="000E48DF" w:rsidRDefault="00CC22DD" w:rsidP="00CC22DD">
      <w:pPr>
        <w:spacing w:after="60" w:line="360" w:lineRule="auto"/>
        <w:jc w:val="both"/>
      </w:pPr>
      <w:r w:rsidRPr="000E48DF">
        <w:t>31.1. Pour faciliter l’évaluation et la comparaison des offres, la sous-commission d’analyse convertira les prix des offres exprimés dans les diverses monnaies dans lesquelles le montant de l’offre est payable en francs CFA.</w:t>
      </w:r>
    </w:p>
    <w:p w:rsidR="00CC22DD" w:rsidRPr="000E48DF" w:rsidRDefault="00CC22DD" w:rsidP="00CC22DD">
      <w:pPr>
        <w:spacing w:after="60" w:line="360" w:lineRule="auto"/>
        <w:jc w:val="both"/>
      </w:pPr>
      <w:r w:rsidRPr="000E48DF">
        <w:t>31.2. La conversion se fera en utilisant le cours vendeur fixé par la Banque des Etats de l’Afrique Centrale (BEAC), dans les conditions définies par le RPAO.</w:t>
      </w:r>
    </w:p>
    <w:p w:rsidR="00CC22DD" w:rsidRPr="000E48DF" w:rsidRDefault="00CC22DD" w:rsidP="00CC22DD">
      <w:pPr>
        <w:pStyle w:val="RGAOarticles"/>
      </w:pPr>
      <w:bookmarkStart w:id="137" w:name="_Toc530307940"/>
      <w:bookmarkStart w:id="138" w:name="_Toc97557062"/>
      <w:bookmarkStart w:id="139" w:name="_Toc163062728"/>
      <w:r w:rsidRPr="000E48DF">
        <w:t>Evaluation et comparaison des offres au plan financier</w:t>
      </w:r>
      <w:bookmarkEnd w:id="137"/>
      <w:bookmarkEnd w:id="138"/>
      <w:bookmarkEnd w:id="139"/>
      <w:r w:rsidRPr="000E48DF">
        <w:t xml:space="preserve"> </w:t>
      </w:r>
    </w:p>
    <w:p w:rsidR="00CC22DD" w:rsidRPr="000E48DF" w:rsidRDefault="00CC22DD" w:rsidP="00CC22DD">
      <w:pPr>
        <w:spacing w:after="60" w:line="360" w:lineRule="auto"/>
        <w:jc w:val="both"/>
      </w:pPr>
      <w:r w:rsidRPr="000E48DF">
        <w:t>32.1. Seules les offres reconnues conformes, selon les dispositions des articles 28, 29 du RGAO, seront évaluées et comparées par la Sous - Commission d’Analyse.</w:t>
      </w:r>
    </w:p>
    <w:p w:rsidR="00CC22DD" w:rsidRPr="000E48DF" w:rsidRDefault="00CC22DD" w:rsidP="00CC22DD">
      <w:pPr>
        <w:spacing w:after="60" w:line="360" w:lineRule="auto"/>
        <w:jc w:val="both"/>
      </w:pPr>
      <w:r w:rsidRPr="000E48DF">
        <w:t>32.2. En évaluant les offres, la sous-commission déterminera pour chaque offre le montant évalué de l’offre en rectifiant son montant comme suit :</w:t>
      </w:r>
    </w:p>
    <w:p w:rsidR="00CC22DD" w:rsidRPr="000E48DF" w:rsidRDefault="00CC22DD" w:rsidP="00CC22DD">
      <w:pPr>
        <w:spacing w:after="60" w:line="360" w:lineRule="auto"/>
        <w:ind w:left="567"/>
        <w:jc w:val="both"/>
      </w:pPr>
      <w:r w:rsidRPr="000E48DF">
        <w:rPr>
          <w:w w:val="96"/>
        </w:rPr>
        <w:t>a.</w:t>
      </w:r>
      <w:r w:rsidRPr="000E48DF">
        <w:t xml:space="preserve"> En corrigeant toute erreur éventuelle conformément aux dispositions de l’article 30.2 du RGAO ;</w:t>
      </w:r>
    </w:p>
    <w:p w:rsidR="00CC22DD" w:rsidRPr="000E48DF" w:rsidRDefault="00CC22DD" w:rsidP="00CC22DD">
      <w:pPr>
        <w:spacing w:after="60" w:line="360" w:lineRule="auto"/>
        <w:ind w:left="567"/>
        <w:jc w:val="both"/>
      </w:pPr>
      <w:r w:rsidRPr="000E48DF">
        <w:rPr>
          <w:w w:val="96"/>
        </w:rPr>
        <w:t>b</w:t>
      </w:r>
      <w:r w:rsidRPr="000E48DF">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CC22DD" w:rsidRPr="000E48DF" w:rsidRDefault="00CC22DD" w:rsidP="00CC22DD">
      <w:pPr>
        <w:spacing w:after="60" w:line="360" w:lineRule="auto"/>
        <w:ind w:left="567"/>
        <w:jc w:val="both"/>
      </w:pPr>
      <w:r w:rsidRPr="000E48DF">
        <w:t>c. En convertissant en une seule monnaie le montant résultant des rectifications (a) et (b) ci-dessus, conformément aux dispositions de l’article 31.2 du RGAO ;</w:t>
      </w:r>
    </w:p>
    <w:p w:rsidR="00CC22DD" w:rsidRPr="000E48DF" w:rsidRDefault="00CC22DD" w:rsidP="00CC22DD">
      <w:pPr>
        <w:spacing w:after="60" w:line="360" w:lineRule="auto"/>
        <w:ind w:left="567"/>
        <w:jc w:val="both"/>
      </w:pPr>
      <w:r w:rsidRPr="000E48DF">
        <w:rPr>
          <w:w w:val="96"/>
        </w:rPr>
        <w:t>d.</w:t>
      </w:r>
      <w:r w:rsidRPr="000E48DF">
        <w:t xml:space="preserve"> En ajustant de façon appropriée, sur des bases techniques ou financières, toute autre modification, divergence ou réserve quantifiable ;</w:t>
      </w:r>
    </w:p>
    <w:p w:rsidR="00CC22DD" w:rsidRPr="000E48DF" w:rsidRDefault="00CC22DD" w:rsidP="00CC22DD">
      <w:pPr>
        <w:spacing w:after="60" w:line="360" w:lineRule="auto"/>
        <w:ind w:left="567"/>
        <w:jc w:val="both"/>
      </w:pPr>
      <w:r w:rsidRPr="000E48DF">
        <w:t>e. En prenant en considération les différents délais d’exécution proposés par les soumissionnaires, s’ils sont autorisés par le RPAO ;</w:t>
      </w:r>
    </w:p>
    <w:p w:rsidR="00CC22DD" w:rsidRPr="000E48DF" w:rsidRDefault="00CC22DD" w:rsidP="00CC22DD">
      <w:pPr>
        <w:spacing w:after="60" w:line="360" w:lineRule="auto"/>
        <w:ind w:left="567"/>
        <w:jc w:val="both"/>
      </w:pPr>
      <w:r w:rsidRPr="000E48DF">
        <w:t>f.  Le cas échéant, conformément aux dispositions de l’article 13.2 du RGAO et du RPAO, en appliquant les remises offertes par le Soumissionnaire pour l’attribution de plus d’un lot, si cet appel d’offres est lancé simultanément pour plusieurs lots.</w:t>
      </w:r>
    </w:p>
    <w:p w:rsidR="00CC22DD" w:rsidRPr="000E48DF" w:rsidRDefault="00CC22DD" w:rsidP="00CC22DD">
      <w:pPr>
        <w:tabs>
          <w:tab w:val="left" w:pos="1120"/>
          <w:tab w:val="left" w:pos="1260"/>
          <w:tab w:val="left" w:pos="1500"/>
          <w:tab w:val="left" w:pos="2440"/>
          <w:tab w:val="left" w:pos="3400"/>
          <w:tab w:val="left" w:pos="3840"/>
          <w:tab w:val="left" w:pos="4060"/>
          <w:tab w:val="left" w:pos="4340"/>
          <w:tab w:val="left" w:pos="4440"/>
          <w:tab w:val="left" w:pos="4900"/>
        </w:tabs>
        <w:spacing w:after="60" w:line="360" w:lineRule="auto"/>
        <w:ind w:left="567"/>
        <w:jc w:val="both"/>
      </w:pPr>
      <w:bookmarkStart w:id="140" w:name="_Hlk159259844"/>
      <w:r w:rsidRPr="000E48DF">
        <w:t xml:space="preserve">g. Le cas échéant, conformément aux dispositions de l’article 18.3 du RPAO et aux spécifications techniques, les variantes techniques proposées, si elles sont permises, seront </w:t>
      </w:r>
      <w:r w:rsidRPr="000E48DF">
        <w:lastRenderedPageBreak/>
        <w:t>évaluées suivant leur mérite propre et indépendamment du fait que le soumissionnaire aura offert ou non un prix pour la solution technique spécifiée par le Maître d’Ouvrage ou le Maître d’Ouvrage Délégué dans le RPAO.</w:t>
      </w:r>
    </w:p>
    <w:bookmarkEnd w:id="140"/>
    <w:p w:rsidR="00CC22DD" w:rsidRPr="000E48DF" w:rsidRDefault="00CC22DD" w:rsidP="00CC22DD">
      <w:pPr>
        <w:spacing w:after="60" w:line="360" w:lineRule="auto"/>
        <w:jc w:val="both"/>
      </w:pPr>
      <w:r w:rsidRPr="000E48DF">
        <w:t xml:space="preserve">32.3. </w:t>
      </w:r>
      <w:r w:rsidRPr="000E48DF">
        <w:rPr>
          <w:spacing w:val="5"/>
        </w:rPr>
        <w:t>L’effe</w:t>
      </w:r>
      <w:r w:rsidRPr="000E48DF">
        <w:t xml:space="preserve">t </w:t>
      </w:r>
      <w:r w:rsidRPr="000E48DF">
        <w:rPr>
          <w:spacing w:val="5"/>
        </w:rPr>
        <w:t>estim</w:t>
      </w:r>
      <w:r w:rsidRPr="000E48DF">
        <w:t xml:space="preserve">é </w:t>
      </w:r>
      <w:r w:rsidRPr="000E48DF">
        <w:rPr>
          <w:spacing w:val="5"/>
        </w:rPr>
        <w:t>de</w:t>
      </w:r>
      <w:r w:rsidRPr="000E48DF">
        <w:t xml:space="preserve">s </w:t>
      </w:r>
      <w:r w:rsidRPr="000E48DF">
        <w:rPr>
          <w:spacing w:val="5"/>
        </w:rPr>
        <w:t>formule</w:t>
      </w:r>
      <w:r w:rsidRPr="000E48DF">
        <w:t xml:space="preserve">s </w:t>
      </w:r>
      <w:r w:rsidRPr="000E48DF">
        <w:rPr>
          <w:spacing w:val="5"/>
        </w:rPr>
        <w:t>d</w:t>
      </w:r>
      <w:r w:rsidRPr="000E48DF">
        <w:t xml:space="preserve">e </w:t>
      </w:r>
      <w:r w:rsidRPr="000E48DF">
        <w:rPr>
          <w:spacing w:val="5"/>
        </w:rPr>
        <w:t xml:space="preserve">révision </w:t>
      </w:r>
      <w:r w:rsidRPr="000E48DF">
        <w:t>des prix figurant dans les CCAG et CCAP, appliquées durant la période d’exécution du Marché, ne sera pas pris en considération lors de l’évaluation des offres.</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 xml:space="preserve">32.4. </w:t>
      </w:r>
      <w:r w:rsidRPr="000E48DF">
        <w:rPr>
          <w:spacing w:val="5"/>
        </w:rPr>
        <w:t>S</w:t>
      </w:r>
      <w:r w:rsidRPr="000E48DF">
        <w:t xml:space="preserve">i </w:t>
      </w:r>
      <w:r w:rsidRPr="000E48DF">
        <w:rPr>
          <w:spacing w:val="5"/>
        </w:rPr>
        <w:t>l’offr</w:t>
      </w:r>
      <w:r w:rsidRPr="000E48DF">
        <w:t xml:space="preserve">e </w:t>
      </w:r>
      <w:bookmarkStart w:id="141" w:name="_Hlk159259922"/>
      <w:r w:rsidRPr="000E48DF">
        <w:t xml:space="preserve">financière </w:t>
      </w:r>
      <w:r w:rsidRPr="000E48DF">
        <w:rPr>
          <w:spacing w:val="5"/>
        </w:rPr>
        <w:t>évalué</w:t>
      </w:r>
      <w:r w:rsidRPr="000E48DF">
        <w:t xml:space="preserve">e </w:t>
      </w:r>
      <w:r w:rsidRPr="000E48DF">
        <w:rPr>
          <w:spacing w:val="5"/>
        </w:rPr>
        <w:t>l</w:t>
      </w:r>
      <w:r w:rsidRPr="000E48DF">
        <w:t xml:space="preserve">a </w:t>
      </w:r>
      <w:r w:rsidRPr="000E48DF">
        <w:rPr>
          <w:spacing w:val="5"/>
        </w:rPr>
        <w:t>moins-</w:t>
      </w:r>
      <w:proofErr w:type="spellStart"/>
      <w:r w:rsidRPr="000E48DF">
        <w:rPr>
          <w:spacing w:val="5"/>
        </w:rPr>
        <w:t>disant</w:t>
      </w:r>
      <w:r w:rsidRPr="000E48DF">
        <w:t>e</w:t>
      </w:r>
      <w:proofErr w:type="spellEnd"/>
      <w:r w:rsidRPr="000E48DF">
        <w:t xml:space="preserve"> </w:t>
      </w:r>
      <w:bookmarkEnd w:id="141"/>
      <w:r w:rsidRPr="000E48DF">
        <w:rPr>
          <w:spacing w:val="5"/>
        </w:rPr>
        <w:t xml:space="preserve">est </w:t>
      </w:r>
      <w:r w:rsidRPr="000E48DF">
        <w:t xml:space="preserve">jugée anormalement basse </w:t>
      </w:r>
      <w:bookmarkStart w:id="142" w:name="_Hlk159259982"/>
      <w:r w:rsidRPr="000E48DF">
        <w:t xml:space="preserve">ou est fortement déséquilibrée </w:t>
      </w:r>
      <w:bookmarkEnd w:id="142"/>
      <w:r w:rsidRPr="000E48DF">
        <w:t xml:space="preserve">par rapport à l’estimation faite par le Maître d’Ouvrage ou du Maître d’Ouvrage Délégué des travaux à exécuter dans le cadre du Marché, la </w:t>
      </w:r>
      <w:r w:rsidRPr="000E48DF">
        <w:rPr>
          <w:spacing w:val="-3"/>
        </w:rPr>
        <w:t xml:space="preserve">sous-commission </w:t>
      </w:r>
      <w:r w:rsidRPr="000E48DF">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 xml:space="preserve">32.5 Sur proposition de la sous-commission d’analyse, le Président de la Commission de Passation de marchés peut demander aux soumissionnaires ou aux administrations et organismes compétents des éclaircissements sur les offres.  </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Le Maître d’Ouvrage ou le Maître d’Ouvrage Délégué tient compte de l’avis l’organisme chargé de la régulation des marchés publics pour se prononcer.</w:t>
      </w:r>
    </w:p>
    <w:p w:rsidR="00CC22DD" w:rsidRPr="000E48DF" w:rsidRDefault="00CC22DD" w:rsidP="00CC22DD">
      <w:pPr>
        <w:pStyle w:val="RGAOarticles"/>
      </w:pPr>
      <w:bookmarkStart w:id="143" w:name="_Toc530307941"/>
      <w:bookmarkStart w:id="144" w:name="_Toc97557063"/>
      <w:bookmarkStart w:id="145" w:name="_Toc163062729"/>
      <w:r w:rsidRPr="000E48DF">
        <w:t>Préférence accordée aux soumissionnaires nationaux</w:t>
      </w:r>
      <w:bookmarkEnd w:id="143"/>
      <w:bookmarkEnd w:id="144"/>
      <w:bookmarkEnd w:id="145"/>
    </w:p>
    <w:p w:rsidR="00CC22DD" w:rsidRPr="000E48DF" w:rsidRDefault="00CC22DD" w:rsidP="00CC22DD">
      <w:pPr>
        <w:spacing w:after="60" w:line="360" w:lineRule="auto"/>
        <w:jc w:val="both"/>
      </w:pPr>
      <w:r w:rsidRPr="000E48DF">
        <w:t>33.1 Lors de la passation d’un marché dans le cadre d’une consultation internationale, une marge de préférence est accordée, à offres équivalentes et dans l’ordre de priorité, aux soumissions présentées par :</w:t>
      </w:r>
    </w:p>
    <w:p w:rsidR="00CC22DD" w:rsidRPr="000E48DF" w:rsidRDefault="00CC22DD" w:rsidP="006B6C05">
      <w:pPr>
        <w:pStyle w:val="Paragraphedeliste"/>
        <w:numPr>
          <w:ilvl w:val="0"/>
          <w:numId w:val="20"/>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personne physique de nationalité camerounaise ou une personne morale de droit camerounais ;</w:t>
      </w:r>
    </w:p>
    <w:p w:rsidR="00CC22DD" w:rsidRPr="000E48DF" w:rsidRDefault="00CC22DD" w:rsidP="006B6C05">
      <w:pPr>
        <w:pStyle w:val="Paragraphedeliste"/>
        <w:numPr>
          <w:ilvl w:val="0"/>
          <w:numId w:val="20"/>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entreprise dont le capital est intégralement ou majoritairement détenu par des personnes de nationalité camerounaise ;</w:t>
      </w:r>
    </w:p>
    <w:p w:rsidR="00CC22DD" w:rsidRPr="000E48DF" w:rsidRDefault="00CC22DD" w:rsidP="006B6C05">
      <w:pPr>
        <w:pStyle w:val="Paragraphedeliste"/>
        <w:numPr>
          <w:ilvl w:val="0"/>
          <w:numId w:val="20"/>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personne physique ou une personne morale justifiant d’une activité économique sur le territoire du Cameroun ;</w:t>
      </w:r>
    </w:p>
    <w:p w:rsidR="00CC22DD" w:rsidRPr="000E48DF" w:rsidRDefault="00CC22DD" w:rsidP="006B6C05">
      <w:pPr>
        <w:pStyle w:val="Paragraphedeliste"/>
        <w:numPr>
          <w:ilvl w:val="0"/>
          <w:numId w:val="20"/>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lastRenderedPageBreak/>
        <w:t>Un groupement d’entreprises associant des entreprises camerounaises.</w:t>
      </w:r>
    </w:p>
    <w:p w:rsidR="00CC22DD" w:rsidRPr="000E48DF" w:rsidRDefault="00CC22DD" w:rsidP="006B6C05">
      <w:pPr>
        <w:pStyle w:val="Paragraphedeliste"/>
        <w:numPr>
          <w:ilvl w:val="1"/>
          <w:numId w:val="18"/>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Les offres sont considérées équivalentes lorsqu’elles ont rempli les conditions techniques requises.</w:t>
      </w:r>
    </w:p>
    <w:p w:rsidR="00CC22DD" w:rsidRPr="000E48DF" w:rsidRDefault="00CC22DD" w:rsidP="006B6C05">
      <w:pPr>
        <w:pStyle w:val="Paragraphedeliste"/>
        <w:numPr>
          <w:ilvl w:val="1"/>
          <w:numId w:val="18"/>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 xml:space="preserve">Pour les marchés de travaux, la marge de préférence nationale est de dix pour cent (10%).  </w:t>
      </w:r>
    </w:p>
    <w:p w:rsidR="00CC22DD" w:rsidRPr="000E48DF" w:rsidRDefault="00CC22DD" w:rsidP="006B6C05">
      <w:pPr>
        <w:pStyle w:val="Paragraphedeliste"/>
        <w:numPr>
          <w:ilvl w:val="1"/>
          <w:numId w:val="18"/>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La préférence nationale ne peut être appliquée que lorsque le dossier d’appel d’offres le prévoit.</w:t>
      </w:r>
    </w:p>
    <w:p w:rsidR="00CC22DD" w:rsidRPr="000E48DF" w:rsidRDefault="00CC22DD" w:rsidP="00CC22DD">
      <w:pPr>
        <w:pStyle w:val="RGAOpartie"/>
      </w:pPr>
      <w:bookmarkStart w:id="146" w:name="_Toc530307942"/>
      <w:bookmarkStart w:id="147" w:name="_Toc97557064"/>
      <w:bookmarkStart w:id="148" w:name="_Toc163062730"/>
      <w:r w:rsidRPr="000E48DF">
        <w:t>Attribution</w:t>
      </w:r>
      <w:bookmarkEnd w:id="146"/>
      <w:bookmarkEnd w:id="147"/>
      <w:bookmarkEnd w:id="148"/>
    </w:p>
    <w:p w:rsidR="00CC22DD" w:rsidRPr="000E48DF" w:rsidRDefault="00CC22DD" w:rsidP="00CC22DD">
      <w:pPr>
        <w:pStyle w:val="RGAOarticles"/>
      </w:pPr>
      <w:bookmarkStart w:id="149" w:name="_Toc530307943"/>
      <w:bookmarkStart w:id="150" w:name="_Toc97557065"/>
      <w:bookmarkStart w:id="151" w:name="_Toc163062731"/>
      <w:r w:rsidRPr="000E48DF">
        <w:t>Attribution</w:t>
      </w:r>
      <w:bookmarkEnd w:id="149"/>
      <w:bookmarkEnd w:id="150"/>
      <w:bookmarkEnd w:id="151"/>
    </w:p>
    <w:p w:rsidR="00CC22DD" w:rsidRPr="000E48DF" w:rsidRDefault="00CC22DD" w:rsidP="00CC22DD">
      <w:pPr>
        <w:tabs>
          <w:tab w:val="left" w:pos="1700"/>
          <w:tab w:val="left" w:pos="2100"/>
          <w:tab w:val="left" w:pos="2620"/>
          <w:tab w:val="left" w:pos="3640"/>
          <w:tab w:val="left" w:pos="4220"/>
        </w:tabs>
        <w:spacing w:after="60" w:line="360" w:lineRule="auto"/>
        <w:jc w:val="both"/>
      </w:pPr>
      <w:r w:rsidRPr="000E48DF">
        <w:t xml:space="preserve">34.1. Le Maître d’Ouvrage ou le Maître d’Ouvrage Délégué attribuera le marché au Soumissionnaire ayant présenté une offre conforme pour l’essentiel au Dossier d’Appel </w:t>
      </w:r>
      <w:r w:rsidRPr="000E48DF">
        <w:rPr>
          <w:spacing w:val="5"/>
        </w:rPr>
        <w:t>d’offre</w:t>
      </w:r>
      <w:r w:rsidRPr="000E48DF">
        <w:t>s, (</w:t>
      </w:r>
      <w:r w:rsidRPr="000E48DF">
        <w:rPr>
          <w:spacing w:val="5"/>
        </w:rPr>
        <w:t>dispos</w:t>
      </w:r>
      <w:r w:rsidRPr="000E48DF">
        <w:t xml:space="preserve">ant </w:t>
      </w:r>
      <w:r w:rsidRPr="000E48DF">
        <w:rPr>
          <w:spacing w:val="5"/>
        </w:rPr>
        <w:t>de</w:t>
      </w:r>
      <w:r w:rsidRPr="000E48DF">
        <w:t xml:space="preserve">s </w:t>
      </w:r>
      <w:r w:rsidRPr="000E48DF">
        <w:rPr>
          <w:spacing w:val="5"/>
        </w:rPr>
        <w:t xml:space="preserve">capacités </w:t>
      </w:r>
      <w:r w:rsidRPr="000E48DF">
        <w:t xml:space="preserve">techniques et financières requises pour exécuter le marché de façon satisfaisante) et dont </w:t>
      </w:r>
      <w:r w:rsidRPr="000E48DF">
        <w:rPr>
          <w:spacing w:val="1"/>
        </w:rPr>
        <w:t>l’offr</w:t>
      </w:r>
      <w:r w:rsidRPr="000E48DF">
        <w:t xml:space="preserve">e a </w:t>
      </w:r>
      <w:r w:rsidRPr="000E48DF">
        <w:rPr>
          <w:spacing w:val="1"/>
        </w:rPr>
        <w:t>ét</w:t>
      </w:r>
      <w:r w:rsidRPr="000E48DF">
        <w:t xml:space="preserve">é </w:t>
      </w:r>
      <w:r w:rsidRPr="000E48DF">
        <w:rPr>
          <w:spacing w:val="1"/>
        </w:rPr>
        <w:t>évalué</w:t>
      </w:r>
      <w:r w:rsidRPr="000E48DF">
        <w:t xml:space="preserve">e </w:t>
      </w:r>
      <w:r w:rsidRPr="000E48DF">
        <w:rPr>
          <w:spacing w:val="1"/>
        </w:rPr>
        <w:t>l</w:t>
      </w:r>
      <w:r w:rsidRPr="000E48DF">
        <w:t xml:space="preserve">a </w:t>
      </w:r>
      <w:r w:rsidRPr="000E48DF">
        <w:rPr>
          <w:spacing w:val="1"/>
        </w:rPr>
        <w:t>moins-</w:t>
      </w:r>
      <w:proofErr w:type="spellStart"/>
      <w:r w:rsidRPr="000E48DF">
        <w:rPr>
          <w:spacing w:val="1"/>
        </w:rPr>
        <w:t>disant</w:t>
      </w:r>
      <w:r w:rsidRPr="000E48DF">
        <w:t>e</w:t>
      </w:r>
      <w:proofErr w:type="spellEnd"/>
      <w:r w:rsidRPr="000E48DF">
        <w:t xml:space="preserve"> </w:t>
      </w:r>
      <w:r w:rsidRPr="000E48DF">
        <w:rPr>
          <w:spacing w:val="1"/>
        </w:rPr>
        <w:t xml:space="preserve">en </w:t>
      </w:r>
      <w:r w:rsidRPr="000E48DF">
        <w:t xml:space="preserve">considérant le cas échéant les remises proposées. </w:t>
      </w:r>
    </w:p>
    <w:p w:rsidR="00CC22DD" w:rsidRPr="000E48DF" w:rsidRDefault="00CC22DD" w:rsidP="00CC22DD">
      <w:pPr>
        <w:spacing w:after="60" w:line="360" w:lineRule="auto"/>
        <w:jc w:val="both"/>
        <w:rPr>
          <w:spacing w:val="2"/>
        </w:rPr>
      </w:pPr>
      <w:r w:rsidRPr="000E48DF">
        <w:rPr>
          <w:spacing w:val="1"/>
        </w:rPr>
        <w:t>34 2</w:t>
      </w:r>
      <w:r w:rsidRPr="000E48DF">
        <w:t xml:space="preserve">. Si l’Appel d’Offres porte sur plusieurs lots, l’attribution se fera selon </w:t>
      </w:r>
      <w:r w:rsidRPr="000E48DF">
        <w:rPr>
          <w:spacing w:val="2"/>
        </w:rPr>
        <w:t xml:space="preserve">les prescriptions du RPAO. </w:t>
      </w:r>
    </w:p>
    <w:p w:rsidR="00CC22DD" w:rsidRPr="000E48DF" w:rsidRDefault="00CC22DD" w:rsidP="00CC22DD">
      <w:pPr>
        <w:tabs>
          <w:tab w:val="left" w:pos="1700"/>
          <w:tab w:val="left" w:pos="2100"/>
          <w:tab w:val="left" w:pos="2620"/>
          <w:tab w:val="left" w:pos="3640"/>
          <w:tab w:val="left" w:pos="4220"/>
        </w:tabs>
        <w:spacing w:after="60" w:line="360" w:lineRule="auto"/>
        <w:jc w:val="both"/>
      </w:pPr>
      <w:r w:rsidRPr="000E48DF">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CC22DD" w:rsidRPr="000E48DF" w:rsidRDefault="00CC22DD" w:rsidP="00CC22DD">
      <w:pPr>
        <w:spacing w:after="60" w:line="360" w:lineRule="auto"/>
        <w:jc w:val="both"/>
      </w:pPr>
      <w:r w:rsidRPr="000E48DF">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CC22DD" w:rsidRPr="000E48DF" w:rsidRDefault="00CC22DD" w:rsidP="00CC22DD">
      <w:pPr>
        <w:pStyle w:val="RGAOarticles"/>
      </w:pPr>
      <w:bookmarkStart w:id="152" w:name="_Toc530307944"/>
      <w:bookmarkStart w:id="153" w:name="_Toc97557066"/>
      <w:bookmarkStart w:id="154" w:name="_Toc163062732"/>
      <w:r w:rsidRPr="000E48DF">
        <w:t>Droit du Maître d’Ouvrage ou du Maître d’Ouvrage Délégué de déclarer un Appel d’Offres infructueux ou d’annuler une procédure</w:t>
      </w:r>
      <w:bookmarkEnd w:id="152"/>
      <w:bookmarkEnd w:id="153"/>
      <w:bookmarkEnd w:id="154"/>
    </w:p>
    <w:p w:rsidR="00CC22DD" w:rsidRPr="000E48DF" w:rsidRDefault="00CC22DD" w:rsidP="00CC22DD">
      <w:pPr>
        <w:tabs>
          <w:tab w:val="left" w:pos="600"/>
          <w:tab w:val="left" w:pos="1500"/>
          <w:tab w:val="left" w:pos="2800"/>
          <w:tab w:val="left" w:pos="3300"/>
          <w:tab w:val="left" w:pos="4320"/>
          <w:tab w:val="left" w:pos="4740"/>
        </w:tabs>
        <w:spacing w:after="60" w:line="360" w:lineRule="auto"/>
        <w:ind w:right="-19"/>
        <w:jc w:val="both"/>
      </w:pPr>
      <w:r w:rsidRPr="000E48DF">
        <w:t>35.1 Le Maître d’Ouvrage ou le Maître d’Ouvrage Délégué se réserve le droit d’annuler un Appel d’Offres ou de déclarer un appel d’offres infructueux après avis de la commission des marchés compétente sans qu’il y’ait lieu à réclamation.</w:t>
      </w:r>
    </w:p>
    <w:p w:rsidR="00CC22DD" w:rsidRPr="000E48DF" w:rsidRDefault="00CC22DD" w:rsidP="00CC22DD">
      <w:pPr>
        <w:tabs>
          <w:tab w:val="left" w:pos="600"/>
          <w:tab w:val="left" w:pos="1500"/>
          <w:tab w:val="left" w:pos="2800"/>
          <w:tab w:val="left" w:pos="3300"/>
          <w:tab w:val="left" w:pos="4320"/>
          <w:tab w:val="left" w:pos="4740"/>
        </w:tabs>
        <w:spacing w:after="60" w:line="360" w:lineRule="auto"/>
        <w:ind w:right="-19"/>
        <w:jc w:val="both"/>
      </w:pPr>
      <w:r w:rsidRPr="000E48DF">
        <w:t>Toutefois, lorsque les offres ont déjà été ouvertes, l’annulation est subordonnée à l’accord de l’Autorité chargée des Marchés Publics.</w:t>
      </w:r>
    </w:p>
    <w:p w:rsidR="00CC22DD" w:rsidRPr="000E48DF" w:rsidRDefault="00CC22DD" w:rsidP="00CC22DD">
      <w:pPr>
        <w:spacing w:after="60" w:line="360" w:lineRule="auto"/>
        <w:jc w:val="both"/>
        <w:rPr>
          <w:spacing w:val="5"/>
        </w:rPr>
      </w:pPr>
      <w:r w:rsidRPr="000E48DF">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0E48DF">
        <w:rPr>
          <w:spacing w:val="5"/>
        </w:rPr>
        <w:t xml:space="preserve">. </w:t>
      </w:r>
    </w:p>
    <w:p w:rsidR="00CC22DD" w:rsidRPr="000E48DF" w:rsidRDefault="00CC22DD" w:rsidP="00CC22DD">
      <w:pPr>
        <w:autoSpaceDN/>
        <w:spacing w:after="60" w:line="360" w:lineRule="auto"/>
        <w:jc w:val="both"/>
      </w:pPr>
      <w:r w:rsidRPr="000E48DF">
        <w:t>35.3 En cas d'allotissement, les dispositions prévues aux alinéas ci-dessus sont applicables à chacun des lots.</w:t>
      </w:r>
    </w:p>
    <w:p w:rsidR="00CC22DD" w:rsidRPr="000E48DF" w:rsidRDefault="00CC22DD" w:rsidP="00CC22DD">
      <w:pPr>
        <w:pStyle w:val="RGAOarticles"/>
      </w:pPr>
      <w:bookmarkStart w:id="155" w:name="_Toc530307945"/>
      <w:bookmarkStart w:id="156" w:name="_Toc97557067"/>
      <w:bookmarkStart w:id="157" w:name="_Toc163062733"/>
      <w:r w:rsidRPr="000E48DF">
        <w:lastRenderedPageBreak/>
        <w:t>Notification de l’attribution du marché</w:t>
      </w:r>
      <w:bookmarkEnd w:id="155"/>
      <w:bookmarkEnd w:id="156"/>
      <w:bookmarkEnd w:id="157"/>
    </w:p>
    <w:p w:rsidR="00CC22DD" w:rsidRPr="000E48DF" w:rsidRDefault="00CC22DD" w:rsidP="00CC22DD">
      <w:pPr>
        <w:spacing w:after="60" w:line="360" w:lineRule="auto"/>
        <w:ind w:right="-15"/>
        <w:jc w:val="both"/>
      </w:pPr>
      <w:r w:rsidRPr="000E48DF">
        <w:t>36.1 Toute attribution d’un marché est matérialisée par une décision du Maître d’Ouvrage ou du Maître d’Ouvrage Délégué et notifiée à l’attributaire dans un délai maximum de soixante-douze (72) heures à compter de sa signature.</w:t>
      </w:r>
    </w:p>
    <w:p w:rsidR="00CC22DD" w:rsidRPr="000E48DF" w:rsidRDefault="00CC22DD" w:rsidP="00CC22DD">
      <w:pPr>
        <w:tabs>
          <w:tab w:val="left" w:pos="1140"/>
          <w:tab w:val="left" w:pos="1720"/>
          <w:tab w:val="left" w:pos="2100"/>
          <w:tab w:val="left" w:pos="2960"/>
          <w:tab w:val="left" w:pos="4220"/>
          <w:tab w:val="left" w:pos="5060"/>
        </w:tabs>
        <w:spacing w:after="60" w:line="360" w:lineRule="auto"/>
        <w:jc w:val="both"/>
      </w:pPr>
      <w:r w:rsidRPr="000E48DF">
        <w:t xml:space="preserve">36.2. Avant l’expiration du délai de validité des offres fixé </w:t>
      </w:r>
      <w:r w:rsidRPr="000E48DF">
        <w:rPr>
          <w:spacing w:val="3"/>
        </w:rPr>
        <w:t>pa</w:t>
      </w:r>
      <w:r w:rsidRPr="000E48DF">
        <w:t xml:space="preserve">r </w:t>
      </w:r>
      <w:r w:rsidRPr="000E48DF">
        <w:rPr>
          <w:spacing w:val="3"/>
        </w:rPr>
        <w:t>l</w:t>
      </w:r>
      <w:r w:rsidRPr="000E48DF">
        <w:t xml:space="preserve">e </w:t>
      </w:r>
      <w:r w:rsidRPr="000E48DF">
        <w:rPr>
          <w:spacing w:val="3"/>
        </w:rPr>
        <w:t>RPAO</w:t>
      </w:r>
      <w:r w:rsidRPr="000E48DF">
        <w:t xml:space="preserve">, </w:t>
      </w:r>
      <w:r w:rsidRPr="000E48DF">
        <w:rPr>
          <w:spacing w:val="3"/>
        </w:rPr>
        <w:t>le Maître d’Ouvrage ou le Maître d’Ouvrage Délégué notifier</w:t>
      </w:r>
      <w:r w:rsidRPr="000E48DF">
        <w:t xml:space="preserve">a </w:t>
      </w:r>
      <w:r w:rsidRPr="000E48DF">
        <w:rPr>
          <w:spacing w:val="3"/>
        </w:rPr>
        <w:t xml:space="preserve">à </w:t>
      </w:r>
      <w:r w:rsidRPr="000E48DF">
        <w:t xml:space="preserve">l’attributaire du marché par télécopie confirmée par lettre recommandée ou par tout autre moyen que sa soumission a été retenue. Cette lettre indiquera le </w:t>
      </w:r>
      <w:r w:rsidRPr="000E48DF">
        <w:rPr>
          <w:spacing w:val="5"/>
        </w:rPr>
        <w:t>montan</w:t>
      </w:r>
      <w:r w:rsidRPr="000E48DF">
        <w:t xml:space="preserve">t </w:t>
      </w:r>
      <w:r w:rsidRPr="000E48DF">
        <w:rPr>
          <w:spacing w:val="5"/>
        </w:rPr>
        <w:t>qu</w:t>
      </w:r>
      <w:r w:rsidRPr="000E48DF">
        <w:t xml:space="preserve">e le Maître d’ouvrage ou le </w:t>
      </w:r>
      <w:r w:rsidRPr="000E48DF">
        <w:rPr>
          <w:spacing w:val="3"/>
        </w:rPr>
        <w:t xml:space="preserve">Maître d’Ouvrage Délégué </w:t>
      </w:r>
      <w:r w:rsidRPr="000E48DF">
        <w:rPr>
          <w:spacing w:val="5"/>
        </w:rPr>
        <w:t>paier</w:t>
      </w:r>
      <w:r w:rsidRPr="000E48DF">
        <w:t>a au cocontractant de l’administration au titre de l’exécution des travaux et le délai d’exécution.</w:t>
      </w:r>
    </w:p>
    <w:p w:rsidR="00CC22DD" w:rsidRPr="000E48DF" w:rsidRDefault="00CC22DD" w:rsidP="00CC22DD">
      <w:pPr>
        <w:pStyle w:val="RGAOarticles"/>
      </w:pPr>
      <w:bookmarkStart w:id="158" w:name="_Toc530307946"/>
      <w:bookmarkStart w:id="159" w:name="_Toc97557068"/>
      <w:bookmarkStart w:id="160" w:name="_Toc163062734"/>
      <w:r w:rsidRPr="000E48DF">
        <w:t>Publication des résultats d’attribution du marché et recours</w:t>
      </w:r>
      <w:bookmarkEnd w:id="158"/>
      <w:bookmarkEnd w:id="159"/>
      <w:bookmarkEnd w:id="160"/>
    </w:p>
    <w:p w:rsidR="00CC22DD" w:rsidRPr="000E48DF" w:rsidRDefault="00CC22DD" w:rsidP="00CC22DD">
      <w:pPr>
        <w:spacing w:after="60" w:line="360" w:lineRule="auto"/>
        <w:jc w:val="both"/>
      </w:pPr>
      <w:r w:rsidRPr="000E48DF">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CC22DD" w:rsidRPr="000E48DF" w:rsidRDefault="00CC22DD" w:rsidP="00CC22DD">
      <w:pPr>
        <w:spacing w:after="60" w:line="360" w:lineRule="auto"/>
        <w:jc w:val="both"/>
        <w:rPr>
          <w:spacing w:val="5"/>
        </w:rPr>
      </w:pPr>
      <w:r w:rsidRPr="000E48DF">
        <w:t xml:space="preserve">37.2. </w:t>
      </w:r>
      <w:r w:rsidRPr="000E48DF">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CC22DD" w:rsidRPr="000E48DF" w:rsidRDefault="00CC22DD" w:rsidP="00CC22DD">
      <w:pPr>
        <w:spacing w:after="60" w:line="360" w:lineRule="auto"/>
        <w:jc w:val="both"/>
      </w:pPr>
      <w:r w:rsidRPr="000E48DF">
        <w:t xml:space="preserve">37.3 </w:t>
      </w:r>
      <w:r w:rsidRPr="000E48DF">
        <w:rPr>
          <w:spacing w:val="7"/>
        </w:rPr>
        <w:t xml:space="preserve">Dès </w:t>
      </w:r>
      <w:r w:rsidRPr="000E48DF">
        <w:t>publication des résultats</w:t>
      </w:r>
      <w:r w:rsidRPr="000E48DF">
        <w:rPr>
          <w:spacing w:val="30"/>
        </w:rPr>
        <w:t xml:space="preserve"> portant </w:t>
      </w:r>
      <w:r w:rsidRPr="000E48DF">
        <w:t>attribution, le Maître d’Ouvrage ou le Maître d’Ouvrage Délégué adresse</w:t>
      </w:r>
      <w:r w:rsidRPr="000E48DF">
        <w:rPr>
          <w:spacing w:val="12"/>
        </w:rPr>
        <w:t xml:space="preserve"> à chaque soumissionnaire qui en fait la demande, un extrait du rapport d’analyse le concernant.</w:t>
      </w:r>
    </w:p>
    <w:p w:rsidR="00CC22DD" w:rsidRPr="000E48DF" w:rsidRDefault="00CC22DD" w:rsidP="00CC22DD">
      <w:pPr>
        <w:spacing w:after="60" w:line="360" w:lineRule="auto"/>
        <w:jc w:val="both"/>
      </w:pPr>
      <w:r w:rsidRPr="000E48DF">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CC22DD" w:rsidRPr="000E48DF" w:rsidRDefault="00CC22DD" w:rsidP="00CC22DD">
      <w:pPr>
        <w:spacing w:after="60" w:line="360" w:lineRule="auto"/>
        <w:jc w:val="both"/>
      </w:pPr>
      <w:r w:rsidRPr="000E48DF">
        <w:t xml:space="preserve">37. 5. En cas de recours, il doit être adressé, au Comité chargé de l’examen des recours avec copies </w:t>
      </w:r>
      <w:r w:rsidRPr="000E48DF">
        <w:rPr>
          <w:spacing w:val="4"/>
        </w:rPr>
        <w:t>au Maître d’Ouvrage ou au Maître d’Ouvrage Délégué</w:t>
      </w:r>
      <w:r w:rsidRPr="000E48DF">
        <w:t xml:space="preserve">, au Président de la Commission de passation des marchés concernée, à </w:t>
      </w:r>
      <w:r w:rsidRPr="000E48DF">
        <w:rPr>
          <w:spacing w:val="26"/>
        </w:rPr>
        <w:t>l’Organisme chargé de la R</w:t>
      </w:r>
      <w:r w:rsidRPr="000E48DF">
        <w:t>égulation des</w:t>
      </w:r>
      <w:r w:rsidRPr="000E48DF">
        <w:rPr>
          <w:spacing w:val="4"/>
        </w:rPr>
        <w:t xml:space="preserve"> M</w:t>
      </w:r>
      <w:r w:rsidRPr="000E48DF">
        <w:t>archés</w:t>
      </w:r>
      <w:r w:rsidRPr="000E48DF">
        <w:rPr>
          <w:spacing w:val="4"/>
        </w:rPr>
        <w:t xml:space="preserve"> P</w:t>
      </w:r>
      <w:r w:rsidRPr="000E48DF">
        <w:t xml:space="preserve">ublics, </w:t>
      </w:r>
      <w:r w:rsidRPr="000E48DF">
        <w:rPr>
          <w:spacing w:val="4"/>
        </w:rPr>
        <w:t xml:space="preserve">et à </w:t>
      </w:r>
      <w:r w:rsidRPr="000E48DF">
        <w:t>l’Autorité chargée des marchés publics.</w:t>
      </w:r>
    </w:p>
    <w:p w:rsidR="00CC22DD" w:rsidRPr="000E48DF" w:rsidRDefault="00CC22DD" w:rsidP="00CC22DD">
      <w:pPr>
        <w:spacing w:after="60" w:line="360" w:lineRule="auto"/>
        <w:jc w:val="both"/>
      </w:pPr>
      <w:r w:rsidRPr="000E48DF">
        <w:t>Il doit intervenir dans un délai maximum de cinq (05) jours ouvrables après la publication des résultats.</w:t>
      </w:r>
    </w:p>
    <w:p w:rsidR="00CC22DD" w:rsidRPr="000E48DF" w:rsidRDefault="00CC22DD" w:rsidP="00CC22DD">
      <w:pPr>
        <w:spacing w:after="60" w:line="360" w:lineRule="auto"/>
        <w:jc w:val="both"/>
      </w:pPr>
      <w:r w:rsidRPr="000E48DF">
        <w:t xml:space="preserve">37.6 Ce recours peut donner lieu à la suspension de la procédure à l’appréciation de l’organisme </w:t>
      </w:r>
      <w:r w:rsidRPr="000E48DF">
        <w:lastRenderedPageBreak/>
        <w:t>chargé de la régulation des marchés publics.</w:t>
      </w:r>
    </w:p>
    <w:p w:rsidR="00CC22DD" w:rsidRPr="000E48DF" w:rsidRDefault="00CC22DD" w:rsidP="00CC22DD">
      <w:pPr>
        <w:pStyle w:val="RGAOarticles"/>
      </w:pPr>
      <w:bookmarkStart w:id="161" w:name="_Toc530307947"/>
      <w:bookmarkStart w:id="162" w:name="_Toc97557069"/>
      <w:bookmarkStart w:id="163" w:name="_Toc163062735"/>
      <w:r w:rsidRPr="000E48DF">
        <w:t>Signature du marché</w:t>
      </w:r>
      <w:bookmarkEnd w:id="161"/>
      <w:bookmarkEnd w:id="162"/>
      <w:bookmarkEnd w:id="163"/>
      <w:r w:rsidRPr="000E48DF">
        <w:t xml:space="preserve"> </w:t>
      </w:r>
    </w:p>
    <w:p w:rsidR="00CC22DD" w:rsidRPr="000E48DF" w:rsidRDefault="00CC22DD" w:rsidP="00CC22DD">
      <w:pPr>
        <w:spacing w:after="60" w:line="360" w:lineRule="auto"/>
        <w:jc w:val="both"/>
      </w:pPr>
      <w:r w:rsidRPr="000E48DF">
        <w:t>38.1. Après publication des résultats, le Maître d’Ouvrage ou le Maître d’Ouvrage Délégué dispose d’un délai de cinq (05) jours ouvrables pour la signature du marché à compter de la date de souscription du projet de marché par l’attributaire</w:t>
      </w:r>
    </w:p>
    <w:p w:rsidR="00CC22DD" w:rsidRPr="000E48DF" w:rsidRDefault="00CC22DD" w:rsidP="00CC22DD">
      <w:pPr>
        <w:spacing w:after="60" w:line="360" w:lineRule="auto"/>
        <w:jc w:val="both"/>
        <w:rPr>
          <w:spacing w:val="5"/>
        </w:rPr>
      </w:pPr>
      <w:r w:rsidRPr="000E48DF">
        <w:t xml:space="preserve">38.2. L’attributaire du marché dispose d’un délai de quinze (15) jours ouvrables à compter de sa réception pour souscrire le marché ou la lettre commande. Passé ce délai, le </w:t>
      </w:r>
      <w:r w:rsidRPr="000E48DF">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22DD" w:rsidRPr="000E48DF" w:rsidRDefault="00CC22DD" w:rsidP="00CC22DD">
      <w:pPr>
        <w:spacing w:after="60" w:line="360" w:lineRule="auto"/>
        <w:jc w:val="both"/>
        <w:rPr>
          <w:spacing w:val="2"/>
        </w:rPr>
      </w:pPr>
      <w:r w:rsidRPr="000E48DF">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0E48DF">
        <w:rPr>
          <w:spacing w:val="6"/>
        </w:rPr>
        <w:t xml:space="preserve">après leur souscription </w:t>
      </w:r>
      <w:r w:rsidRPr="000E48DF">
        <w:rPr>
          <w:spacing w:val="2"/>
        </w:rPr>
        <w:t>par l’attributaire.</w:t>
      </w:r>
    </w:p>
    <w:p w:rsidR="00CC22DD" w:rsidRPr="000E48DF" w:rsidRDefault="00CC22DD" w:rsidP="00CC22DD">
      <w:pPr>
        <w:spacing w:after="60" w:line="360" w:lineRule="auto"/>
        <w:jc w:val="both"/>
      </w:pPr>
      <w:r w:rsidRPr="000E48DF">
        <w:t xml:space="preserve">38.4. </w:t>
      </w:r>
      <w:r w:rsidRPr="000E48DF">
        <w:rPr>
          <w:spacing w:val="5"/>
        </w:rPr>
        <w:t xml:space="preserve">Le Maître d’Ouvrage ou le Maître d’Ouvrage Délégué </w:t>
      </w:r>
      <w:r w:rsidRPr="000E48DF">
        <w:t>notifie le marché à son titulaire dans les cinq (5) jours ouvrables qui suivent la date de sa signature.</w:t>
      </w:r>
    </w:p>
    <w:p w:rsidR="00CC22DD" w:rsidRPr="000E48DF" w:rsidRDefault="00CC22DD" w:rsidP="00CC22DD">
      <w:pPr>
        <w:spacing w:after="60" w:line="360" w:lineRule="auto"/>
        <w:jc w:val="both"/>
      </w:pPr>
      <w:r w:rsidRPr="000E48DF">
        <w:rPr>
          <w:bCs/>
          <w:color w:val="000000" w:themeColor="text1"/>
        </w:rPr>
        <w:t>38.4.</w:t>
      </w:r>
      <w:r w:rsidRPr="000E48DF">
        <w:rPr>
          <w:color w:val="000000" w:themeColor="text1"/>
        </w:rPr>
        <w:t xml:space="preserve"> L’attributaire du marché dispose d’un délai de quinze (15) jours ouvrables à compter de sa réception pour souscrire le marché ou la lettre-commande</w:t>
      </w:r>
      <w:r w:rsidRPr="000E48DF" w:rsidDel="00F12F9F">
        <w:rPr>
          <w:color w:val="000000" w:themeColor="text1"/>
        </w:rPr>
        <w:t xml:space="preserve"> </w:t>
      </w:r>
      <w:r w:rsidRPr="000E48DF">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22DD" w:rsidRPr="000E48DF" w:rsidRDefault="00CC22DD" w:rsidP="00CC22DD">
      <w:pPr>
        <w:pStyle w:val="RGAOarticles"/>
      </w:pPr>
      <w:bookmarkStart w:id="164" w:name="_Toc530307948"/>
      <w:bookmarkStart w:id="165" w:name="_Toc97557070"/>
      <w:bookmarkStart w:id="166" w:name="_Toc163062736"/>
      <w:r w:rsidRPr="000E48DF">
        <w:t>Cautionnement définitif</w:t>
      </w:r>
      <w:bookmarkEnd w:id="164"/>
      <w:bookmarkEnd w:id="165"/>
      <w:bookmarkEnd w:id="166"/>
    </w:p>
    <w:p w:rsidR="00CC22DD" w:rsidRPr="000E48DF" w:rsidRDefault="00CC22DD" w:rsidP="00CC22DD">
      <w:pPr>
        <w:spacing w:after="60" w:line="360" w:lineRule="auto"/>
        <w:jc w:val="both"/>
      </w:pPr>
      <w:r w:rsidRPr="000E48DF">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0E48DF">
        <w:rPr>
          <w:spacing w:val="5"/>
        </w:rPr>
        <w:t>modèl</w:t>
      </w:r>
      <w:r w:rsidRPr="000E48DF">
        <w:t xml:space="preserve">e </w:t>
      </w:r>
      <w:r w:rsidRPr="000E48DF">
        <w:rPr>
          <w:spacing w:val="5"/>
        </w:rPr>
        <w:t>fourn</w:t>
      </w:r>
      <w:r w:rsidRPr="000E48DF">
        <w:t xml:space="preserve">i </w:t>
      </w:r>
      <w:r w:rsidRPr="000E48DF">
        <w:rPr>
          <w:spacing w:val="5"/>
        </w:rPr>
        <w:t>dan</w:t>
      </w:r>
      <w:r w:rsidRPr="000E48DF">
        <w:t xml:space="preserve">s </w:t>
      </w:r>
      <w:r w:rsidRPr="000E48DF">
        <w:rPr>
          <w:spacing w:val="5"/>
        </w:rPr>
        <w:t>l</w:t>
      </w:r>
      <w:r w:rsidRPr="000E48DF">
        <w:t xml:space="preserve">e </w:t>
      </w:r>
      <w:r w:rsidRPr="000E48DF">
        <w:rPr>
          <w:spacing w:val="5"/>
        </w:rPr>
        <w:t>Dossie</w:t>
      </w:r>
      <w:r w:rsidRPr="000E48DF">
        <w:t xml:space="preserve">r </w:t>
      </w:r>
      <w:r w:rsidRPr="000E48DF">
        <w:rPr>
          <w:spacing w:val="5"/>
        </w:rPr>
        <w:t xml:space="preserve">d’Appel </w:t>
      </w:r>
      <w:r w:rsidRPr="000E48DF">
        <w:t>d’Offres</w:t>
      </w:r>
      <w:r w:rsidRPr="000E48DF">
        <w:rPr>
          <w:i/>
        </w:rPr>
        <w:t>.</w:t>
      </w:r>
    </w:p>
    <w:p w:rsidR="00CC22DD" w:rsidRPr="000E48DF" w:rsidRDefault="00CC22DD" w:rsidP="00CC22DD">
      <w:pPr>
        <w:spacing w:after="60" w:line="360" w:lineRule="auto"/>
        <w:jc w:val="both"/>
      </w:pPr>
      <w:r w:rsidRPr="000E48DF">
        <w:t xml:space="preserve">39.2. Le cautionnement définitif dont le taux, fixé dans le RPAO, varie entre 2 et 5% du montant </w:t>
      </w:r>
      <w:r w:rsidRPr="000E48DF">
        <w:rPr>
          <w:spacing w:val="-30"/>
        </w:rPr>
        <w:t xml:space="preserve">TTC </w:t>
      </w:r>
      <w:r w:rsidRPr="000E48DF">
        <w:t xml:space="preserve">du marché, augmenté le cas échéant du montant des avenants, peut être remplacé par la garantie d’une caution d’un établissement bancaire agréé conformément aux textes en vigueur, et émise au profit du Maître d’ouvrage ou </w:t>
      </w:r>
      <w:r w:rsidRPr="000E48DF">
        <w:rPr>
          <w:spacing w:val="20"/>
        </w:rPr>
        <w:t xml:space="preserve">du </w:t>
      </w:r>
      <w:r w:rsidRPr="000E48DF">
        <w:rPr>
          <w:spacing w:val="5"/>
        </w:rPr>
        <w:t xml:space="preserve">Maître d’Ouvrage Délégué ou </w:t>
      </w:r>
      <w:r w:rsidRPr="000E48DF">
        <w:t xml:space="preserve">par une caution personnelle et </w:t>
      </w:r>
      <w:r w:rsidRPr="000E48DF">
        <w:lastRenderedPageBreak/>
        <w:t>solidaire.</w:t>
      </w:r>
    </w:p>
    <w:p w:rsidR="00CC22DD" w:rsidRPr="000E48DF" w:rsidRDefault="00CC22DD" w:rsidP="00CC22DD">
      <w:pPr>
        <w:spacing w:after="60" w:line="360" w:lineRule="auto"/>
        <w:jc w:val="both"/>
        <w:rPr>
          <w:spacing w:val="-20"/>
        </w:rPr>
      </w:pPr>
      <w:r w:rsidRPr="000E48DF">
        <w:t xml:space="preserve">39.3. Les petites et moyennes entreprises (PME) à capitaux et dirigeants nationaux ainsi que les organisations de la société civile peuvent produire à la place du cautionnement, soit un chèque certifié, soit </w:t>
      </w:r>
      <w:r w:rsidRPr="000E48DF">
        <w:rPr>
          <w:spacing w:val="-8"/>
        </w:rPr>
        <w:t xml:space="preserve">un chèque de banque, soit </w:t>
      </w:r>
      <w:r w:rsidRPr="000E48DF">
        <w:t xml:space="preserve">une </w:t>
      </w:r>
      <w:r w:rsidRPr="000E48DF">
        <w:rPr>
          <w:spacing w:val="2"/>
        </w:rPr>
        <w:t>hypothèqu</w:t>
      </w:r>
      <w:r w:rsidRPr="000E48DF">
        <w:t xml:space="preserve">e </w:t>
      </w:r>
      <w:r w:rsidRPr="000E48DF">
        <w:rPr>
          <w:spacing w:val="2"/>
        </w:rPr>
        <w:t>légale</w:t>
      </w:r>
      <w:r w:rsidRPr="000E48DF">
        <w:t xml:space="preserve">, </w:t>
      </w:r>
      <w:r w:rsidRPr="000E48DF">
        <w:rPr>
          <w:spacing w:val="2"/>
        </w:rPr>
        <w:t>soi</w:t>
      </w:r>
      <w:r w:rsidRPr="000E48DF">
        <w:t xml:space="preserve">t </w:t>
      </w:r>
      <w:r w:rsidRPr="000E48DF">
        <w:rPr>
          <w:spacing w:val="2"/>
        </w:rPr>
        <w:t>un</w:t>
      </w:r>
      <w:r w:rsidRPr="000E48DF">
        <w:t xml:space="preserve">e </w:t>
      </w:r>
      <w:r w:rsidRPr="000E48DF">
        <w:rPr>
          <w:spacing w:val="2"/>
        </w:rPr>
        <w:t>cautio</w:t>
      </w:r>
      <w:r w:rsidRPr="000E48DF">
        <w:t xml:space="preserve">n </w:t>
      </w:r>
      <w:r w:rsidRPr="000E48DF">
        <w:rPr>
          <w:spacing w:val="2"/>
        </w:rPr>
        <w:t xml:space="preserve">d’un </w:t>
      </w:r>
      <w:r w:rsidRPr="000E48DF">
        <w:t xml:space="preserve">établissement bancaire ou d’un organisme </w:t>
      </w:r>
      <w:r w:rsidRPr="000E48DF">
        <w:rPr>
          <w:spacing w:val="5"/>
        </w:rPr>
        <w:t>financie</w:t>
      </w:r>
      <w:r w:rsidRPr="000E48DF">
        <w:t xml:space="preserve">r </w:t>
      </w:r>
      <w:r w:rsidRPr="000E48DF">
        <w:rPr>
          <w:spacing w:val="5"/>
        </w:rPr>
        <w:t>agré</w:t>
      </w:r>
      <w:r w:rsidRPr="000E48DF">
        <w:t xml:space="preserve">é </w:t>
      </w:r>
      <w:r w:rsidRPr="000E48DF">
        <w:rPr>
          <w:spacing w:val="-20"/>
        </w:rPr>
        <w:t>c</w:t>
      </w:r>
      <w:r w:rsidRPr="000E48DF">
        <w:rPr>
          <w:spacing w:val="5"/>
        </w:rPr>
        <w:t>onfor</w:t>
      </w:r>
      <w:r w:rsidRPr="000E48DF">
        <w:t>mément aux textes en vigueur.</w:t>
      </w:r>
    </w:p>
    <w:p w:rsidR="00CC22DD" w:rsidRPr="000E48DF" w:rsidRDefault="00CC22DD" w:rsidP="00CC22DD">
      <w:pPr>
        <w:spacing w:after="60" w:line="360" w:lineRule="auto"/>
        <w:jc w:val="both"/>
      </w:pPr>
      <w:r w:rsidRPr="000E48DF">
        <w:rPr>
          <w:spacing w:val="1"/>
          <w:w w:val="97"/>
        </w:rPr>
        <w:t>39.4</w:t>
      </w:r>
      <w:r w:rsidRPr="000E48DF">
        <w:rPr>
          <w:w w:val="97"/>
        </w:rPr>
        <w:t>.</w:t>
      </w:r>
      <w:r w:rsidRPr="000E48DF">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CC22DD" w:rsidRPr="000E48DF" w:rsidRDefault="00CC22DD" w:rsidP="00CC22DD">
      <w:pPr>
        <w:tabs>
          <w:tab w:val="left" w:pos="1580"/>
          <w:tab w:val="left" w:pos="2300"/>
          <w:tab w:val="left" w:pos="2840"/>
          <w:tab w:val="left" w:pos="3660"/>
          <w:tab w:val="left" w:pos="4760"/>
        </w:tabs>
        <w:spacing w:after="60" w:line="360" w:lineRule="auto"/>
        <w:jc w:val="both"/>
        <w:rPr>
          <w:spacing w:val="2"/>
        </w:rPr>
      </w:pPr>
      <w:bookmarkStart w:id="167" w:name="_Hlk159260200"/>
      <w:r w:rsidRPr="000E48DF">
        <w:rPr>
          <w:spacing w:val="2"/>
        </w:rPr>
        <w:t>39.5. Les titulaires d’une lettre-commande peuvent être dispensés de l’obligation de fournir le cautionnement définitif.</w:t>
      </w:r>
    </w:p>
    <w:bookmarkEnd w:id="167"/>
    <w:p w:rsidR="000D2103" w:rsidRPr="000E48DF" w:rsidRDefault="000D2103" w:rsidP="00CC22DD">
      <w:pPr>
        <w:pStyle w:val="Corpsdetexte"/>
        <w:ind w:left="567" w:right="1421"/>
        <w:rPr>
          <w:sz w:val="40"/>
        </w:rPr>
      </w:pPr>
    </w:p>
    <w:p w:rsidR="000D2103" w:rsidRPr="000E48DF" w:rsidRDefault="000D2103" w:rsidP="00CC22DD">
      <w:pPr>
        <w:pStyle w:val="Corpsdetexte"/>
        <w:ind w:left="709"/>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CC22DD" w:rsidRPr="000E48DF" w:rsidRDefault="00CC22DD">
      <w:pPr>
        <w:pStyle w:val="Corpsdetexte"/>
        <w:rPr>
          <w:sz w:val="40"/>
        </w:rPr>
      </w:pPr>
    </w:p>
    <w:p w:rsidR="00CC22DD" w:rsidRDefault="00CC22DD">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Default="00571EA2">
      <w:pPr>
        <w:pStyle w:val="Corpsdetexte"/>
        <w:rPr>
          <w:sz w:val="40"/>
        </w:rPr>
      </w:pPr>
    </w:p>
    <w:p w:rsidR="00571EA2" w:rsidRPr="000E48DF" w:rsidRDefault="00571EA2">
      <w:pPr>
        <w:pStyle w:val="Corpsdetexte"/>
        <w:rPr>
          <w:sz w:val="40"/>
        </w:rPr>
      </w:pPr>
    </w:p>
    <w:p w:rsidR="000D2103" w:rsidRPr="000E48DF" w:rsidRDefault="000D2103">
      <w:pPr>
        <w:pStyle w:val="Corpsdetexte"/>
        <w:spacing w:before="301"/>
        <w:rPr>
          <w:sz w:val="40"/>
        </w:rPr>
      </w:pPr>
    </w:p>
    <w:p w:rsidR="000D2103" w:rsidRPr="000E48DF" w:rsidRDefault="004661DF">
      <w:pPr>
        <w:pStyle w:val="Titre1"/>
        <w:ind w:left="1918" w:right="1123" w:hanging="284"/>
      </w:pPr>
      <w:r w:rsidRPr="000E48DF">
        <w:t>PIECE 3</w:t>
      </w:r>
      <w:r w:rsidRPr="000E48DF">
        <w:rPr>
          <w:spacing w:val="-5"/>
        </w:rPr>
        <w:t xml:space="preserve"> </w:t>
      </w:r>
      <w:r w:rsidRPr="000E48DF">
        <w:t>: REGLEMENT PARTICULIER DE L’APPEL D’OFFRES (RPAO)</w:t>
      </w:r>
    </w:p>
    <w:p w:rsidR="000D2103" w:rsidRPr="000E48DF" w:rsidRDefault="000D2103">
      <w:pPr>
        <w:pStyle w:val="Titre1"/>
        <w:sectPr w:rsidR="000D2103" w:rsidRPr="000E48DF" w:rsidSect="00CC22DD">
          <w:pgSz w:w="11910" w:h="16840"/>
          <w:pgMar w:top="1920" w:right="1137" w:bottom="980" w:left="851" w:header="0" w:footer="781" w:gutter="0"/>
          <w:cols w:space="720"/>
        </w:sectPr>
      </w:pPr>
    </w:p>
    <w:p w:rsidR="00CC22DD" w:rsidRPr="000E48DF" w:rsidRDefault="00CC22DD" w:rsidP="00CC22DD">
      <w:pPr>
        <w:pStyle w:val="Titre2"/>
      </w:pPr>
      <w:r w:rsidRPr="000E48DF">
        <w:lastRenderedPageBreak/>
        <w:t>REGLEMENT PARTICULIER DE L’APPEL D’OFFRES</w:t>
      </w:r>
    </w:p>
    <w:p w:rsidR="00CC22DD" w:rsidRPr="000E48DF" w:rsidRDefault="00CC22DD" w:rsidP="00D746FD">
      <w:pPr>
        <w:ind w:left="426" w:right="712"/>
      </w:pPr>
    </w:p>
    <w:p w:rsidR="00CC22DD" w:rsidRPr="000E48DF" w:rsidRDefault="00CC22DD" w:rsidP="00D746FD">
      <w:pPr>
        <w:pStyle w:val="Corpsdetexte2"/>
        <w:widowControl/>
        <w:autoSpaceDE/>
        <w:spacing w:line="240" w:lineRule="auto"/>
        <w:ind w:left="426" w:right="712" w:firstLine="708"/>
        <w:jc w:val="both"/>
      </w:pPr>
      <w:r w:rsidRPr="000E48DF">
        <w:t>Les dispositions ci-après, qui sont spécifiques aux travaux faisant l’objet du présent Appel d’Offres complètent ou, le cas échéant, précisent les dispositions du Règlement Général de l’Appel d’Offres. En cas de conflit, les dispositions ci-après prévalent sur celles du RGAO. Les numéros de la première colonne se réfèrent à l’article correspondant du RGAO.</w:t>
      </w:r>
    </w:p>
    <w:p w:rsidR="00CC22DD" w:rsidRPr="000E48DF" w:rsidRDefault="00CC22DD" w:rsidP="00CC22DD">
      <w:pPr>
        <w:pStyle w:val="Corpsdetexte2"/>
        <w:widowControl/>
        <w:autoSpaceDE/>
        <w:spacing w:line="240" w:lineRule="auto"/>
      </w:pPr>
    </w:p>
    <w:p w:rsidR="00CC22DD" w:rsidRPr="000E48DF" w:rsidRDefault="00CC22DD" w:rsidP="00CC22DD"/>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9"/>
        <w:gridCol w:w="8364"/>
      </w:tblGrid>
      <w:tr w:rsidR="00CC22DD" w:rsidRPr="000E48DF" w:rsidTr="00D746FD">
        <w:trPr>
          <w:trHeight w:hRule="exact" w:val="821"/>
          <w:tblHeade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jc w:val="center"/>
              <w:rPr>
                <w:b/>
              </w:rPr>
            </w:pPr>
            <w:r w:rsidRPr="000E48DF">
              <w:rPr>
                <w:b/>
              </w:rPr>
              <w:t>Références du RGAO</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center"/>
              <w:rPr>
                <w:b/>
              </w:rPr>
            </w:pPr>
            <w:r w:rsidRPr="000E48DF">
              <w:rPr>
                <w:b/>
              </w:rPr>
              <w:t>Description de la Disposition du RPAO</w:t>
            </w:r>
          </w:p>
        </w:tc>
      </w:tr>
      <w:tr w:rsidR="00CC22DD" w:rsidRPr="000E48DF" w:rsidTr="00D746FD">
        <w:trPr>
          <w:trHeight w:hRule="exact" w:val="392"/>
          <w:jc w:val="center"/>
        </w:trPr>
        <w:tc>
          <w:tcPr>
            <w:tcW w:w="9493" w:type="dxa"/>
            <w:gridSpan w:val="2"/>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bCs/>
              </w:rPr>
            </w:pPr>
            <w:r w:rsidRPr="000E48DF">
              <w:rPr>
                <w:b/>
                <w:bCs/>
              </w:rPr>
              <w:t>A.  GENERALITES</w:t>
            </w:r>
          </w:p>
        </w:tc>
      </w:tr>
      <w:tr w:rsidR="00CC22DD" w:rsidRPr="000E48DF" w:rsidTr="00C0142F">
        <w:trPr>
          <w:trHeight w:hRule="exact" w:val="4098"/>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1.1</w:t>
            </w:r>
          </w:p>
        </w:tc>
        <w:tc>
          <w:tcPr>
            <w:tcW w:w="8364" w:type="dxa"/>
            <w:shd w:val="clear" w:color="auto" w:fill="auto"/>
            <w:tcMar>
              <w:top w:w="0" w:type="dxa"/>
              <w:left w:w="0" w:type="dxa"/>
              <w:bottom w:w="0" w:type="dxa"/>
              <w:right w:w="0" w:type="dxa"/>
            </w:tcMar>
            <w:vAlign w:val="center"/>
          </w:tcPr>
          <w:p w:rsidR="00CC22DD" w:rsidRPr="000E48DF" w:rsidRDefault="00CC22DD" w:rsidP="00CC22DD">
            <w:pPr>
              <w:pStyle w:val="Corpsdetexte"/>
              <w:jc w:val="both"/>
              <w:rPr>
                <w:iCs/>
              </w:rPr>
            </w:pPr>
            <w:r w:rsidRPr="000E48DF">
              <w:rPr>
                <w:b/>
                <w:iCs/>
              </w:rPr>
              <w:t>Objet de l’Appel d’Offres</w:t>
            </w:r>
            <w:r w:rsidRPr="000E48DF">
              <w:rPr>
                <w:iCs/>
              </w:rPr>
              <w:t> :</w:t>
            </w:r>
          </w:p>
          <w:p w:rsidR="00CC22DD" w:rsidRPr="0011038D" w:rsidRDefault="00471880" w:rsidP="00CC22DD">
            <w:pPr>
              <w:pStyle w:val="Corpsdetexte"/>
              <w:ind w:firstLine="360"/>
              <w:jc w:val="both"/>
            </w:pPr>
            <w:r w:rsidRPr="000E48DF">
              <w:rPr>
                <w:iCs/>
              </w:rPr>
              <w:t>Le</w:t>
            </w:r>
            <w:r w:rsidR="00CC22DD" w:rsidRPr="000E48DF">
              <w:rPr>
                <w:iCs/>
              </w:rPr>
              <w:t xml:space="preserve"> Gouverneur de la Région du Sud, Autorité Contractante, lance un Appel d’Offres </w:t>
            </w:r>
            <w:r w:rsidR="00CC22DD" w:rsidRPr="000E48DF">
              <w:t xml:space="preserve">pour </w:t>
            </w:r>
            <w:r w:rsidR="00CC22DD" w:rsidRPr="000E48DF">
              <w:rPr>
                <w:iCs/>
              </w:rPr>
              <w:t>l’</w:t>
            </w:r>
            <w:r w:rsidR="00CC22DD" w:rsidRPr="000E48DF">
              <w:t>exécution des travaux de</w:t>
            </w:r>
            <w:r w:rsidR="0011038D" w:rsidRPr="0011038D">
              <w:rPr>
                <w:b/>
                <w:iCs/>
              </w:rPr>
              <w:t xml:space="preserve"> </w:t>
            </w:r>
            <w:r w:rsidR="001463C9">
              <w:rPr>
                <w:iCs/>
              </w:rPr>
              <w:t>réhabilitation de la clinique vétérinaire de la Délégation</w:t>
            </w:r>
            <w:r w:rsidR="001463C9" w:rsidRPr="007D5454">
              <w:rPr>
                <w:iCs/>
              </w:rPr>
              <w:t xml:space="preserve"> Régionale de l’Elevage, des Pêches et des Industries Animales du Sud</w:t>
            </w:r>
            <w:r w:rsidR="0011038D" w:rsidRPr="0011038D">
              <w:t>.</w:t>
            </w:r>
          </w:p>
          <w:p w:rsidR="00CC22DD" w:rsidRPr="000E48DF" w:rsidRDefault="00CC22DD" w:rsidP="00A51D78">
            <w:pPr>
              <w:pStyle w:val="AAOarticles"/>
              <w:numPr>
                <w:ilvl w:val="0"/>
                <w:numId w:val="0"/>
              </w:numPr>
            </w:pPr>
            <w:r w:rsidRPr="000E48DF">
              <w:t>Consistance des travaux</w:t>
            </w:r>
          </w:p>
          <w:p w:rsidR="00CC22DD" w:rsidRPr="000E48DF" w:rsidRDefault="00CC22DD" w:rsidP="00CC22DD">
            <w:pPr>
              <w:spacing w:line="276" w:lineRule="auto"/>
              <w:ind w:firstLine="360"/>
              <w:jc w:val="both"/>
            </w:pPr>
            <w:r w:rsidRPr="000E48DF">
              <w:t xml:space="preserve">Les travaux comprennent notamment : </w:t>
            </w:r>
          </w:p>
          <w:p w:rsidR="001463C9" w:rsidRPr="000E48DF" w:rsidRDefault="001463C9" w:rsidP="006B6C05">
            <w:pPr>
              <w:pStyle w:val="Paragraphedeliste"/>
              <w:numPr>
                <w:ilvl w:val="0"/>
                <w:numId w:val="10"/>
              </w:numPr>
              <w:suppressAutoHyphens/>
              <w:spacing w:line="276" w:lineRule="auto"/>
              <w:contextualSpacing/>
              <w:jc w:val="both"/>
              <w:textAlignment w:val="baseline"/>
            </w:pPr>
            <w:r>
              <w:t>Travaux préliminaires</w:t>
            </w:r>
            <w:r w:rsidRPr="000E48DF">
              <w:t> ;</w:t>
            </w:r>
          </w:p>
          <w:p w:rsidR="001463C9" w:rsidRPr="000E48DF" w:rsidRDefault="001463C9" w:rsidP="006B6C05">
            <w:pPr>
              <w:pStyle w:val="Paragraphedeliste"/>
              <w:numPr>
                <w:ilvl w:val="0"/>
                <w:numId w:val="10"/>
              </w:numPr>
              <w:suppressAutoHyphens/>
              <w:spacing w:line="276" w:lineRule="auto"/>
              <w:contextualSpacing/>
              <w:jc w:val="both"/>
              <w:textAlignment w:val="baseline"/>
            </w:pPr>
            <w:r>
              <w:t>Travaux de charpente-couverture</w:t>
            </w:r>
            <w:r w:rsidRPr="000E48DF">
              <w:t xml:space="preserve"> ;</w:t>
            </w:r>
          </w:p>
          <w:p w:rsidR="001463C9" w:rsidRPr="000E48DF" w:rsidRDefault="001463C9" w:rsidP="006B6C05">
            <w:pPr>
              <w:pStyle w:val="Paragraphedeliste"/>
              <w:numPr>
                <w:ilvl w:val="0"/>
                <w:numId w:val="10"/>
              </w:numPr>
              <w:suppressAutoHyphens/>
              <w:spacing w:line="276" w:lineRule="auto"/>
              <w:contextualSpacing/>
              <w:jc w:val="both"/>
              <w:textAlignment w:val="baseline"/>
            </w:pPr>
            <w:r>
              <w:t>Travaux de revêtement</w:t>
            </w:r>
            <w:r w:rsidRPr="000E48DF">
              <w:t> ;</w:t>
            </w:r>
          </w:p>
          <w:p w:rsidR="001463C9" w:rsidRPr="000E48DF" w:rsidRDefault="001463C9" w:rsidP="006B6C05">
            <w:pPr>
              <w:pStyle w:val="Paragraphedeliste"/>
              <w:numPr>
                <w:ilvl w:val="0"/>
                <w:numId w:val="10"/>
              </w:numPr>
              <w:suppressAutoHyphens/>
              <w:spacing w:line="276" w:lineRule="auto"/>
              <w:contextualSpacing/>
              <w:jc w:val="both"/>
              <w:textAlignment w:val="baseline"/>
            </w:pPr>
            <w:r>
              <w:t>Travaux menuiserie métallique et vitrerie</w:t>
            </w:r>
            <w:r w:rsidRPr="000E48DF">
              <w:t> ;</w:t>
            </w:r>
          </w:p>
          <w:p w:rsidR="001463C9" w:rsidRPr="000E48DF" w:rsidRDefault="001463C9" w:rsidP="006B6C05">
            <w:pPr>
              <w:pStyle w:val="Paragraphedeliste"/>
              <w:numPr>
                <w:ilvl w:val="0"/>
                <w:numId w:val="10"/>
              </w:numPr>
              <w:suppressAutoHyphens/>
              <w:spacing w:line="276" w:lineRule="auto"/>
              <w:contextualSpacing/>
              <w:jc w:val="both"/>
              <w:textAlignment w:val="baseline"/>
            </w:pPr>
            <w:r>
              <w:t>Travaux d’électricité</w:t>
            </w:r>
            <w:r w:rsidRPr="000E48DF">
              <w:t> ;</w:t>
            </w:r>
          </w:p>
          <w:p w:rsidR="001463C9" w:rsidRPr="000E48DF" w:rsidRDefault="001463C9" w:rsidP="006B6C05">
            <w:pPr>
              <w:pStyle w:val="Paragraphedeliste"/>
              <w:numPr>
                <w:ilvl w:val="0"/>
                <w:numId w:val="10"/>
              </w:numPr>
              <w:suppressAutoHyphens/>
              <w:spacing w:line="276" w:lineRule="auto"/>
              <w:contextualSpacing/>
              <w:jc w:val="both"/>
              <w:textAlignment w:val="baseline"/>
            </w:pPr>
            <w:r>
              <w:t>Travaux de plomberie</w:t>
            </w:r>
            <w:r w:rsidRPr="000E48DF">
              <w:t xml:space="preserve"> ;</w:t>
            </w:r>
          </w:p>
          <w:p w:rsidR="001463C9" w:rsidRPr="000E48DF" w:rsidRDefault="001463C9" w:rsidP="006B6C05">
            <w:pPr>
              <w:pStyle w:val="Paragraphedeliste"/>
              <w:numPr>
                <w:ilvl w:val="0"/>
                <w:numId w:val="10"/>
              </w:numPr>
              <w:suppressAutoHyphens/>
              <w:spacing w:line="276" w:lineRule="auto"/>
              <w:contextualSpacing/>
              <w:jc w:val="both"/>
              <w:textAlignment w:val="baseline"/>
            </w:pPr>
            <w:r>
              <w:t>Travaux de peinture.</w:t>
            </w:r>
          </w:p>
          <w:p w:rsidR="001463C9" w:rsidRPr="000E48DF" w:rsidRDefault="001463C9" w:rsidP="001463C9">
            <w:pPr>
              <w:pStyle w:val="Paragraphedeliste"/>
              <w:spacing w:line="276" w:lineRule="auto"/>
              <w:jc w:val="both"/>
              <w:rPr>
                <w:sz w:val="12"/>
              </w:rPr>
            </w:pPr>
          </w:p>
          <w:p w:rsidR="00CC22DD" w:rsidRPr="000E48DF" w:rsidRDefault="00CC22DD" w:rsidP="006B6C05">
            <w:pPr>
              <w:pStyle w:val="Paragraphedeliste"/>
              <w:numPr>
                <w:ilvl w:val="0"/>
                <w:numId w:val="10"/>
              </w:numPr>
              <w:suppressAutoHyphens/>
              <w:spacing w:line="276" w:lineRule="auto"/>
              <w:contextualSpacing/>
              <w:jc w:val="both"/>
              <w:textAlignment w:val="baseline"/>
            </w:pPr>
          </w:p>
        </w:tc>
      </w:tr>
      <w:tr w:rsidR="00CC22DD" w:rsidRPr="000E48DF" w:rsidTr="00C0142F">
        <w:trPr>
          <w:trHeight w:hRule="exact" w:val="1704"/>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1.2.</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both"/>
              <w:rPr>
                <w:b/>
              </w:rPr>
            </w:pPr>
            <w:r w:rsidRPr="000E48DF">
              <w:rPr>
                <w:b/>
              </w:rPr>
              <w:t>Délai prévisionnel d’exécution des travaux :</w:t>
            </w:r>
          </w:p>
          <w:p w:rsidR="00CC22DD" w:rsidRPr="000E48DF" w:rsidRDefault="00CC22DD" w:rsidP="00CC22DD">
            <w:pPr>
              <w:jc w:val="both"/>
              <w:rPr>
                <w:b/>
              </w:rPr>
            </w:pPr>
          </w:p>
          <w:p w:rsidR="00CC22DD" w:rsidRPr="000E48DF" w:rsidRDefault="00CC22DD" w:rsidP="00CC22DD">
            <w:pPr>
              <w:jc w:val="both"/>
              <w:rPr>
                <w:i/>
                <w:iCs/>
              </w:rPr>
            </w:pPr>
            <w:r w:rsidRPr="000E48DF">
              <w:t xml:space="preserve">Le délai prévisionnel d’exécution des travaux est de : </w:t>
            </w:r>
            <w:r w:rsidR="00E342CD">
              <w:rPr>
                <w:b/>
              </w:rPr>
              <w:t>deux (02</w:t>
            </w:r>
            <w:r w:rsidRPr="000E48DF">
              <w:rPr>
                <w:b/>
              </w:rPr>
              <w:t>) mois calendaires</w:t>
            </w:r>
            <w:r w:rsidRPr="000E48DF">
              <w:t>.</w:t>
            </w:r>
          </w:p>
          <w:p w:rsidR="00CC22DD" w:rsidRPr="000E48DF" w:rsidRDefault="00CC22DD" w:rsidP="00CC22DD">
            <w:pPr>
              <w:pStyle w:val="Retrait1religne"/>
              <w:spacing w:before="120"/>
              <w:ind w:firstLine="0"/>
              <w:rPr>
                <w:rFonts w:cs="Tahoma"/>
                <w:sz w:val="22"/>
                <w:szCs w:val="22"/>
                <w:lang w:val="fr-FR"/>
              </w:rPr>
            </w:pPr>
            <w:r w:rsidRPr="000E48DF">
              <w:rPr>
                <w:rFonts w:cs="Tahoma"/>
                <w:sz w:val="22"/>
                <w:szCs w:val="22"/>
                <w:lang w:val="fr-FR"/>
              </w:rPr>
              <w:t>Ce délai court à compter de la date de notification de l’Ordre de Service de commencer les travaux.</w:t>
            </w:r>
          </w:p>
        </w:tc>
      </w:tr>
      <w:tr w:rsidR="00CC22DD" w:rsidRPr="000E48DF" w:rsidTr="00E342CD">
        <w:trPr>
          <w:trHeight w:hRule="exact" w:val="991"/>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1.4</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rPr>
                <w:b/>
              </w:rPr>
            </w:pPr>
            <w:r w:rsidRPr="000E48DF">
              <w:rPr>
                <w:b/>
              </w:rPr>
              <w:t>Objet des travaux :</w:t>
            </w:r>
          </w:p>
          <w:p w:rsidR="00CC22DD" w:rsidRPr="000E48DF" w:rsidRDefault="00CC22DD" w:rsidP="00471880">
            <w:pPr>
              <w:pStyle w:val="Corpsdetexte"/>
              <w:ind w:firstLine="360"/>
              <w:jc w:val="both"/>
            </w:pPr>
            <w:r w:rsidRPr="000E48DF">
              <w:rPr>
                <w:sz w:val="20"/>
              </w:rPr>
              <w:t>Travaux de</w:t>
            </w:r>
            <w:r w:rsidR="00E342CD">
              <w:rPr>
                <w:iCs/>
              </w:rPr>
              <w:t xml:space="preserve"> réhabilitation de la clinique vétérinaire de la Délégation</w:t>
            </w:r>
            <w:r w:rsidR="00E342CD" w:rsidRPr="007D5454">
              <w:rPr>
                <w:iCs/>
              </w:rPr>
              <w:t xml:space="preserve"> Régionale de l’Elevage, des Pêches et des Industries Animales du Sud</w:t>
            </w:r>
            <w:r w:rsidRPr="000E48DF">
              <w:rPr>
                <w:b/>
                <w:sz w:val="20"/>
              </w:rPr>
              <w:t>.</w:t>
            </w:r>
          </w:p>
          <w:p w:rsidR="00CC22DD" w:rsidRPr="000E48DF" w:rsidRDefault="00CC22DD" w:rsidP="00CC22DD">
            <w:pPr>
              <w:spacing w:line="360" w:lineRule="auto"/>
              <w:jc w:val="both"/>
              <w:rPr>
                <w:b/>
              </w:rPr>
            </w:pPr>
          </w:p>
          <w:p w:rsidR="00CC22DD" w:rsidRPr="000E48DF" w:rsidRDefault="00CC22DD" w:rsidP="00CC22DD">
            <w:pPr>
              <w:spacing w:line="360" w:lineRule="auto"/>
              <w:jc w:val="both"/>
              <w:rPr>
                <w:b/>
              </w:rPr>
            </w:pPr>
          </w:p>
          <w:p w:rsidR="00CC22DD" w:rsidRPr="000E48DF" w:rsidRDefault="00CC22DD" w:rsidP="00CC22DD">
            <w:pPr>
              <w:spacing w:line="360" w:lineRule="auto"/>
              <w:jc w:val="both"/>
              <w:rPr>
                <w:b/>
              </w:rPr>
            </w:pPr>
          </w:p>
          <w:p w:rsidR="00CC22DD" w:rsidRPr="000E48DF" w:rsidRDefault="00CC22DD" w:rsidP="00CC22DD">
            <w:pPr>
              <w:spacing w:line="360" w:lineRule="auto"/>
              <w:jc w:val="both"/>
              <w:rPr>
                <w:b/>
              </w:rPr>
            </w:pPr>
          </w:p>
          <w:p w:rsidR="00CC22DD" w:rsidRPr="000E48DF" w:rsidRDefault="00CC22DD" w:rsidP="00CC22DD">
            <w:pPr>
              <w:spacing w:line="360" w:lineRule="auto"/>
              <w:jc w:val="both"/>
            </w:pPr>
            <w:r w:rsidRPr="000E48DF">
              <w:rPr>
                <w:b/>
              </w:rPr>
              <w:t xml:space="preserve"> Région du Sud.</w:t>
            </w:r>
          </w:p>
        </w:tc>
      </w:tr>
      <w:tr w:rsidR="00CC22DD" w:rsidRPr="000E48DF" w:rsidTr="00D746FD">
        <w:trPr>
          <w:trHeight w:hRule="exact" w:val="1604"/>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2</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rPr>
                <w:b/>
              </w:rPr>
              <w:t>Source de financement</w:t>
            </w:r>
            <w:r w:rsidRPr="000E48DF">
              <w:t xml:space="preserve"> : </w:t>
            </w:r>
          </w:p>
          <w:p w:rsidR="00CC22DD" w:rsidRPr="000E48DF" w:rsidRDefault="00CC22DD" w:rsidP="00C0142F">
            <w:pPr>
              <w:spacing w:line="360" w:lineRule="auto"/>
              <w:jc w:val="both"/>
            </w:pPr>
            <w:r w:rsidRPr="000E48DF">
              <w:t>Les travaux objet du présent Appel d’Offres sont financés par le Budget d’Inve</w:t>
            </w:r>
            <w:r w:rsidR="00471880" w:rsidRPr="000E48DF">
              <w:t xml:space="preserve">stissement Public (BIP) du Ministère </w:t>
            </w:r>
            <w:r w:rsidR="00C0142F" w:rsidRPr="0011038D">
              <w:rPr>
                <w:iCs/>
              </w:rPr>
              <w:t>de l’Elevage, des Pêches et des Industries Animales</w:t>
            </w:r>
            <w:r w:rsidRPr="000E48DF">
              <w:t>, Exercice 2025</w:t>
            </w:r>
          </w:p>
        </w:tc>
      </w:tr>
      <w:tr w:rsidR="00CC22DD" w:rsidRPr="000E48DF" w:rsidTr="00D746FD">
        <w:trPr>
          <w:trHeight w:val="1428"/>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4.2</w:t>
            </w:r>
          </w:p>
        </w:tc>
        <w:tc>
          <w:tcPr>
            <w:tcW w:w="8364" w:type="dxa"/>
            <w:shd w:val="clear" w:color="auto" w:fill="auto"/>
            <w:tcMar>
              <w:top w:w="0" w:type="dxa"/>
              <w:left w:w="0" w:type="dxa"/>
              <w:bottom w:w="0" w:type="dxa"/>
              <w:right w:w="0" w:type="dxa"/>
            </w:tcMar>
            <w:vAlign w:val="center"/>
          </w:tcPr>
          <w:p w:rsidR="00CC22DD" w:rsidRPr="000E48DF" w:rsidRDefault="00CC22DD" w:rsidP="00A51D78">
            <w:pPr>
              <w:pStyle w:val="AAOarticles"/>
              <w:numPr>
                <w:ilvl w:val="0"/>
                <w:numId w:val="0"/>
              </w:numPr>
              <w:ind w:left="360"/>
            </w:pPr>
            <w:r w:rsidRPr="000E48DF">
              <w:t>Participation à l’Appel d’Offres :</w:t>
            </w:r>
          </w:p>
          <w:p w:rsidR="00CC22DD" w:rsidRPr="000E48DF" w:rsidRDefault="00CC22DD" w:rsidP="00CC22DD">
            <w:pPr>
              <w:spacing w:line="276" w:lineRule="auto"/>
              <w:ind w:firstLine="360"/>
              <w:jc w:val="both"/>
              <w:rPr>
                <w:iCs/>
              </w:rPr>
            </w:pPr>
            <w:r w:rsidRPr="000E48DF">
              <w:rPr>
                <w:spacing w:val="5"/>
              </w:rPr>
              <w:t>L</w:t>
            </w:r>
            <w:r w:rsidRPr="000E48DF">
              <w:t xml:space="preserve">a </w:t>
            </w:r>
            <w:r w:rsidRPr="000E48DF">
              <w:rPr>
                <w:spacing w:val="5"/>
              </w:rPr>
              <w:t>participatio</w:t>
            </w:r>
            <w:r w:rsidRPr="000E48DF">
              <w:t xml:space="preserve">n </w:t>
            </w:r>
            <w:r w:rsidRPr="000E48DF">
              <w:rPr>
                <w:spacing w:val="5"/>
              </w:rPr>
              <w:t>a</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d’Offre</w:t>
            </w:r>
            <w:r w:rsidRPr="000E48DF">
              <w:t xml:space="preserve">s </w:t>
            </w:r>
            <w:r w:rsidRPr="000E48DF">
              <w:rPr>
                <w:spacing w:val="5"/>
              </w:rPr>
              <w:t xml:space="preserve">est </w:t>
            </w:r>
            <w:r w:rsidRPr="000E48DF">
              <w:t>ouverte à</w:t>
            </w:r>
            <w:r w:rsidRPr="000E48DF">
              <w:rPr>
                <w:iCs/>
              </w:rPr>
              <w:t xml:space="preserve"> égalité de conditions à toutes les entreprises ou groupement d’entreprises de travaux publics installés au Cameroun.</w:t>
            </w:r>
          </w:p>
        </w:tc>
      </w:tr>
      <w:tr w:rsidR="00CC22DD" w:rsidRPr="000E48DF" w:rsidTr="00D746FD">
        <w:trPr>
          <w:trHeight w:hRule="exact" w:val="1993"/>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5.1</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rPr>
                <w:b/>
              </w:rPr>
              <w:t>Provenance des matériaux </w:t>
            </w:r>
            <w:r w:rsidRPr="000E48DF">
              <w:t xml:space="preserve">: </w:t>
            </w:r>
          </w:p>
          <w:p w:rsidR="00CC22DD" w:rsidRPr="000E48DF" w:rsidRDefault="00CC22DD" w:rsidP="00CC22DD">
            <w:pPr>
              <w:pStyle w:val="ParagrapheNormalDAO"/>
              <w:widowControl w:val="0"/>
              <w:autoSpaceDE w:val="0"/>
              <w:spacing w:line="360" w:lineRule="auto"/>
              <w:rPr>
                <w:rFonts w:ascii="Tahoma" w:hAnsi="Tahoma" w:cs="Tahoma"/>
                <w:bCs w:val="0"/>
                <w:spacing w:val="0"/>
              </w:rPr>
            </w:pPr>
            <w:r w:rsidRPr="000E48DF">
              <w:rPr>
                <w:rFonts w:ascii="Tahoma" w:hAnsi="Tahoma" w:cs="Tahoma"/>
                <w:bCs w:val="0"/>
                <w:spacing w:val="0"/>
              </w:rPr>
              <w:t>La fourniture de tous les matériaux incombe à l’entrepreneur. Il devra choisir des emplacements d’emprunts et les soumettre à l’agrément de l’Ingénieur dont le refus vaudra obligation à l’entrepreneur de rechercher de nouveaux sites d’emprunts sans que celui-ci puisse prétendre à quelconque indemnité.</w:t>
            </w:r>
          </w:p>
          <w:p w:rsidR="00CC22DD" w:rsidRPr="000E48DF" w:rsidRDefault="00CC22DD" w:rsidP="00CC22DD">
            <w:pPr>
              <w:spacing w:line="360" w:lineRule="auto"/>
              <w:jc w:val="both"/>
            </w:pPr>
          </w:p>
        </w:tc>
      </w:tr>
      <w:tr w:rsidR="00CC22DD" w:rsidRPr="000E48DF" w:rsidTr="00D746FD">
        <w:trPr>
          <w:trHeight w:val="1193"/>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6.2</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ind w:right="142"/>
              <w:jc w:val="both"/>
            </w:pPr>
            <w:r w:rsidRPr="000E48DF">
              <w:rPr>
                <w:b/>
              </w:rPr>
              <w:t>En cas de groupement d’entreprises</w:t>
            </w:r>
            <w:r w:rsidRPr="000E48DF">
              <w:t>, chaque membre du groupement doit présenter un dossier administratif complet, les pièces "</w:t>
            </w:r>
            <w:r w:rsidRPr="000E48DF">
              <w:rPr>
                <w:i/>
              </w:rPr>
              <w:t xml:space="preserve"> L’attestation de domiciliation bancaire (sauf cas de cotraitance conjointe)</w:t>
            </w:r>
            <w:r w:rsidRPr="000E48DF">
              <w:t xml:space="preserve">, </w:t>
            </w:r>
            <w:r w:rsidRPr="000E48DF">
              <w:rPr>
                <w:i/>
              </w:rPr>
              <w:t>La quittance d’achat</w:t>
            </w:r>
            <w:r w:rsidRPr="000E48DF">
              <w:t xml:space="preserve"> du DAO et l</w:t>
            </w:r>
            <w:r w:rsidRPr="000E48DF">
              <w:rPr>
                <w:i/>
              </w:rPr>
              <w:t>e cautionnement de soumission</w:t>
            </w:r>
            <w:r w:rsidRPr="000E48DF">
              <w:t>"   prévues au point 13.1 du RPAO étant uniquement présentés par le mandataire du groupement.</w:t>
            </w:r>
          </w:p>
        </w:tc>
      </w:tr>
      <w:tr w:rsidR="00CC22DD" w:rsidRPr="000E48DF" w:rsidTr="00D746FD">
        <w:trPr>
          <w:trHeight w:val="2725"/>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7.3.</w:t>
            </w:r>
          </w:p>
        </w:tc>
        <w:tc>
          <w:tcPr>
            <w:tcW w:w="8364" w:type="dxa"/>
            <w:shd w:val="clear" w:color="auto" w:fill="auto"/>
            <w:tcMar>
              <w:top w:w="0" w:type="dxa"/>
              <w:left w:w="0" w:type="dxa"/>
              <w:bottom w:w="0" w:type="dxa"/>
              <w:right w:w="0" w:type="dxa"/>
            </w:tcMar>
            <w:vAlign w:val="center"/>
          </w:tcPr>
          <w:p w:rsidR="00CC22DD" w:rsidRPr="000E48DF" w:rsidRDefault="00CC22DD" w:rsidP="00CC22DD">
            <w:pPr>
              <w:tabs>
                <w:tab w:val="left" w:pos="1320"/>
              </w:tabs>
              <w:spacing w:line="360" w:lineRule="auto"/>
              <w:jc w:val="both"/>
              <w:rPr>
                <w:spacing w:val="2"/>
              </w:rPr>
            </w:pPr>
            <w:r w:rsidRPr="000E48DF">
              <w:rPr>
                <w:rFonts w:eastAsia="Calibri"/>
                <w:b/>
              </w:rPr>
              <w:t>Aux fins de la visite</w:t>
            </w:r>
            <w:r w:rsidRPr="000E48DF">
              <w:rPr>
                <w:rFonts w:eastAsia="Calibri"/>
                <w:b/>
                <w:spacing w:val="6"/>
              </w:rPr>
              <w:t xml:space="preserve"> </w:t>
            </w:r>
            <w:r w:rsidRPr="000E48DF">
              <w:rPr>
                <w:rFonts w:eastAsia="Calibri"/>
                <w:b/>
              </w:rPr>
              <w:t>du</w:t>
            </w:r>
            <w:r w:rsidRPr="000E48DF">
              <w:rPr>
                <w:rFonts w:eastAsia="Calibri"/>
                <w:b/>
                <w:spacing w:val="6"/>
              </w:rPr>
              <w:t xml:space="preserve"> </w:t>
            </w:r>
            <w:r w:rsidRPr="000E48DF">
              <w:rPr>
                <w:rFonts w:eastAsia="Calibri"/>
                <w:b/>
              </w:rPr>
              <w:t>site</w:t>
            </w:r>
            <w:r w:rsidRPr="000E48DF">
              <w:rPr>
                <w:rFonts w:eastAsia="Calibri"/>
                <w:b/>
                <w:spacing w:val="6"/>
              </w:rPr>
              <w:t xml:space="preserve"> </w:t>
            </w:r>
            <w:r w:rsidRPr="000E48DF">
              <w:rPr>
                <w:rFonts w:eastAsia="Calibri"/>
                <w:b/>
              </w:rPr>
              <w:t>des</w:t>
            </w:r>
            <w:r w:rsidRPr="000E48DF">
              <w:rPr>
                <w:rFonts w:eastAsia="Calibri"/>
                <w:b/>
                <w:spacing w:val="6"/>
              </w:rPr>
              <w:t xml:space="preserve"> </w:t>
            </w:r>
            <w:r w:rsidRPr="000E48DF">
              <w:rPr>
                <w:rFonts w:eastAsia="Calibri"/>
                <w:b/>
              </w:rPr>
              <w:t>travaux</w:t>
            </w:r>
            <w:r w:rsidRPr="000E48DF">
              <w:rPr>
                <w:rFonts w:eastAsia="Calibri"/>
              </w:rPr>
              <w:t> :</w:t>
            </w:r>
          </w:p>
          <w:p w:rsidR="00CC22DD" w:rsidRPr="000E48DF" w:rsidRDefault="00CC22DD" w:rsidP="00CC22DD">
            <w:pPr>
              <w:tabs>
                <w:tab w:val="left" w:pos="1320"/>
              </w:tabs>
              <w:spacing w:line="360" w:lineRule="auto"/>
              <w:jc w:val="both"/>
              <w:rPr>
                <w:spacing w:val="2"/>
              </w:rPr>
            </w:pPr>
            <w:r w:rsidRPr="000E48DF">
              <w:rPr>
                <w:spacing w:val="2"/>
              </w:rPr>
              <w:t xml:space="preserve"> </w:t>
            </w:r>
            <w:r w:rsidRPr="000E48DF">
              <w:rPr>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0E48DF">
              <w:rPr>
                <w:spacing w:val="2"/>
              </w:rPr>
              <w:t xml:space="preserve"> </w:t>
            </w:r>
            <w:r w:rsidRPr="000E48DF">
              <w:rPr>
                <w:b/>
                <w:spacing w:val="2"/>
              </w:rPr>
              <w:t>Il devra de ce fait, signer une Attestation de visite de site sur l’honneur et présenter un rapport documenté et illustré de ladite visite.</w:t>
            </w:r>
          </w:p>
        </w:tc>
      </w:tr>
      <w:tr w:rsidR="00CC22DD" w:rsidRPr="000E48DF" w:rsidTr="00D746FD">
        <w:trP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p>
          <w:p w:rsidR="00CC22DD" w:rsidRPr="000E48DF" w:rsidRDefault="00CC22DD" w:rsidP="00CC22DD">
            <w:pPr>
              <w:spacing w:line="360" w:lineRule="auto"/>
              <w:jc w:val="center"/>
            </w:pPr>
            <w:r w:rsidRPr="000E48DF">
              <w:t>9</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before="11" w:line="276" w:lineRule="auto"/>
              <w:jc w:val="both"/>
            </w:pPr>
            <w:r w:rsidRPr="000E48DF">
              <w:rPr>
                <w:b/>
              </w:rPr>
              <w:t>Renseignements</w:t>
            </w:r>
            <w:r w:rsidRPr="000E48DF">
              <w:rPr>
                <w:b/>
                <w:spacing w:val="20"/>
              </w:rPr>
              <w:t xml:space="preserve"> </w:t>
            </w:r>
            <w:r w:rsidRPr="000E48DF">
              <w:rPr>
                <w:b/>
              </w:rPr>
              <w:t>complémentaires </w:t>
            </w:r>
            <w:r w:rsidRPr="000E48DF">
              <w:t xml:space="preserve">: </w:t>
            </w:r>
          </w:p>
          <w:p w:rsidR="00CC22DD" w:rsidRPr="003F3538" w:rsidRDefault="00353462" w:rsidP="003F3538">
            <w:pPr>
              <w:spacing w:before="11" w:line="276" w:lineRule="auto"/>
              <w:ind w:right="572"/>
              <w:jc w:val="both"/>
            </w:pPr>
            <w:r w:rsidRPr="000E48DF">
              <w:t>Les</w:t>
            </w:r>
            <w:r w:rsidRPr="000E48DF">
              <w:rPr>
                <w:spacing w:val="20"/>
              </w:rPr>
              <w:t xml:space="preserve"> </w:t>
            </w:r>
            <w:r w:rsidRPr="000E48DF">
              <w:t>renseignements</w:t>
            </w:r>
            <w:r w:rsidRPr="000E48DF">
              <w:rPr>
                <w:spacing w:val="20"/>
              </w:rPr>
              <w:t xml:space="preserve"> </w:t>
            </w:r>
            <w:r w:rsidRPr="000E48DF">
              <w:t>complémentaires</w:t>
            </w:r>
            <w:r w:rsidRPr="000E48DF">
              <w:rPr>
                <w:spacing w:val="20"/>
              </w:rPr>
              <w:t xml:space="preserve"> </w:t>
            </w:r>
            <w:r w:rsidRPr="000E48DF">
              <w:t>peuvent</w:t>
            </w:r>
            <w:r w:rsidRPr="000E48DF">
              <w:rPr>
                <w:spacing w:val="20"/>
              </w:rPr>
              <w:t xml:space="preserve"> </w:t>
            </w:r>
            <w:r w:rsidRPr="000E48DF">
              <w:t xml:space="preserve">être obtenus </w:t>
            </w:r>
            <w:r w:rsidRPr="000E48DF">
              <w:rPr>
                <w:spacing w:val="-14"/>
              </w:rPr>
              <w:t>aux</w:t>
            </w:r>
            <w:r w:rsidRPr="000E48DF">
              <w:t xml:space="preserve"> </w:t>
            </w:r>
            <w:r w:rsidRPr="000E48DF">
              <w:rPr>
                <w:spacing w:val="-14"/>
              </w:rPr>
              <w:t>heures</w:t>
            </w:r>
            <w:r w:rsidRPr="000E48DF">
              <w:t xml:space="preserve"> ouvrables à la Délégation Régionale </w:t>
            </w:r>
            <w:r w:rsidR="00782FAA" w:rsidRPr="000E48DF">
              <w:t xml:space="preserve">des Domaines, du Cadastre et des Affaires Foncières </w:t>
            </w:r>
            <w:r w:rsidRPr="000E48DF">
              <w:t xml:space="preserve">du Sud ou au Secrétariat Particulier du Gouverneur de la Région du Sud ou sur la plateforme </w:t>
            </w:r>
            <w:proofErr w:type="spellStart"/>
            <w:r w:rsidR="009F0DB4" w:rsidRPr="000E48DF">
              <w:t>Coleps</w:t>
            </w:r>
            <w:proofErr w:type="spellEnd"/>
            <w:r w:rsidR="009F0DB4" w:rsidRPr="000E48DF">
              <w:t xml:space="preserve"> aux adresses </w:t>
            </w:r>
            <w:hyperlink r:id="rId17" w:history="1">
              <w:r w:rsidR="009F0DB4" w:rsidRPr="000E48DF">
                <w:rPr>
                  <w:rStyle w:val="Lienhypertexte"/>
                </w:rPr>
                <w:t>https://www.marchespublics.cm</w:t>
              </w:r>
            </w:hyperlink>
          </w:p>
          <w:p w:rsidR="00CC22DD" w:rsidRPr="000E48DF" w:rsidRDefault="00CC22DD" w:rsidP="00CC22DD">
            <w:pPr>
              <w:spacing w:before="11" w:line="360" w:lineRule="auto"/>
              <w:ind w:right="94"/>
              <w:jc w:val="both"/>
              <w:rPr>
                <w:b/>
                <w:color w:val="000000" w:themeColor="text1"/>
                <w:lang w:val="fr-CM"/>
              </w:rPr>
            </w:pPr>
            <w:r w:rsidRPr="000E48DF">
              <w:rPr>
                <w:b/>
                <w:color w:val="000000" w:themeColor="text1"/>
                <w:lang w:val="fr-CM"/>
              </w:rPr>
              <w:t xml:space="preserve">Demandes d’éclaircissements : </w:t>
            </w:r>
          </w:p>
          <w:p w:rsidR="00CC22DD" w:rsidRPr="000E48DF" w:rsidRDefault="00CC22DD" w:rsidP="00A504BC">
            <w:pPr>
              <w:spacing w:before="11" w:line="276" w:lineRule="auto"/>
              <w:jc w:val="both"/>
            </w:pPr>
            <w:r w:rsidRPr="000E48DF">
              <w:rPr>
                <w:color w:val="000000" w:themeColor="text1"/>
                <w:lang w:val="fr-CM"/>
              </w:rPr>
              <w:t xml:space="preserve">Des éclaircissements peuvent être demandés </w:t>
            </w:r>
            <w:r w:rsidRPr="000E48DF">
              <w:t xml:space="preserve">à la </w:t>
            </w:r>
            <w:r w:rsidRPr="000E48DF">
              <w:rPr>
                <w:b/>
              </w:rPr>
              <w:t xml:space="preserve">Délégation Régionale </w:t>
            </w:r>
            <w:r w:rsidR="003F3538" w:rsidRPr="003F3538">
              <w:rPr>
                <w:b/>
                <w:iCs/>
              </w:rPr>
              <w:t>de l’Elevage, des Pêches et des Industries Animales du Sud</w:t>
            </w:r>
            <w:r w:rsidR="00A504BC" w:rsidRPr="000E48DF">
              <w:rPr>
                <w:b/>
              </w:rPr>
              <w:t xml:space="preserve"> </w:t>
            </w:r>
            <w:r w:rsidRPr="000E48DF">
              <w:rPr>
                <w:color w:val="000000" w:themeColor="text1"/>
                <w:lang w:val="fr-CM"/>
              </w:rPr>
              <w:t>au plus tard cinq (0</w:t>
            </w:r>
            <w:r w:rsidRPr="000E48DF">
              <w:rPr>
                <w:iCs/>
                <w:color w:val="000000" w:themeColor="text1"/>
                <w:lang w:val="fr-CM"/>
              </w:rPr>
              <w:t>5</w:t>
            </w:r>
            <w:r w:rsidR="005C5E2F" w:rsidRPr="000E48DF">
              <w:rPr>
                <w:iCs/>
                <w:color w:val="000000" w:themeColor="text1"/>
                <w:lang w:val="fr-CM"/>
              </w:rPr>
              <w:t>) jours</w:t>
            </w:r>
            <w:r w:rsidRPr="000E48DF">
              <w:rPr>
                <w:color w:val="000000" w:themeColor="text1"/>
                <w:lang w:val="fr-CM"/>
              </w:rPr>
              <w:t xml:space="preserve"> avant la date de remise des offres. </w:t>
            </w:r>
          </w:p>
          <w:p w:rsidR="00CC22DD" w:rsidRPr="000E48DF" w:rsidRDefault="00CC22DD" w:rsidP="00CC22DD">
            <w:pPr>
              <w:spacing w:before="11" w:line="360" w:lineRule="auto"/>
              <w:ind w:right="94"/>
              <w:jc w:val="both"/>
              <w:rPr>
                <w:color w:val="C0504D" w:themeColor="accent2"/>
                <w:lang w:val="fr-CM"/>
              </w:rPr>
            </w:pPr>
            <w:r w:rsidRPr="000E48DF">
              <w:rPr>
                <w:color w:val="000000" w:themeColor="text1"/>
                <w:lang w:val="fr-CM"/>
              </w:rPr>
              <w:t xml:space="preserve">Les demandes d’éclaircissement doivent mentionner le nom et l’adresse complète du requérant et être déposées </w:t>
            </w:r>
            <w:r w:rsidRPr="000E48DF">
              <w:t xml:space="preserve">au </w:t>
            </w:r>
            <w:r w:rsidRPr="000E48DF">
              <w:rPr>
                <w:b/>
              </w:rPr>
              <w:t>Secrétariat Particulier du Gouverneur de la Région du Sud.</w:t>
            </w:r>
            <w:r w:rsidRPr="000E48DF">
              <w:rPr>
                <w:color w:val="000000" w:themeColor="text1"/>
                <w:lang w:val="fr-CM"/>
              </w:rPr>
              <w:t xml:space="preserve"> </w:t>
            </w:r>
          </w:p>
        </w:tc>
      </w:tr>
      <w:tr w:rsidR="00CC22DD" w:rsidRPr="000E48DF" w:rsidTr="00D746FD">
        <w:trPr>
          <w:trHeight w:val="466"/>
          <w:jc w:val="center"/>
        </w:trPr>
        <w:tc>
          <w:tcPr>
            <w:tcW w:w="9493" w:type="dxa"/>
            <w:gridSpan w:val="2"/>
            <w:shd w:val="clear" w:color="auto" w:fill="auto"/>
            <w:tcMar>
              <w:top w:w="0" w:type="dxa"/>
              <w:left w:w="0" w:type="dxa"/>
              <w:bottom w:w="0" w:type="dxa"/>
              <w:right w:w="0" w:type="dxa"/>
            </w:tcMar>
            <w:vAlign w:val="center"/>
          </w:tcPr>
          <w:p w:rsidR="00CC22DD" w:rsidRPr="000E48DF" w:rsidRDefault="00CC22DD" w:rsidP="00CC22DD">
            <w:pPr>
              <w:jc w:val="center"/>
              <w:rPr>
                <w:b/>
              </w:rPr>
            </w:pPr>
            <w:r w:rsidRPr="000E48DF">
              <w:rPr>
                <w:b/>
              </w:rPr>
              <w:t>C- PREPARATION DES OFFRES</w:t>
            </w:r>
          </w:p>
        </w:tc>
      </w:tr>
      <w:tr w:rsidR="00CC22DD" w:rsidRPr="000E48DF" w:rsidTr="00D746FD">
        <w:trPr>
          <w:trHeight w:val="409"/>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12.</w:t>
            </w:r>
          </w:p>
        </w:tc>
        <w:tc>
          <w:tcPr>
            <w:tcW w:w="8364" w:type="dxa"/>
            <w:shd w:val="clear" w:color="auto" w:fill="auto"/>
            <w:tcMar>
              <w:top w:w="0" w:type="dxa"/>
              <w:left w:w="0" w:type="dxa"/>
              <w:bottom w:w="0" w:type="dxa"/>
              <w:right w:w="0" w:type="dxa"/>
            </w:tcMar>
            <w:vAlign w:val="center"/>
          </w:tcPr>
          <w:p w:rsidR="00CC22DD" w:rsidRPr="000E48DF" w:rsidRDefault="00CC22DD" w:rsidP="00CC22DD">
            <w:pPr>
              <w:pStyle w:val="i"/>
              <w:tabs>
                <w:tab w:val="right" w:pos="7254"/>
              </w:tabs>
              <w:suppressAutoHyphens w:val="0"/>
              <w:rPr>
                <w:rFonts w:ascii="Tahoma" w:hAnsi="Tahoma" w:cs="Tahoma"/>
                <w:spacing w:val="2"/>
                <w:sz w:val="22"/>
                <w:szCs w:val="22"/>
                <w:lang w:val="fr-FR"/>
              </w:rPr>
            </w:pPr>
            <w:r w:rsidRPr="000E48DF">
              <w:rPr>
                <w:rFonts w:ascii="Tahoma" w:hAnsi="Tahoma" w:cs="Tahoma"/>
                <w:b/>
                <w:sz w:val="22"/>
                <w:szCs w:val="22"/>
                <w:lang w:val="fr-FR"/>
              </w:rPr>
              <w:t xml:space="preserve">La langue de soumission : </w:t>
            </w:r>
            <w:r w:rsidRPr="000E48DF">
              <w:rPr>
                <w:rFonts w:ascii="Tahoma" w:hAnsi="Tahoma" w:cs="Tahoma"/>
                <w:sz w:val="22"/>
                <w:szCs w:val="22"/>
                <w:lang w:val="fr-FR"/>
              </w:rPr>
              <w:t>la langue de soumission est « </w:t>
            </w:r>
            <w:r w:rsidRPr="000E48DF">
              <w:rPr>
                <w:rFonts w:ascii="Tahoma" w:hAnsi="Tahoma" w:cs="Tahoma"/>
                <w:iCs/>
                <w:sz w:val="22"/>
                <w:szCs w:val="22"/>
                <w:lang w:val="fr-FR"/>
              </w:rPr>
              <w:t>l’Anglais ou le Français »</w:t>
            </w:r>
          </w:p>
        </w:tc>
      </w:tr>
      <w:tr w:rsidR="00CC22DD" w:rsidRPr="000E48DF" w:rsidTr="009D624F">
        <w:trPr>
          <w:trHeight w:val="721"/>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,13.1</w:t>
            </w:r>
          </w:p>
        </w:tc>
        <w:tc>
          <w:tcPr>
            <w:tcW w:w="8364" w:type="dxa"/>
            <w:shd w:val="clear" w:color="auto" w:fill="auto"/>
            <w:tcMar>
              <w:top w:w="0" w:type="dxa"/>
              <w:left w:w="0" w:type="dxa"/>
              <w:bottom w:w="0" w:type="dxa"/>
              <w:right w:w="0" w:type="dxa"/>
            </w:tcMar>
            <w:vAlign w:val="center"/>
          </w:tcPr>
          <w:p w:rsidR="00CC22DD" w:rsidRPr="000E48DF" w:rsidRDefault="00CC22DD" w:rsidP="00CC22DD">
            <w:pPr>
              <w:tabs>
                <w:tab w:val="left" w:pos="1320"/>
              </w:tabs>
              <w:jc w:val="both"/>
              <w:rPr>
                <w:b/>
              </w:rPr>
            </w:pPr>
            <w:r w:rsidRPr="000E48DF">
              <w:rPr>
                <w:b/>
              </w:rPr>
              <w:t>Présentation des offres :</w:t>
            </w:r>
          </w:p>
          <w:p w:rsidR="00CC22DD" w:rsidRPr="000E48DF" w:rsidRDefault="00CC22DD" w:rsidP="00CC22DD">
            <w:pPr>
              <w:pStyle w:val="Corpsdetexte3"/>
              <w:tabs>
                <w:tab w:val="left" w:pos="1320"/>
              </w:tabs>
            </w:pPr>
            <w:r w:rsidRPr="000E48DF">
              <w:t>Le soumissionnaire devra produire une offre regroupée en trois volumes et présentée comme suit :</w:t>
            </w:r>
          </w:p>
          <w:p w:rsidR="00CC22DD" w:rsidRPr="000E48DF" w:rsidRDefault="00CC22DD" w:rsidP="00CC22DD">
            <w:pPr>
              <w:pStyle w:val="Corpsdetexte3"/>
              <w:tabs>
                <w:tab w:val="left" w:pos="1320"/>
              </w:tabs>
            </w:pPr>
          </w:p>
          <w:p w:rsidR="00CC22DD" w:rsidRPr="000E48DF" w:rsidRDefault="00CC22DD" w:rsidP="00CC22DD">
            <w:pPr>
              <w:jc w:val="both"/>
              <w:rPr>
                <w:b/>
                <w:i/>
                <w:iCs/>
                <w:u w:val="single"/>
              </w:rPr>
            </w:pPr>
            <w:r w:rsidRPr="000E48DF">
              <w:rPr>
                <w:b/>
                <w:i/>
                <w:iCs/>
              </w:rPr>
              <w:t>A</w:t>
            </w:r>
            <w:r w:rsidRPr="000E48DF">
              <w:rPr>
                <w:b/>
                <w:i/>
                <w:iCs/>
                <w:u w:val="single"/>
              </w:rPr>
              <w:t>–Volume I : Pièces administratives</w:t>
            </w:r>
          </w:p>
          <w:p w:rsidR="00CC22DD" w:rsidRPr="000E48DF" w:rsidRDefault="00CC22DD" w:rsidP="00CC22DD">
            <w:pPr>
              <w:jc w:val="both"/>
              <w:rPr>
                <w:b/>
              </w:rPr>
            </w:pPr>
          </w:p>
          <w:p w:rsidR="00CC22DD" w:rsidRPr="000E48DF" w:rsidRDefault="00CC22DD" w:rsidP="00CC22DD">
            <w:pPr>
              <w:jc w:val="both"/>
            </w:pPr>
            <w:r w:rsidRPr="000E48DF">
              <w:t>Elles comprendront notamment :</w:t>
            </w:r>
          </w:p>
          <w:p w:rsidR="00CC22DD" w:rsidRPr="000E48DF" w:rsidRDefault="00CC22DD" w:rsidP="006B6C05">
            <w:pPr>
              <w:pStyle w:val="Paragraphedeliste"/>
              <w:widowControl/>
              <w:numPr>
                <w:ilvl w:val="0"/>
                <w:numId w:val="24"/>
              </w:numPr>
              <w:suppressAutoHyphens/>
              <w:autoSpaceDE/>
              <w:jc w:val="both"/>
              <w:textAlignment w:val="baseline"/>
            </w:pPr>
            <w:r w:rsidRPr="000E48DF">
              <w:t>La</w:t>
            </w:r>
            <w:r w:rsidRPr="000E48DF">
              <w:rPr>
                <w:color w:val="FF0000"/>
              </w:rPr>
              <w:t xml:space="preserve"> </w:t>
            </w:r>
            <w:r w:rsidRPr="000E48DF">
              <w:t>déclaration d’intention de soumissionner timbrée, signée du représentant légal ou du mandataire dument désigné ;</w:t>
            </w:r>
          </w:p>
          <w:p w:rsidR="00CC22DD" w:rsidRPr="000E48DF" w:rsidRDefault="00CC22DD" w:rsidP="006B6C05">
            <w:pPr>
              <w:pStyle w:val="Paragraphedeliste"/>
              <w:widowControl/>
              <w:numPr>
                <w:ilvl w:val="0"/>
                <w:numId w:val="24"/>
              </w:numPr>
              <w:suppressAutoHyphens/>
              <w:autoSpaceDE/>
              <w:jc w:val="both"/>
              <w:textAlignment w:val="baseline"/>
            </w:pPr>
            <w:r w:rsidRPr="000E48DF">
              <w:t xml:space="preserve">La caution de soumission acquittée à la main (suivant modèle joint) et </w:t>
            </w:r>
            <w:r w:rsidR="0068389F" w:rsidRPr="000E48DF">
              <w:t>timbrée</w:t>
            </w:r>
            <w:r w:rsidR="00ED60A3" w:rsidRPr="000E48DF">
              <w:t xml:space="preserve">, </w:t>
            </w:r>
            <w:r w:rsidR="0068389F" w:rsidRPr="000E48DF">
              <w:t>d’un</w:t>
            </w:r>
            <w:r w:rsidRPr="000E48DF">
              <w:t xml:space="preserve"> montant </w:t>
            </w:r>
            <w:r w:rsidR="00253CDA">
              <w:t xml:space="preserve">de </w:t>
            </w:r>
            <w:r w:rsidR="001D3363">
              <w:rPr>
                <w:b/>
              </w:rPr>
              <w:t>Deux cent soixante mille</w:t>
            </w:r>
            <w:r w:rsidRPr="000E48DF">
              <w:rPr>
                <w:b/>
              </w:rPr>
              <w:t xml:space="preserve"> (</w:t>
            </w:r>
            <w:r w:rsidR="001D3363">
              <w:rPr>
                <w:b/>
              </w:rPr>
              <w:t>260 000</w:t>
            </w:r>
            <w:r w:rsidRPr="000E48DF">
              <w:rPr>
                <w:b/>
              </w:rPr>
              <w:t>) francs CFA</w:t>
            </w:r>
            <w:r w:rsidRPr="000E48DF">
              <w:t xml:space="preserve"> et d’une durée de validité de cent vingt </w:t>
            </w:r>
            <w:r w:rsidRPr="000E48DF">
              <w:rPr>
                <w:b/>
              </w:rPr>
              <w:t>(120) jours</w:t>
            </w:r>
            <w:r w:rsidRPr="000E48DF">
              <w:t xml:space="preserve"> au-delà de la date de validité des offres, établi par une banque de premier ordre ou un organisme financier de première catégorie habilité par le Ministre en charge des Finances du Cameroun pour émettre des cautions dans le cadre des Marchés Publics</w:t>
            </w:r>
            <w:r w:rsidR="00ED60A3" w:rsidRPr="000E48DF">
              <w:t xml:space="preserve"> et </w:t>
            </w:r>
            <w:r w:rsidR="00ED60A3" w:rsidRPr="000E48DF">
              <w:rPr>
                <w:b/>
                <w:bCs/>
                <w:lang w:val="fr-CM"/>
              </w:rPr>
              <w:t>accompagnée du récépissé de consignation délivré par la Caisse de Dépôts et de Consignations (CDEC)</w:t>
            </w:r>
            <w:r w:rsidRPr="000E48DF">
              <w:rPr>
                <w:rFonts w:eastAsia="Calibri"/>
                <w:iCs/>
                <w:lang w:val="fr-CM"/>
              </w:rPr>
              <w:t>.</w:t>
            </w:r>
          </w:p>
          <w:p w:rsidR="00CC22DD" w:rsidRPr="000E48DF" w:rsidRDefault="00CC22DD" w:rsidP="006B6C05">
            <w:pPr>
              <w:numPr>
                <w:ilvl w:val="0"/>
                <w:numId w:val="24"/>
              </w:numPr>
              <w:suppressAutoHyphens/>
              <w:jc w:val="both"/>
              <w:textAlignment w:val="baseline"/>
            </w:pPr>
            <w:r w:rsidRPr="000E48DF">
              <w:t>L’Accord de groupement</w:t>
            </w:r>
            <w:r w:rsidRPr="000E48DF">
              <w:rPr>
                <w:b/>
              </w:rPr>
              <w:t xml:space="preserve"> notarié</w:t>
            </w:r>
            <w:r w:rsidRPr="000E48DF">
              <w:t xml:space="preserve"> et spécifiant le mandataire le cas échéant (le Maître d’Ouvrage devra privilégier les groupements solidaires) ;</w:t>
            </w:r>
          </w:p>
          <w:p w:rsidR="00CC22DD" w:rsidRPr="000E48DF" w:rsidRDefault="00CC22DD" w:rsidP="006B6C05">
            <w:pPr>
              <w:numPr>
                <w:ilvl w:val="0"/>
                <w:numId w:val="24"/>
              </w:numPr>
              <w:suppressAutoHyphens/>
              <w:jc w:val="both"/>
              <w:textAlignment w:val="baseline"/>
            </w:pPr>
            <w:r w:rsidRPr="000E48DF">
              <w:t>Le Pouvoir de signature, le cas échéant ;</w:t>
            </w:r>
          </w:p>
          <w:p w:rsidR="00CC22DD" w:rsidRPr="000E48DF" w:rsidRDefault="00CC22DD" w:rsidP="006B6C05">
            <w:pPr>
              <w:numPr>
                <w:ilvl w:val="0"/>
                <w:numId w:val="24"/>
              </w:numPr>
              <w:suppressAutoHyphens/>
              <w:jc w:val="both"/>
              <w:textAlignment w:val="baseline"/>
            </w:pPr>
            <w:r w:rsidRPr="000E48DF">
              <w:t xml:space="preserve">Le Certificat de Conformité Fiscale délivrée par l’Administration Fiscale ; </w:t>
            </w:r>
          </w:p>
          <w:p w:rsidR="00CC22DD" w:rsidRPr="000E48DF" w:rsidRDefault="00CC22DD" w:rsidP="006B6C05">
            <w:pPr>
              <w:numPr>
                <w:ilvl w:val="0"/>
                <w:numId w:val="24"/>
              </w:numPr>
              <w:suppressAutoHyphens/>
              <w:jc w:val="both"/>
              <w:textAlignment w:val="baseline"/>
            </w:pPr>
            <w:r w:rsidRPr="000E48DF">
              <w:t>Une Attestation de non-faillite établie par le Tribunal de Première Instance ou tout autre document établi par l’institution compétente du pays de résidence du soumissionnaire étranger ;</w:t>
            </w:r>
          </w:p>
          <w:p w:rsidR="00CC22DD" w:rsidRPr="000E48DF" w:rsidRDefault="00CC22DD" w:rsidP="006B6C05">
            <w:pPr>
              <w:numPr>
                <w:ilvl w:val="0"/>
                <w:numId w:val="24"/>
              </w:numPr>
              <w:suppressAutoHyphens/>
              <w:jc w:val="both"/>
              <w:textAlignment w:val="baseline"/>
            </w:pPr>
            <w:r w:rsidRPr="000E48DF">
              <w:t>L’attestation de domiciliation bancaire du soumissionnaire, délivrée par un établissement bancaire ou organisme habilité par le Ministre en charge des Finances du Cameroun, sauf dispositions contraires prévues par la convention de financement ; </w:t>
            </w:r>
          </w:p>
          <w:p w:rsidR="00CC22DD" w:rsidRPr="000E48DF" w:rsidRDefault="00CC22DD" w:rsidP="006B6C05">
            <w:pPr>
              <w:pStyle w:val="Paragraphedeliste"/>
              <w:widowControl/>
              <w:numPr>
                <w:ilvl w:val="0"/>
                <w:numId w:val="24"/>
              </w:numPr>
              <w:suppressAutoHyphens/>
              <w:autoSpaceDE/>
              <w:jc w:val="both"/>
              <w:textAlignment w:val="baseline"/>
            </w:pPr>
            <w:r w:rsidRPr="000E48DF">
              <w:t xml:space="preserve">La quittance d’achat du Dossier d’Appel d’Offres d’une somme non remboursable de </w:t>
            </w:r>
            <w:r w:rsidR="001D3363">
              <w:rPr>
                <w:b/>
              </w:rPr>
              <w:t>Vingt</w:t>
            </w:r>
            <w:r w:rsidR="00925F51">
              <w:rPr>
                <w:b/>
              </w:rPr>
              <w:t>-cinq</w:t>
            </w:r>
            <w:r w:rsidR="0068389F" w:rsidRPr="000E48DF">
              <w:rPr>
                <w:b/>
              </w:rPr>
              <w:t xml:space="preserve"> </w:t>
            </w:r>
            <w:r w:rsidRPr="000E48DF">
              <w:rPr>
                <w:b/>
              </w:rPr>
              <w:t>mille (</w:t>
            </w:r>
            <w:r w:rsidR="001D3363">
              <w:rPr>
                <w:b/>
              </w:rPr>
              <w:t>2</w:t>
            </w:r>
            <w:r w:rsidR="00925F51">
              <w:rPr>
                <w:b/>
              </w:rPr>
              <w:t xml:space="preserve">5 </w:t>
            </w:r>
            <w:r w:rsidRPr="000E48DF">
              <w:rPr>
                <w:b/>
              </w:rPr>
              <w:t xml:space="preserve">000) francs </w:t>
            </w:r>
            <w:r w:rsidR="003B5A44" w:rsidRPr="000E48DF">
              <w:rPr>
                <w:b/>
              </w:rPr>
              <w:t>CFA</w:t>
            </w:r>
            <w:r w:rsidR="003B5A44" w:rsidRPr="000E48DF">
              <w:t xml:space="preserve"> payable</w:t>
            </w:r>
            <w:r w:rsidRPr="000E48DF">
              <w:t xml:space="preserve"> </w:t>
            </w:r>
            <w:r w:rsidR="00925F51">
              <w:t>au Trésor Public</w:t>
            </w:r>
            <w:r w:rsidR="00925F51" w:rsidRPr="000E48DF">
              <w:t xml:space="preserve"> ;</w:t>
            </w:r>
            <w:r w:rsidRPr="000E48DF">
              <w:t xml:space="preserve"> </w:t>
            </w:r>
          </w:p>
          <w:p w:rsidR="00CC22DD" w:rsidRPr="000E48DF" w:rsidRDefault="00CC22DD" w:rsidP="006B6C05">
            <w:pPr>
              <w:numPr>
                <w:ilvl w:val="0"/>
                <w:numId w:val="24"/>
              </w:numPr>
              <w:suppressAutoHyphens/>
              <w:jc w:val="both"/>
              <w:textAlignment w:val="baseline"/>
            </w:pPr>
            <w:r w:rsidRPr="000E48DF">
              <w:t>Une Attestation de non-exclusion des Marchés Publics délivrée par l’organisme chargé de la régulation des marchés publics portant le numéro et l’objet de l’Appel d’Offres ;</w:t>
            </w:r>
          </w:p>
          <w:p w:rsidR="00CC22DD" w:rsidRPr="000E48DF" w:rsidRDefault="00CC22DD" w:rsidP="006B6C05">
            <w:pPr>
              <w:numPr>
                <w:ilvl w:val="0"/>
                <w:numId w:val="24"/>
              </w:numPr>
              <w:suppressAutoHyphens/>
              <w:jc w:val="both"/>
              <w:textAlignment w:val="baseline"/>
            </w:pPr>
            <w:r w:rsidRPr="000E48DF">
              <w:t xml:space="preserve">Une attestation délivrée par la Caisse Nationale de Prévoyance Sociale </w:t>
            </w:r>
            <w:r w:rsidRPr="000E48DF">
              <w:rPr>
                <w:b/>
                <w:i/>
              </w:rPr>
              <w:t>précisant le numéro, la date et l'objet de l’Appel d’Offres</w:t>
            </w:r>
            <w:r w:rsidRPr="000E48DF">
              <w:rPr>
                <w:i/>
              </w:rPr>
              <w:t>,</w:t>
            </w:r>
            <w:r w:rsidRPr="000E48DF">
              <w:t xml:space="preserve"> certifiant que, le soumissionnaire a satisfait à ses obligations sociales vis-à-vis de ladite caisse datant de moins de trois mois à compter de la date de signature de ladite attestation ;</w:t>
            </w:r>
          </w:p>
          <w:p w:rsidR="00CC22DD" w:rsidRPr="000E48DF" w:rsidRDefault="00CC22DD" w:rsidP="006B6C05">
            <w:pPr>
              <w:numPr>
                <w:ilvl w:val="0"/>
                <w:numId w:val="24"/>
              </w:numPr>
              <w:suppressAutoHyphens/>
              <w:jc w:val="both"/>
              <w:textAlignment w:val="baseline"/>
            </w:pPr>
            <w:r w:rsidRPr="000E48DF">
              <w:t>L’attestation de catégorisation, le cas échéant.</w:t>
            </w:r>
          </w:p>
          <w:p w:rsidR="00CC22DD" w:rsidRPr="000E48DF" w:rsidRDefault="00CC22DD" w:rsidP="00CC22DD">
            <w:pPr>
              <w:ind w:left="720"/>
              <w:jc w:val="both"/>
            </w:pPr>
          </w:p>
          <w:p w:rsidR="009466CF" w:rsidRPr="000E48DF" w:rsidRDefault="00CC22DD" w:rsidP="009466CF">
            <w:pPr>
              <w:jc w:val="both"/>
              <w:rPr>
                <w:b/>
              </w:rPr>
            </w:pPr>
            <w:r w:rsidRPr="000E48DF">
              <w:rPr>
                <w:b/>
              </w:rPr>
              <w:t xml:space="preserve">NB : </w:t>
            </w:r>
            <w:r w:rsidR="009466CF" w:rsidRPr="000E48DF">
              <w:rPr>
                <w:b/>
                <w:bCs/>
              </w:rPr>
              <w:t>L'attestation de catégorisation délivrée par le Ministre chargé des Marchés Publics ou par son représentant dûment mandaté, dispense les soumissionnaires catégorisés de la production dans leurs dossiers techniques, des pièces justificatives relatives au chiffre d'affaires, aux références, aux moyens techniques et logistiques propres minima, au personnel permanent et à la localisation du siège.</w:t>
            </w:r>
          </w:p>
          <w:p w:rsidR="00CC22DD" w:rsidRPr="000E48DF" w:rsidRDefault="00CC22DD" w:rsidP="00CC22DD">
            <w:pPr>
              <w:pStyle w:val="Paragraphedeliste"/>
              <w:ind w:left="0"/>
              <w:jc w:val="both"/>
            </w:pPr>
          </w:p>
          <w:p w:rsidR="00CC22DD" w:rsidRPr="000E48DF" w:rsidRDefault="00CC22DD" w:rsidP="00852B71">
            <w:pPr>
              <w:jc w:val="both"/>
              <w:rPr>
                <w:i/>
              </w:rPr>
            </w:pPr>
            <w:r w:rsidRPr="000E48DF">
              <w:rPr>
                <w:i/>
              </w:rPr>
              <w:lastRenderedPageBreak/>
              <w:t xml:space="preserve">En cas de groupement chaque membre du groupement doit présenter un dossier </w:t>
            </w:r>
          </w:p>
          <w:p w:rsidR="00CC22DD" w:rsidRPr="000E48DF" w:rsidRDefault="00CC22DD" w:rsidP="00CC22DD">
            <w:pPr>
              <w:ind w:left="360"/>
              <w:jc w:val="both"/>
              <w:rPr>
                <w:i/>
              </w:rPr>
            </w:pPr>
            <w:r w:rsidRPr="000E48DF">
              <w:rPr>
                <w:i/>
              </w:rPr>
              <w:t xml:space="preserve">Administratif complet, les pièces </w:t>
            </w:r>
            <w:r w:rsidRPr="000E48DF">
              <w:rPr>
                <w:b/>
                <w:i/>
              </w:rPr>
              <w:t>a, b, g, h</w:t>
            </w:r>
            <w:r w:rsidRPr="000E48DF">
              <w:rPr>
                <w:i/>
              </w:rPr>
              <w:t xml:space="preserve"> étant uniquement présentées par le mandataire du groupement.</w:t>
            </w:r>
          </w:p>
          <w:p w:rsidR="00CC22DD" w:rsidRPr="000E48DF" w:rsidRDefault="00CC22DD" w:rsidP="00CC22DD">
            <w:pPr>
              <w:jc w:val="both"/>
              <w:rPr>
                <w:bCs/>
              </w:rPr>
            </w:pPr>
            <w:r w:rsidRPr="000E48DF">
              <w:rPr>
                <w:b/>
                <w:bCs/>
              </w:rPr>
              <w:t xml:space="preserve">Pour les soumissionnaires </w:t>
            </w:r>
            <w:r w:rsidRPr="000E48DF">
              <w:rPr>
                <w:b/>
              </w:rPr>
              <w:t>non installés au Cameroun</w:t>
            </w:r>
            <w:r w:rsidRPr="000E48DF">
              <w:rPr>
                <w:b/>
                <w:bCs/>
              </w:rPr>
              <w:t> </w:t>
            </w:r>
            <w:r w:rsidRPr="000E48DF">
              <w:rPr>
                <w:bCs/>
              </w:rPr>
              <w:t xml:space="preserve">: </w:t>
            </w:r>
          </w:p>
          <w:p w:rsidR="00CC22DD" w:rsidRPr="000E48DF" w:rsidRDefault="00CC22DD" w:rsidP="006B6C05">
            <w:pPr>
              <w:pStyle w:val="Paragraphedeliste"/>
              <w:numPr>
                <w:ilvl w:val="0"/>
                <w:numId w:val="28"/>
              </w:numPr>
              <w:suppressAutoHyphens/>
              <w:jc w:val="both"/>
              <w:textAlignment w:val="baseline"/>
              <w:rPr>
                <w:bCs/>
              </w:rPr>
            </w:pPr>
            <w:r w:rsidRPr="000E48DF">
              <w:rPr>
                <w:bCs/>
              </w:rPr>
              <w:t>Produire les documents attestant :</w:t>
            </w:r>
          </w:p>
          <w:p w:rsidR="00CC22DD" w:rsidRPr="000E48DF" w:rsidRDefault="00CC22DD" w:rsidP="006B6C05">
            <w:pPr>
              <w:numPr>
                <w:ilvl w:val="1"/>
                <w:numId w:val="32"/>
              </w:numPr>
              <w:tabs>
                <w:tab w:val="left" w:pos="2409"/>
                <w:tab w:val="left" w:pos="2410"/>
              </w:tabs>
              <w:ind w:left="993" w:hanging="284"/>
              <w:jc w:val="both"/>
            </w:pPr>
            <w:r w:rsidRPr="000E48DF">
              <w:rPr>
                <w:bCs/>
              </w:rPr>
              <w:t>qu’ils ne sont pas</w:t>
            </w:r>
            <w:r w:rsidRPr="000E48DF">
              <w:rPr>
                <w:noProof/>
              </w:rPr>
              <w:t xml:space="preserve"> </w:t>
            </w:r>
            <w:r w:rsidRPr="000E48DF">
              <w:rPr>
                <w:noProof/>
                <w:lang w:eastAsia="fr-FR"/>
              </w:rPr>
              <mc:AlternateContent>
                <mc:Choice Requires="wps">
                  <w:drawing>
                    <wp:anchor distT="0" distB="0" distL="114300" distR="114300" simplePos="0" relativeHeight="251675648" behindDoc="0" locked="0" layoutInCell="1" allowOverlap="1" wp14:anchorId="03D81BEA" wp14:editId="14B382DA">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line w14:anchorId="7D58F43F" id="Line 33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0E48DF">
              <w:t>en</w:t>
            </w:r>
            <w:r w:rsidRPr="000E48DF">
              <w:rPr>
                <w:spacing w:val="-13"/>
              </w:rPr>
              <w:t xml:space="preserve"> </w:t>
            </w:r>
            <w:r w:rsidRPr="000E48DF">
              <w:t>état</w:t>
            </w:r>
            <w:r w:rsidRPr="000E48DF">
              <w:rPr>
                <w:spacing w:val="-8"/>
              </w:rPr>
              <w:t xml:space="preserve"> </w:t>
            </w:r>
            <w:r w:rsidRPr="000E48DF">
              <w:t>de</w:t>
            </w:r>
            <w:r w:rsidRPr="000E48DF">
              <w:rPr>
                <w:spacing w:val="-11"/>
              </w:rPr>
              <w:t xml:space="preserve"> </w:t>
            </w:r>
            <w:r w:rsidRPr="000E48DF">
              <w:t>liquidation</w:t>
            </w:r>
            <w:r w:rsidRPr="000E48DF">
              <w:rPr>
                <w:spacing w:val="3"/>
              </w:rPr>
              <w:t xml:space="preserve"> </w:t>
            </w:r>
            <w:r w:rsidRPr="000E48DF">
              <w:t>judiciaire</w:t>
            </w:r>
            <w:r w:rsidRPr="000E48DF">
              <w:rPr>
                <w:spacing w:val="5"/>
              </w:rPr>
              <w:t xml:space="preserve"> </w:t>
            </w:r>
            <w:r w:rsidRPr="000E48DF">
              <w:t>ou</w:t>
            </w:r>
            <w:r w:rsidRPr="000E48DF">
              <w:rPr>
                <w:spacing w:val="-12"/>
              </w:rPr>
              <w:t xml:space="preserve"> </w:t>
            </w:r>
            <w:r w:rsidRPr="000E48DF">
              <w:t>en</w:t>
            </w:r>
            <w:r w:rsidRPr="000E48DF">
              <w:rPr>
                <w:spacing w:val="-15"/>
              </w:rPr>
              <w:t xml:space="preserve"> </w:t>
            </w:r>
            <w:r w:rsidRPr="000E48DF">
              <w:t>faillite</w:t>
            </w:r>
            <w:r w:rsidRPr="000E48DF">
              <w:rPr>
                <w:spacing w:val="-12"/>
              </w:rPr>
              <w:t xml:space="preserve"> </w:t>
            </w:r>
            <w:r w:rsidRPr="000E48DF">
              <w:t>;</w:t>
            </w:r>
          </w:p>
          <w:p w:rsidR="00CC22DD" w:rsidRPr="000E48DF" w:rsidRDefault="00CC22DD" w:rsidP="006B6C05">
            <w:pPr>
              <w:pStyle w:val="Paragraphedeliste"/>
              <w:numPr>
                <w:ilvl w:val="1"/>
                <w:numId w:val="32"/>
              </w:numPr>
              <w:tabs>
                <w:tab w:val="left" w:pos="2416"/>
                <w:tab w:val="left" w:pos="2417"/>
              </w:tabs>
              <w:ind w:left="993" w:hanging="284"/>
              <w:jc w:val="both"/>
            </w:pPr>
            <w:r w:rsidRPr="000E48DF">
              <w:rPr>
                <w:bCs/>
              </w:rPr>
              <w:t>qu’ils ne sont pas</w:t>
            </w:r>
            <w:r w:rsidRPr="000E48DF">
              <w:t xml:space="preserve"> frappés de l'une des interdictions ou </w:t>
            </w:r>
            <w:r w:rsidR="00852B71" w:rsidRPr="000E48DF">
              <w:t xml:space="preserve">des </w:t>
            </w:r>
            <w:r w:rsidRPr="000E48DF">
              <w:t>déchéances prévues par les lois et règlements</w:t>
            </w:r>
            <w:r w:rsidRPr="000E48DF">
              <w:rPr>
                <w:spacing w:val="3"/>
              </w:rPr>
              <w:t xml:space="preserve"> </w:t>
            </w:r>
            <w:r w:rsidRPr="000E48DF">
              <w:t>en</w:t>
            </w:r>
            <w:r w:rsidRPr="000E48DF">
              <w:rPr>
                <w:spacing w:val="-5"/>
              </w:rPr>
              <w:t xml:space="preserve"> </w:t>
            </w:r>
            <w:r w:rsidRPr="000E48DF">
              <w:t>vigueur,</w:t>
            </w:r>
            <w:r w:rsidRPr="000E48DF">
              <w:rPr>
                <w:spacing w:val="-5"/>
              </w:rPr>
              <w:t xml:space="preserve"> </w:t>
            </w:r>
            <w:r w:rsidRPr="000E48DF">
              <w:t>aussi</w:t>
            </w:r>
            <w:r w:rsidRPr="000E48DF">
              <w:rPr>
                <w:spacing w:val="-8"/>
              </w:rPr>
              <w:t xml:space="preserve"> </w:t>
            </w:r>
            <w:r w:rsidRPr="000E48DF">
              <w:t>bien</w:t>
            </w:r>
            <w:r w:rsidRPr="000E48DF">
              <w:rPr>
                <w:spacing w:val="-8"/>
              </w:rPr>
              <w:t xml:space="preserve"> </w:t>
            </w:r>
            <w:r w:rsidRPr="000E48DF">
              <w:t>au</w:t>
            </w:r>
            <w:r w:rsidRPr="000E48DF">
              <w:rPr>
                <w:spacing w:val="-12"/>
              </w:rPr>
              <w:t xml:space="preserve"> </w:t>
            </w:r>
            <w:r w:rsidRPr="000E48DF">
              <w:t>plan</w:t>
            </w:r>
            <w:r w:rsidRPr="000E48DF">
              <w:rPr>
                <w:spacing w:val="-10"/>
              </w:rPr>
              <w:t xml:space="preserve"> </w:t>
            </w:r>
            <w:r w:rsidRPr="000E48DF">
              <w:t>national</w:t>
            </w:r>
            <w:r w:rsidRPr="000E48DF">
              <w:rPr>
                <w:spacing w:val="-3"/>
              </w:rPr>
              <w:t xml:space="preserve"> </w:t>
            </w:r>
            <w:r w:rsidRPr="000E48DF">
              <w:t>qu'international</w:t>
            </w:r>
            <w:r w:rsidRPr="000E48DF">
              <w:rPr>
                <w:spacing w:val="-21"/>
              </w:rPr>
              <w:t xml:space="preserve"> </w:t>
            </w:r>
            <w:r w:rsidRPr="000E48DF">
              <w:t>;</w:t>
            </w:r>
          </w:p>
          <w:p w:rsidR="00CC22DD" w:rsidRPr="000E48DF" w:rsidRDefault="00CC22DD" w:rsidP="006B6C05">
            <w:pPr>
              <w:pStyle w:val="Paragraphedeliste"/>
              <w:numPr>
                <w:ilvl w:val="0"/>
                <w:numId w:val="32"/>
              </w:numPr>
              <w:suppressAutoHyphens/>
              <w:ind w:left="993" w:hanging="284"/>
              <w:jc w:val="both"/>
              <w:textAlignment w:val="baseline"/>
              <w:rPr>
                <w:bCs/>
              </w:rPr>
            </w:pPr>
            <w:r w:rsidRPr="000E48DF">
              <w:t xml:space="preserve">qu’ils ont souscrit les déclarations prévues par les lois et règlements en </w:t>
            </w:r>
            <w:r w:rsidRPr="000E48DF">
              <w:rPr>
                <w:w w:val="95"/>
              </w:rPr>
              <w:t>vigueur</w:t>
            </w:r>
            <w:r w:rsidRPr="000E48DF">
              <w:rPr>
                <w:spacing w:val="-33"/>
                <w:w w:val="95"/>
              </w:rPr>
              <w:t xml:space="preserve">. </w:t>
            </w:r>
          </w:p>
          <w:p w:rsidR="00CC22DD" w:rsidRPr="000E48DF" w:rsidRDefault="00CC22DD" w:rsidP="006B6C05">
            <w:pPr>
              <w:pStyle w:val="Paragraphedeliste"/>
              <w:numPr>
                <w:ilvl w:val="0"/>
                <w:numId w:val="28"/>
              </w:numPr>
              <w:suppressAutoHyphens/>
              <w:jc w:val="both"/>
              <w:textAlignment w:val="baseline"/>
              <w:rPr>
                <w:bCs/>
              </w:rPr>
            </w:pPr>
            <w:r w:rsidRPr="000E48DF">
              <w:rPr>
                <w:bCs/>
              </w:rPr>
              <w:t xml:space="preserve">En cas de production d’un cautionnement de soumission émis par un établissement financier étranger, ce dernier est acceptable sous réserve que, cet établissement financier désigne un correspondant local habilité par le Ministre chargé des </w:t>
            </w:r>
            <w:r w:rsidR="00852B71" w:rsidRPr="000E48DF">
              <w:rPr>
                <w:bCs/>
              </w:rPr>
              <w:t>Finances, qui</w:t>
            </w:r>
            <w:r w:rsidRPr="000E48DF">
              <w:rPr>
                <w:bCs/>
              </w:rPr>
              <w:t xml:space="preserve"> se porte garant en cas d’appel.</w:t>
            </w:r>
          </w:p>
          <w:p w:rsidR="00CC22DD" w:rsidRPr="000E48DF" w:rsidRDefault="00CC22DD" w:rsidP="00CC22DD">
            <w:pPr>
              <w:jc w:val="both"/>
              <w:rPr>
                <w:b/>
                <w:spacing w:val="2"/>
              </w:rPr>
            </w:pPr>
            <w:r w:rsidRPr="000E48DF">
              <w:rPr>
                <w:b/>
              </w:rPr>
              <w:t>NB : Sous peine de</w:t>
            </w:r>
            <w:r w:rsidRPr="000E48DF">
              <w:rPr>
                <w:b/>
                <w:spacing w:val="-23"/>
              </w:rPr>
              <w:t xml:space="preserve"> </w:t>
            </w:r>
            <w:r w:rsidRPr="000E48DF">
              <w:rPr>
                <w:b/>
              </w:rPr>
              <w:t>rejet, les</w:t>
            </w:r>
            <w:r w:rsidRPr="000E48DF">
              <w:rPr>
                <w:b/>
                <w:spacing w:val="-23"/>
              </w:rPr>
              <w:t xml:space="preserve"> </w:t>
            </w:r>
            <w:r w:rsidRPr="000E48DF">
              <w:rPr>
                <w:b/>
              </w:rPr>
              <w:t xml:space="preserve">pièces </w:t>
            </w:r>
            <w:r w:rsidRPr="000E48DF">
              <w:rPr>
                <w:b/>
                <w:spacing w:val="-23"/>
              </w:rPr>
              <w:t xml:space="preserve">du dossier </w:t>
            </w:r>
            <w:r w:rsidRPr="000E48DF">
              <w:rPr>
                <w:b/>
              </w:rPr>
              <w:t>administratif</w:t>
            </w:r>
            <w:r w:rsidRPr="000E48DF">
              <w:rPr>
                <w:b/>
                <w:spacing w:val="-6"/>
              </w:rPr>
              <w:t xml:space="preserve"> </w:t>
            </w:r>
            <w:r w:rsidRPr="000E48DF">
              <w:rPr>
                <w:b/>
              </w:rPr>
              <w:t>requises</w:t>
            </w:r>
            <w:r w:rsidRPr="000E48DF">
              <w:rPr>
                <w:b/>
                <w:spacing w:val="-6"/>
              </w:rPr>
              <w:t xml:space="preserve"> </w:t>
            </w:r>
            <w:r w:rsidRPr="000E48DF">
              <w:rPr>
                <w:b/>
              </w:rPr>
              <w:t>doivent</w:t>
            </w:r>
            <w:r w:rsidRPr="000E48DF">
              <w:rPr>
                <w:b/>
                <w:spacing w:val="-6"/>
              </w:rPr>
              <w:t xml:space="preserve"> </w:t>
            </w:r>
            <w:r w:rsidRPr="000E48DF">
              <w:rPr>
                <w:b/>
              </w:rPr>
              <w:t>être</w:t>
            </w:r>
            <w:r w:rsidRPr="000E48DF">
              <w:rPr>
                <w:b/>
                <w:spacing w:val="-6"/>
              </w:rPr>
              <w:t xml:space="preserve"> </w:t>
            </w:r>
            <w:r w:rsidRPr="000E48DF">
              <w:rPr>
                <w:b/>
              </w:rPr>
              <w:t>produites en</w:t>
            </w:r>
            <w:r w:rsidRPr="000E48DF">
              <w:rPr>
                <w:b/>
                <w:spacing w:val="-8"/>
              </w:rPr>
              <w:t xml:space="preserve"> </w:t>
            </w:r>
            <w:r w:rsidRPr="000E48DF">
              <w:rPr>
                <w:b/>
              </w:rPr>
              <w:t>originaux</w:t>
            </w:r>
            <w:r w:rsidRPr="000E48DF">
              <w:rPr>
                <w:b/>
                <w:spacing w:val="-8"/>
              </w:rPr>
              <w:t xml:space="preserve"> </w:t>
            </w:r>
            <w:r w:rsidRPr="000E48DF">
              <w:rPr>
                <w:b/>
              </w:rPr>
              <w:t>ou</w:t>
            </w:r>
            <w:r w:rsidRPr="000E48DF">
              <w:rPr>
                <w:b/>
                <w:spacing w:val="-8"/>
              </w:rPr>
              <w:t xml:space="preserve"> </w:t>
            </w:r>
            <w:r w:rsidRPr="000E48DF">
              <w:rPr>
                <w:b/>
              </w:rPr>
              <w:t>en</w:t>
            </w:r>
            <w:r w:rsidRPr="000E48DF">
              <w:rPr>
                <w:b/>
                <w:spacing w:val="-8"/>
              </w:rPr>
              <w:t xml:space="preserve"> </w:t>
            </w:r>
            <w:r w:rsidRPr="000E48DF">
              <w:rPr>
                <w:b/>
              </w:rPr>
              <w:t>copies</w:t>
            </w:r>
            <w:r w:rsidRPr="000E48DF">
              <w:rPr>
                <w:b/>
                <w:spacing w:val="-8"/>
              </w:rPr>
              <w:t xml:space="preserve"> </w:t>
            </w:r>
            <w:r w:rsidRPr="000E48DF">
              <w:rPr>
                <w:b/>
              </w:rPr>
              <w:t>certifiées</w:t>
            </w:r>
            <w:r w:rsidRPr="000E48DF">
              <w:rPr>
                <w:b/>
                <w:spacing w:val="-8"/>
              </w:rPr>
              <w:t xml:space="preserve"> </w:t>
            </w:r>
            <w:r w:rsidRPr="000E48DF">
              <w:rPr>
                <w:b/>
              </w:rPr>
              <w:t>conformes</w:t>
            </w:r>
            <w:r w:rsidRPr="000E48DF">
              <w:rPr>
                <w:b/>
                <w:spacing w:val="-8"/>
              </w:rPr>
              <w:t xml:space="preserve"> </w:t>
            </w:r>
            <w:r w:rsidRPr="000E48DF">
              <w:rPr>
                <w:b/>
              </w:rPr>
              <w:t>par</w:t>
            </w:r>
            <w:r w:rsidRPr="000E48DF">
              <w:rPr>
                <w:b/>
                <w:spacing w:val="-8"/>
              </w:rPr>
              <w:t xml:space="preserve"> </w:t>
            </w:r>
            <w:r w:rsidRPr="000E48DF">
              <w:rPr>
                <w:b/>
              </w:rPr>
              <w:t xml:space="preserve">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dispositions</w:t>
            </w:r>
            <w:r w:rsidRPr="000E48DF">
              <w:rPr>
                <w:b/>
                <w:spacing w:val="10"/>
              </w:rPr>
              <w:t xml:space="preserve"> </w:t>
            </w:r>
            <w:r w:rsidRPr="000E48DF">
              <w:rPr>
                <w:b/>
              </w:rPr>
              <w:t>du</w:t>
            </w:r>
            <w:r w:rsidRPr="000E48DF">
              <w:rPr>
                <w:b/>
                <w:spacing w:val="10"/>
              </w:rPr>
              <w:t xml:space="preserve"> </w:t>
            </w:r>
            <w:r w:rsidRPr="000E48DF">
              <w:rPr>
                <w:b/>
              </w:rPr>
              <w:t>Règlement</w:t>
            </w:r>
            <w:r w:rsidRPr="000E48DF">
              <w:rPr>
                <w:b/>
                <w:spacing w:val="10"/>
              </w:rPr>
              <w:t xml:space="preserve"> </w:t>
            </w:r>
            <w:r w:rsidRPr="000E48DF">
              <w:rPr>
                <w:b/>
              </w:rPr>
              <w:t>Particulier</w:t>
            </w:r>
            <w:r w:rsidRPr="000E48DF">
              <w:rPr>
                <w:b/>
                <w:spacing w:val="10"/>
              </w:rPr>
              <w:t xml:space="preserve"> </w:t>
            </w:r>
            <w:r w:rsidRPr="000E48DF">
              <w:rPr>
                <w:b/>
              </w:rPr>
              <w:t>de</w:t>
            </w:r>
            <w:r w:rsidRPr="000E48DF">
              <w:rPr>
                <w:b/>
                <w:spacing w:val="10"/>
              </w:rPr>
              <w:t xml:space="preserve"> </w:t>
            </w:r>
            <w:r w:rsidRPr="000E48DF">
              <w:rPr>
                <w:b/>
              </w:rPr>
              <w:t>l’Appel</w:t>
            </w:r>
            <w:r w:rsidRPr="000E48DF">
              <w:rPr>
                <w:b/>
                <w:spacing w:val="10"/>
              </w:rPr>
              <w:t xml:space="preserve"> </w:t>
            </w:r>
            <w:r w:rsidRPr="000E48DF">
              <w:rPr>
                <w:b/>
              </w:rPr>
              <w:t>d’Offres. Elles</w:t>
            </w:r>
            <w:r w:rsidRPr="000E48DF">
              <w:rPr>
                <w:b/>
                <w:spacing w:val="-7"/>
              </w:rPr>
              <w:t xml:space="preserve"> </w:t>
            </w:r>
            <w:r w:rsidRPr="000E48DF">
              <w:rPr>
                <w:b/>
              </w:rPr>
              <w:t>doivent</w:t>
            </w:r>
            <w:r w:rsidRPr="000E48DF">
              <w:rPr>
                <w:b/>
                <w:spacing w:val="-7"/>
              </w:rPr>
              <w:t xml:space="preserve"> être valides </w:t>
            </w:r>
            <w:r w:rsidRPr="000E48DF">
              <w:rPr>
                <w:b/>
                <w:spacing w:val="2"/>
              </w:rPr>
              <w:t>à la date limite originelle de dépôt des offres</w:t>
            </w:r>
          </w:p>
          <w:p w:rsidR="00CC22DD" w:rsidRPr="000E48DF" w:rsidRDefault="00CC22DD" w:rsidP="00CC22DD">
            <w:pPr>
              <w:jc w:val="both"/>
              <w:rPr>
                <w:spacing w:val="2"/>
              </w:rPr>
            </w:pPr>
          </w:p>
          <w:p w:rsidR="00CC22DD" w:rsidRPr="000E48DF" w:rsidRDefault="00CC22DD" w:rsidP="00CC22DD">
            <w:pPr>
              <w:jc w:val="both"/>
              <w:rPr>
                <w:b/>
                <w:i/>
                <w:iCs/>
              </w:rPr>
            </w:pPr>
            <w:r w:rsidRPr="000E48DF">
              <w:rPr>
                <w:b/>
                <w:i/>
                <w:iCs/>
              </w:rPr>
              <w:t>B–</w:t>
            </w:r>
            <w:r w:rsidRPr="000E48DF">
              <w:rPr>
                <w:b/>
                <w:i/>
                <w:iCs/>
                <w:u w:val="single"/>
              </w:rPr>
              <w:t>Volume II : Offre technique</w:t>
            </w:r>
          </w:p>
          <w:p w:rsidR="00CC22DD" w:rsidRPr="000E48DF" w:rsidRDefault="00CC22DD" w:rsidP="00CC22DD">
            <w:pPr>
              <w:jc w:val="both"/>
              <w:rPr>
                <w:b/>
                <w:i/>
                <w:iCs/>
              </w:rPr>
            </w:pPr>
          </w:p>
          <w:p w:rsidR="00CC22DD" w:rsidRPr="000E48DF" w:rsidRDefault="00CC22DD" w:rsidP="00CC22DD">
            <w:pPr>
              <w:jc w:val="both"/>
            </w:pPr>
            <w:r w:rsidRPr="000E48DF">
              <w:t>Elle comprend notamment :</w:t>
            </w:r>
          </w:p>
          <w:p w:rsidR="00CC22DD" w:rsidRPr="000E48DF" w:rsidRDefault="00CC22DD" w:rsidP="00CC22DD">
            <w:pPr>
              <w:jc w:val="both"/>
            </w:pPr>
          </w:p>
          <w:p w:rsidR="00CC22DD" w:rsidRPr="000E48DF" w:rsidRDefault="00CC22DD" w:rsidP="00CC22DD">
            <w:pPr>
              <w:jc w:val="both"/>
              <w:rPr>
                <w:b/>
              </w:rPr>
            </w:pPr>
            <w:r w:rsidRPr="000E48DF">
              <w:rPr>
                <w:b/>
                <w:i/>
                <w:iCs/>
              </w:rPr>
              <w:t>b1. Les renseignements sur la qualification</w:t>
            </w:r>
          </w:p>
          <w:p w:rsidR="00CC22DD" w:rsidRPr="000E48DF" w:rsidRDefault="00CC22DD" w:rsidP="00CC22DD">
            <w:pPr>
              <w:jc w:val="both"/>
            </w:pPr>
            <w:r w:rsidRPr="000E48DF">
              <w:t>La liste des documents à fournir par les soumissionnaires pour justifier leur qualification, notamment en ce qui concerne les références, le matériel et le personnel comprend :</w:t>
            </w:r>
          </w:p>
          <w:p w:rsidR="00CC22DD" w:rsidRPr="000E48DF" w:rsidRDefault="00CC22DD" w:rsidP="00CC22DD">
            <w:pPr>
              <w:jc w:val="both"/>
            </w:pPr>
            <w:r w:rsidRPr="000E48DF">
              <w:rPr>
                <w:b/>
              </w:rPr>
              <w:t xml:space="preserve">b.1.1 </w:t>
            </w:r>
            <w:r w:rsidRPr="000E48DF">
              <w:t xml:space="preserve">la lettre de soumission de la proposition technique </w:t>
            </w:r>
          </w:p>
          <w:p w:rsidR="00CC22DD" w:rsidRPr="000E48DF" w:rsidRDefault="00CC22DD" w:rsidP="00CC22DD">
            <w:pPr>
              <w:jc w:val="both"/>
            </w:pPr>
          </w:p>
          <w:p w:rsidR="00CC22DD" w:rsidRPr="000E48DF" w:rsidRDefault="00CC22DD" w:rsidP="00CC22DD">
            <w:pPr>
              <w:jc w:val="both"/>
              <w:rPr>
                <w:b/>
              </w:rPr>
            </w:pPr>
            <w:r w:rsidRPr="000E48DF">
              <w:rPr>
                <w:b/>
                <w:i/>
                <w:iCs/>
              </w:rPr>
              <w:t>b.1.2 Références du soumissionnaire</w:t>
            </w:r>
          </w:p>
          <w:p w:rsidR="00CC22DD" w:rsidRPr="000E48DF" w:rsidRDefault="00CC22DD" w:rsidP="006B6C05">
            <w:pPr>
              <w:pStyle w:val="Paragraphedeliste"/>
              <w:widowControl/>
              <w:numPr>
                <w:ilvl w:val="0"/>
                <w:numId w:val="30"/>
              </w:numPr>
              <w:suppressAutoHyphens/>
              <w:autoSpaceDE/>
              <w:ind w:hanging="294"/>
              <w:jc w:val="both"/>
              <w:textAlignment w:val="baseline"/>
              <w:rPr>
                <w:i/>
              </w:rPr>
            </w:pPr>
            <w:bookmarkStart w:id="168" w:name="_Hlk520475362"/>
            <w:r w:rsidRPr="000E48DF">
              <w:rPr>
                <w:i/>
              </w:rPr>
              <w:t xml:space="preserve">La liste des marchés réalisés (Maître d’Ouvrage, Objet, Montant, Date de réception) par le soumissionnaire en tant qu’entrepreneur principal (ou sous-traitant) au cours </w:t>
            </w:r>
            <w:r w:rsidRPr="000E48DF">
              <w:rPr>
                <w:b/>
                <w:i/>
              </w:rPr>
              <w:t>des cinq (05) dernières années</w:t>
            </w:r>
            <w:r w:rsidRPr="000E48DF">
              <w:rPr>
                <w:i/>
              </w:rPr>
              <w:t>.</w:t>
            </w:r>
          </w:p>
          <w:bookmarkEnd w:id="168"/>
          <w:p w:rsidR="00CC22DD" w:rsidRPr="000E48DF" w:rsidRDefault="00CC22DD" w:rsidP="00CC22DD">
            <w:pPr>
              <w:pStyle w:val="Paragraphedeliste"/>
              <w:ind w:left="0"/>
              <w:jc w:val="both"/>
              <w:rPr>
                <w:i/>
              </w:rPr>
            </w:pPr>
            <w:r w:rsidRPr="000E48DF">
              <w:rPr>
                <w:i/>
              </w:rPr>
              <w:t xml:space="preserve">Ces références devront être accompagnées des pièces justificatives, en l’occurrence : </w:t>
            </w:r>
          </w:p>
          <w:p w:rsidR="00CC22DD" w:rsidRPr="000E48DF" w:rsidRDefault="00CC22DD" w:rsidP="006B6C05">
            <w:pPr>
              <w:pStyle w:val="Paragraphedeliste"/>
              <w:widowControl/>
              <w:numPr>
                <w:ilvl w:val="0"/>
                <w:numId w:val="30"/>
              </w:numPr>
              <w:suppressAutoHyphens/>
              <w:autoSpaceDE/>
              <w:jc w:val="both"/>
              <w:textAlignment w:val="baseline"/>
              <w:rPr>
                <w:i/>
              </w:rPr>
            </w:pPr>
            <w:r w:rsidRPr="000E48DF">
              <w:rPr>
                <w:i/>
              </w:rPr>
              <w:t>Copies des première, deuxième et dernière pages du contrat ;</w:t>
            </w:r>
          </w:p>
          <w:p w:rsidR="00CC22DD" w:rsidRPr="000E48DF" w:rsidRDefault="00CC22DD" w:rsidP="006B6C05">
            <w:pPr>
              <w:pStyle w:val="Paragraphedeliste"/>
              <w:widowControl/>
              <w:numPr>
                <w:ilvl w:val="0"/>
                <w:numId w:val="30"/>
              </w:numPr>
              <w:suppressAutoHyphens/>
              <w:autoSpaceDE/>
              <w:jc w:val="both"/>
              <w:textAlignment w:val="baseline"/>
              <w:rPr>
                <w:i/>
              </w:rPr>
            </w:pPr>
            <w:r w:rsidRPr="000E48DF">
              <w:rPr>
                <w:i/>
              </w:rPr>
              <w:t>PV de réception définitive ou provisoire, ou l’Attestation de bonne fin ;</w:t>
            </w:r>
          </w:p>
          <w:p w:rsidR="00CC22DD" w:rsidRPr="000E48DF" w:rsidRDefault="00CC22DD" w:rsidP="006B6C05">
            <w:pPr>
              <w:pStyle w:val="Paragraphedeliste"/>
              <w:widowControl/>
              <w:numPr>
                <w:ilvl w:val="0"/>
                <w:numId w:val="30"/>
              </w:numPr>
              <w:suppressAutoHyphens/>
              <w:autoSpaceDE/>
              <w:jc w:val="both"/>
              <w:textAlignment w:val="baseline"/>
              <w:rPr>
                <w:i/>
              </w:rPr>
            </w:pPr>
            <w:r w:rsidRPr="000E48DF">
              <w:rPr>
                <w:i/>
              </w:rPr>
              <w:t>Autres justificatifs, le cas échéant à préciser.</w:t>
            </w:r>
          </w:p>
          <w:p w:rsidR="00CC22DD" w:rsidRPr="000E48DF" w:rsidRDefault="00CC22DD" w:rsidP="00CC22DD">
            <w:pPr>
              <w:overflowPunct w:val="0"/>
              <w:adjustRightInd w:val="0"/>
              <w:ind w:left="426" w:right="284"/>
              <w:contextualSpacing/>
              <w:jc w:val="both"/>
              <w:rPr>
                <w:b/>
              </w:rPr>
            </w:pPr>
            <w:r w:rsidRPr="000E48DF">
              <w:rPr>
                <w:w w:val="105"/>
              </w:rPr>
              <w:t xml:space="preserve">Dans le cadre de la passation des marchés relevant du seuil des lettres­ commandes, lorsqu'il est expressément prévu par le Dossier de Consultation, les références du promoteur ou </w:t>
            </w:r>
            <w:r w:rsidRPr="000E48DF">
              <w:rPr>
                <w:spacing w:val="3"/>
                <w:w w:val="105"/>
              </w:rPr>
              <w:t xml:space="preserve">d'un </w:t>
            </w:r>
            <w:r w:rsidRPr="000E48DF">
              <w:rPr>
                <w:w w:val="105"/>
              </w:rPr>
              <w:t xml:space="preserve">responsable technique </w:t>
            </w:r>
            <w:r w:rsidRPr="000E48DF">
              <w:rPr>
                <w:spacing w:val="2"/>
                <w:w w:val="105"/>
              </w:rPr>
              <w:t xml:space="preserve">d'une </w:t>
            </w:r>
            <w:r w:rsidRPr="000E48DF">
              <w:rPr>
                <w:w w:val="105"/>
              </w:rPr>
              <w:t>Petite et Moyenne Entreprise nationale nouvellement constituée, se substituent à celles de la personne morale, lorsque celle-ci ne dispose pas encore du nombre d'années d'expérience ou des</w:t>
            </w:r>
            <w:r w:rsidRPr="000E48DF">
              <w:rPr>
                <w:spacing w:val="64"/>
                <w:w w:val="105"/>
              </w:rPr>
              <w:t xml:space="preserve"> </w:t>
            </w:r>
            <w:r w:rsidRPr="000E48DF">
              <w:rPr>
                <w:w w:val="105"/>
              </w:rPr>
              <w:t>références</w:t>
            </w:r>
            <w:r w:rsidRPr="000E48DF">
              <w:rPr>
                <w:spacing w:val="31"/>
                <w:w w:val="105"/>
              </w:rPr>
              <w:t xml:space="preserve"> </w:t>
            </w:r>
            <w:r w:rsidRPr="000E48DF">
              <w:rPr>
                <w:w w:val="105"/>
              </w:rPr>
              <w:t>requises.</w:t>
            </w:r>
          </w:p>
          <w:p w:rsidR="00CC22DD" w:rsidRPr="000E48DF" w:rsidRDefault="00CC22DD" w:rsidP="00CC22DD">
            <w:pPr>
              <w:pStyle w:val="Paragraphedeliste"/>
              <w:ind w:left="0"/>
              <w:jc w:val="both"/>
              <w:rPr>
                <w:i/>
              </w:rPr>
            </w:pPr>
            <w:r w:rsidRPr="000E48DF">
              <w:rPr>
                <w:i/>
              </w:rPr>
              <w:t xml:space="preserve">Ces références devront être accompagnées des pièces justificatives, en l’occurrence : </w:t>
            </w:r>
          </w:p>
          <w:p w:rsidR="00CC22DD" w:rsidRPr="000E48DF" w:rsidRDefault="00CC22DD" w:rsidP="006B6C05">
            <w:pPr>
              <w:pStyle w:val="Paragraphedeliste"/>
              <w:widowControl/>
              <w:numPr>
                <w:ilvl w:val="0"/>
                <w:numId w:val="29"/>
              </w:numPr>
              <w:suppressAutoHyphens/>
              <w:autoSpaceDE/>
              <w:jc w:val="both"/>
              <w:textAlignment w:val="baseline"/>
              <w:rPr>
                <w:i/>
              </w:rPr>
            </w:pPr>
            <w:r w:rsidRPr="000E48DF">
              <w:rPr>
                <w:i/>
              </w:rPr>
              <w:t>CV ;</w:t>
            </w:r>
          </w:p>
          <w:p w:rsidR="00CC22DD" w:rsidRPr="000E48DF" w:rsidRDefault="00CC22DD" w:rsidP="006B6C05">
            <w:pPr>
              <w:pStyle w:val="Paragraphedeliste"/>
              <w:widowControl/>
              <w:numPr>
                <w:ilvl w:val="0"/>
                <w:numId w:val="29"/>
              </w:numPr>
              <w:suppressAutoHyphens/>
              <w:autoSpaceDE/>
              <w:jc w:val="both"/>
              <w:textAlignment w:val="baseline"/>
              <w:rPr>
                <w:i/>
              </w:rPr>
            </w:pPr>
            <w:r w:rsidRPr="000E48DF">
              <w:rPr>
                <w:i/>
              </w:rPr>
              <w:t>Contrats de travail ;</w:t>
            </w:r>
          </w:p>
          <w:p w:rsidR="00CC22DD" w:rsidRPr="000E48DF" w:rsidRDefault="00CC22DD" w:rsidP="006B6C05">
            <w:pPr>
              <w:pStyle w:val="Paragraphedeliste"/>
              <w:widowControl/>
              <w:numPr>
                <w:ilvl w:val="0"/>
                <w:numId w:val="29"/>
              </w:numPr>
              <w:suppressAutoHyphens/>
              <w:autoSpaceDE/>
              <w:jc w:val="both"/>
              <w:textAlignment w:val="baseline"/>
              <w:rPr>
                <w:i/>
              </w:rPr>
            </w:pPr>
            <w:r w:rsidRPr="000E48DF">
              <w:rPr>
                <w:i/>
              </w:rPr>
              <w:lastRenderedPageBreak/>
              <w:t>Divers actes de promotion intervenus dans la carrière ;</w:t>
            </w:r>
          </w:p>
          <w:p w:rsidR="00CC22DD" w:rsidRPr="000E48DF" w:rsidRDefault="00CC22DD" w:rsidP="00CC22DD">
            <w:pPr>
              <w:pStyle w:val="Paragraphedeliste"/>
              <w:ind w:left="857"/>
              <w:jc w:val="both"/>
              <w:rPr>
                <w:i/>
              </w:rPr>
            </w:pPr>
          </w:p>
          <w:p w:rsidR="00CC22DD" w:rsidRPr="000E48DF" w:rsidRDefault="00CC22DD" w:rsidP="00CC22DD">
            <w:pPr>
              <w:jc w:val="both"/>
              <w:rPr>
                <w:b/>
              </w:rPr>
            </w:pPr>
            <w:r w:rsidRPr="000E48DF">
              <w:rPr>
                <w:b/>
                <w:iCs/>
              </w:rPr>
              <w:t xml:space="preserve">b.1.3. Personnel </w:t>
            </w:r>
          </w:p>
          <w:p w:rsidR="00CC22DD" w:rsidRPr="000E48DF" w:rsidRDefault="00CC22DD" w:rsidP="006B6C05">
            <w:pPr>
              <w:pStyle w:val="Paragraphedeliste"/>
              <w:numPr>
                <w:ilvl w:val="0"/>
                <w:numId w:val="34"/>
              </w:numPr>
              <w:suppressAutoHyphens/>
              <w:ind w:hanging="294"/>
              <w:jc w:val="both"/>
              <w:textAlignment w:val="baseline"/>
              <w:rPr>
                <w:iCs/>
              </w:rPr>
            </w:pPr>
            <w:r w:rsidRPr="000E48DF">
              <w:rPr>
                <w:iCs/>
              </w:rPr>
              <w:t>Une liste du personnel clé qualifié pour l’exécution des travaux selon le modèle annexé au DAO</w:t>
            </w:r>
          </w:p>
          <w:p w:rsidR="00CC22DD" w:rsidRPr="000E48DF" w:rsidRDefault="00CC22DD" w:rsidP="00CC22DD">
            <w:pPr>
              <w:tabs>
                <w:tab w:val="left" w:pos="993"/>
              </w:tabs>
              <w:overflowPunct w:val="0"/>
              <w:ind w:right="-74"/>
              <w:jc w:val="both"/>
              <w:rPr>
                <w:w w:val="105"/>
              </w:rPr>
            </w:pPr>
            <w:r w:rsidRPr="000E48DF">
              <w:rPr>
                <w:b/>
                <w:bCs/>
                <w:w w:val="105"/>
              </w:rPr>
              <w:t>NB</w:t>
            </w:r>
            <w:r w:rsidRPr="000E48DF">
              <w:rPr>
                <w:w w:val="105"/>
              </w:rPr>
              <w:t xml:space="preserve"> : Joindre, pour le personnel proposé, une copie du diplôme et les justificatifs </w:t>
            </w:r>
          </w:p>
          <w:p w:rsidR="00CC22DD" w:rsidRPr="000E48DF" w:rsidRDefault="00CC22DD" w:rsidP="00CC22DD">
            <w:pPr>
              <w:tabs>
                <w:tab w:val="left" w:pos="993"/>
              </w:tabs>
              <w:overflowPunct w:val="0"/>
              <w:ind w:right="-74"/>
              <w:jc w:val="both"/>
              <w:rPr>
                <w:w w:val="105"/>
              </w:rPr>
            </w:pPr>
            <w:r w:rsidRPr="000E48DF">
              <w:rPr>
                <w:w w:val="105"/>
              </w:rPr>
              <w:t xml:space="preserve">        de l’expérience, à savoir : </w:t>
            </w:r>
          </w:p>
          <w:p w:rsidR="00CC22DD" w:rsidRPr="000E48DF" w:rsidRDefault="00CC22DD" w:rsidP="006B6C05">
            <w:pPr>
              <w:widowControl/>
              <w:numPr>
                <w:ilvl w:val="0"/>
                <w:numId w:val="33"/>
              </w:numPr>
              <w:tabs>
                <w:tab w:val="left" w:pos="993"/>
              </w:tabs>
              <w:suppressAutoHyphens/>
              <w:overflowPunct w:val="0"/>
              <w:ind w:right="-74" w:hanging="294"/>
              <w:jc w:val="both"/>
              <w:textAlignment w:val="baseline"/>
            </w:pPr>
            <w:r w:rsidRPr="000E48DF">
              <w:t>copie certifiée conforme du diplôme datant de moins de trois (03) mois ;</w:t>
            </w:r>
          </w:p>
          <w:p w:rsidR="00CC22DD" w:rsidRPr="000E48DF" w:rsidRDefault="00CC22DD" w:rsidP="006B6C05">
            <w:pPr>
              <w:widowControl/>
              <w:numPr>
                <w:ilvl w:val="0"/>
                <w:numId w:val="33"/>
              </w:numPr>
              <w:tabs>
                <w:tab w:val="left" w:pos="993"/>
              </w:tabs>
              <w:suppressAutoHyphens/>
              <w:overflowPunct w:val="0"/>
              <w:ind w:right="-74" w:hanging="294"/>
              <w:jc w:val="both"/>
              <w:textAlignment w:val="baseline"/>
            </w:pPr>
            <w:r w:rsidRPr="000E48DF">
              <w:t>attestation d’inscription aux ordres nationaux, le cas échéant;</w:t>
            </w:r>
          </w:p>
          <w:p w:rsidR="00CC22DD" w:rsidRPr="000E48DF" w:rsidRDefault="00CC22DD" w:rsidP="006B6C05">
            <w:pPr>
              <w:widowControl/>
              <w:numPr>
                <w:ilvl w:val="0"/>
                <w:numId w:val="33"/>
              </w:numPr>
              <w:tabs>
                <w:tab w:val="left" w:pos="993"/>
              </w:tabs>
              <w:suppressAutoHyphens/>
              <w:overflowPunct w:val="0"/>
              <w:ind w:right="-74" w:hanging="294"/>
              <w:jc w:val="both"/>
              <w:textAlignment w:val="baseline"/>
            </w:pPr>
            <w:r w:rsidRPr="000E48DF">
              <w:t>curriculum vitae signé et daté de l’expert;</w:t>
            </w:r>
          </w:p>
          <w:p w:rsidR="00CC22DD" w:rsidRPr="000E48DF" w:rsidRDefault="00CC22DD" w:rsidP="006B6C05">
            <w:pPr>
              <w:widowControl/>
              <w:numPr>
                <w:ilvl w:val="0"/>
                <w:numId w:val="33"/>
              </w:numPr>
              <w:tabs>
                <w:tab w:val="left" w:pos="993"/>
              </w:tabs>
              <w:suppressAutoHyphens/>
              <w:overflowPunct w:val="0"/>
              <w:ind w:right="-74" w:hanging="294"/>
              <w:jc w:val="both"/>
              <w:textAlignment w:val="baseline"/>
            </w:pPr>
            <w:r w:rsidRPr="000E48DF">
              <w:t>attestation de disponibilité signée et datée de l’expert;</w:t>
            </w:r>
          </w:p>
          <w:p w:rsidR="00CC22DD" w:rsidRPr="000E48DF" w:rsidRDefault="00CC22DD" w:rsidP="006B6C05">
            <w:pPr>
              <w:widowControl/>
              <w:numPr>
                <w:ilvl w:val="0"/>
                <w:numId w:val="33"/>
              </w:numPr>
              <w:tabs>
                <w:tab w:val="left" w:pos="993"/>
              </w:tabs>
              <w:suppressAutoHyphens/>
              <w:overflowPunct w:val="0"/>
              <w:ind w:right="-74" w:hanging="294"/>
              <w:jc w:val="both"/>
              <w:textAlignment w:val="baseline"/>
            </w:pPr>
            <w:r w:rsidRPr="000E48DF">
              <w:rPr>
                <w:color w:val="000000" w:themeColor="text1"/>
              </w:rPr>
              <w:t>une attestation ou contrat de travail, ou journal de chantier justifiant l’expérience le cas échéant.</w:t>
            </w:r>
          </w:p>
          <w:p w:rsidR="00CC22DD" w:rsidRPr="000E48DF" w:rsidRDefault="00CC22DD" w:rsidP="00CC22DD">
            <w:pPr>
              <w:tabs>
                <w:tab w:val="left" w:pos="993"/>
              </w:tabs>
              <w:overflowPunct w:val="0"/>
              <w:ind w:right="132"/>
              <w:jc w:val="both"/>
              <w:rPr>
                <w:b/>
                <w:i/>
                <w:iCs/>
              </w:rPr>
            </w:pPr>
            <w:r w:rsidRPr="000E48DF">
              <w:rPr>
                <w:b/>
                <w:i/>
                <w:u w:val="single"/>
              </w:rPr>
              <w:t>NB</w:t>
            </w:r>
            <w:r w:rsidRPr="000E48DF">
              <w:rPr>
                <w:b/>
                <w:i/>
              </w:rPr>
              <w:t xml:space="preserve"> : </w:t>
            </w:r>
            <w:r w:rsidRPr="000E48DF">
              <w:rPr>
                <w:b/>
                <w:i/>
                <w:iCs/>
              </w:rPr>
              <w:t>Toutes les pièces citées ci-dessus devront être conformes, signées et datées de moins de trois mois pour compter de la date limite originelle de dépôt des offres</w:t>
            </w:r>
          </w:p>
          <w:p w:rsidR="00CC22DD" w:rsidRPr="000E48DF" w:rsidRDefault="00CC22DD" w:rsidP="00CC22DD">
            <w:pPr>
              <w:tabs>
                <w:tab w:val="left" w:pos="993"/>
              </w:tabs>
              <w:overflowPunct w:val="0"/>
              <w:ind w:right="132"/>
              <w:jc w:val="both"/>
              <w:rPr>
                <w:b/>
                <w:i/>
                <w:iCs/>
                <w:color w:val="FF0000"/>
              </w:rPr>
            </w:pPr>
            <w:r w:rsidRPr="000E48DF">
              <w:rPr>
                <w:bCs/>
                <w:i/>
                <w:iCs/>
              </w:rPr>
              <w:t xml:space="preserve"> </w:t>
            </w:r>
          </w:p>
          <w:p w:rsidR="00CC22DD" w:rsidRPr="000E48DF" w:rsidRDefault="00CC22DD" w:rsidP="00CC22DD">
            <w:pPr>
              <w:jc w:val="both"/>
              <w:rPr>
                <w:i/>
                <w:iCs/>
              </w:rPr>
            </w:pPr>
            <w:r w:rsidRPr="000E48DF">
              <w:rPr>
                <w:b/>
                <w:i/>
                <w:iCs/>
              </w:rPr>
              <w:t>b.1</w:t>
            </w:r>
            <w:r w:rsidRPr="000E48DF">
              <w:rPr>
                <w:i/>
                <w:iCs/>
              </w:rPr>
              <w:t>.</w:t>
            </w:r>
            <w:r w:rsidRPr="000E48DF">
              <w:rPr>
                <w:b/>
                <w:i/>
                <w:iCs/>
              </w:rPr>
              <w:t>4</w:t>
            </w:r>
            <w:r w:rsidRPr="000E48DF">
              <w:rPr>
                <w:i/>
                <w:iCs/>
              </w:rPr>
              <w:t xml:space="preserve"> </w:t>
            </w:r>
            <w:r w:rsidRPr="000E48DF">
              <w:rPr>
                <w:b/>
                <w:i/>
                <w:iCs/>
              </w:rPr>
              <w:t>Matériels à mobiliser</w:t>
            </w:r>
            <w:r w:rsidR="00F55707" w:rsidRPr="000E48DF">
              <w:rPr>
                <w:b/>
                <w:i/>
                <w:iCs/>
              </w:rPr>
              <w:t xml:space="preserve"> en propre ou en location</w:t>
            </w:r>
            <w:r w:rsidRPr="000E48DF">
              <w:rPr>
                <w:b/>
                <w:i/>
                <w:iCs/>
              </w:rPr>
              <w:t xml:space="preserve"> pour l’exécution des travaux</w:t>
            </w:r>
          </w:p>
          <w:p w:rsidR="00CC22DD" w:rsidRPr="000E48DF" w:rsidRDefault="00CC22DD" w:rsidP="00CC22DD">
            <w:pPr>
              <w:pStyle w:val="Paragraphedeliste"/>
              <w:jc w:val="both"/>
            </w:pPr>
            <w:r w:rsidRPr="000E48DF">
              <w:t xml:space="preserve">Une liste des matériels à mobiliser, qui devra comprendre au moins : </w:t>
            </w:r>
          </w:p>
          <w:p w:rsidR="00F55707" w:rsidRPr="000E48DF" w:rsidRDefault="00F176FC" w:rsidP="006B6C05">
            <w:pPr>
              <w:pStyle w:val="Paragraphedeliste"/>
              <w:numPr>
                <w:ilvl w:val="0"/>
                <w:numId w:val="63"/>
              </w:numPr>
              <w:suppressAutoHyphens/>
              <w:contextualSpacing/>
              <w:jc w:val="both"/>
              <w:textAlignment w:val="baseline"/>
              <w:rPr>
                <w:b/>
              </w:rPr>
            </w:pPr>
            <w:r>
              <w:rPr>
                <w:b/>
              </w:rPr>
              <w:t xml:space="preserve">Un (01) </w:t>
            </w:r>
            <w:r w:rsidR="00BF2C46" w:rsidRPr="000E48DF">
              <w:rPr>
                <w:b/>
              </w:rPr>
              <w:t>Pick</w:t>
            </w:r>
            <w:r w:rsidR="00F55707" w:rsidRPr="000E48DF">
              <w:rPr>
                <w:b/>
              </w:rPr>
              <w:t>-up ;</w:t>
            </w:r>
          </w:p>
          <w:p w:rsidR="00CC22DD" w:rsidRDefault="00F176FC" w:rsidP="006B6C05">
            <w:pPr>
              <w:pStyle w:val="Paragraphedeliste"/>
              <w:numPr>
                <w:ilvl w:val="0"/>
                <w:numId w:val="63"/>
              </w:numPr>
              <w:suppressAutoHyphens/>
              <w:contextualSpacing/>
              <w:jc w:val="both"/>
              <w:textAlignment w:val="baseline"/>
              <w:rPr>
                <w:b/>
              </w:rPr>
            </w:pPr>
            <w:r>
              <w:rPr>
                <w:b/>
              </w:rPr>
              <w:t>Un (01) camion benne</w:t>
            </w:r>
            <w:r w:rsidR="00CC22DD" w:rsidRPr="000E48DF">
              <w:rPr>
                <w:b/>
              </w:rPr>
              <w:t> ;</w:t>
            </w:r>
          </w:p>
          <w:p w:rsidR="00F176FC" w:rsidRPr="000E48DF" w:rsidRDefault="00F176FC" w:rsidP="006B6C05">
            <w:pPr>
              <w:pStyle w:val="Paragraphedeliste"/>
              <w:numPr>
                <w:ilvl w:val="0"/>
                <w:numId w:val="63"/>
              </w:numPr>
              <w:suppressAutoHyphens/>
              <w:contextualSpacing/>
              <w:jc w:val="both"/>
              <w:textAlignment w:val="baseline"/>
              <w:rPr>
                <w:b/>
              </w:rPr>
            </w:pPr>
            <w:r>
              <w:rPr>
                <w:b/>
              </w:rPr>
              <w:t>Le petit matériel de chantier et de protection.</w:t>
            </w:r>
          </w:p>
          <w:p w:rsidR="00CC22DD" w:rsidRPr="000E48DF" w:rsidRDefault="00CC22DD" w:rsidP="00CC22DD">
            <w:pPr>
              <w:adjustRightInd w:val="0"/>
              <w:ind w:right="-20"/>
              <w:jc w:val="both"/>
              <w:rPr>
                <w:b/>
                <w:bCs/>
                <w:i/>
                <w:iCs/>
              </w:rPr>
            </w:pPr>
            <w:r w:rsidRPr="000E48DF">
              <w:rPr>
                <w:b/>
                <w:i/>
                <w:u w:val="single"/>
              </w:rPr>
              <w:t>NB</w:t>
            </w:r>
            <w:r w:rsidRPr="000E48DF">
              <w:rPr>
                <w:b/>
                <w:i/>
              </w:rPr>
              <w:t xml:space="preserve"> : </w:t>
            </w:r>
            <w:r w:rsidRPr="000E48DF">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CC22DD" w:rsidRPr="000E48DF" w:rsidRDefault="00CC22DD" w:rsidP="00CC22DD">
            <w:pPr>
              <w:adjustRightInd w:val="0"/>
              <w:ind w:right="-20"/>
              <w:jc w:val="both"/>
              <w:rPr>
                <w:b/>
                <w:bCs/>
                <w:i/>
                <w:iCs/>
              </w:rPr>
            </w:pPr>
          </w:p>
          <w:p w:rsidR="00CC22DD" w:rsidRPr="000E48DF" w:rsidRDefault="00CC22DD" w:rsidP="00CC22DD">
            <w:pPr>
              <w:ind w:right="-20"/>
              <w:jc w:val="both"/>
              <w:rPr>
                <w:b/>
              </w:rPr>
            </w:pPr>
            <w:r w:rsidRPr="000E48DF">
              <w:rPr>
                <w:b/>
                <w:iCs/>
              </w:rPr>
              <w:t>b.2.</w:t>
            </w:r>
            <w:r w:rsidRPr="000E48DF">
              <w:rPr>
                <w:b/>
                <w:iCs/>
                <w:spacing w:val="6"/>
              </w:rPr>
              <w:t xml:space="preserve"> Organisation et </w:t>
            </w:r>
            <w:r w:rsidRPr="000E48DF">
              <w:rPr>
                <w:b/>
                <w:iCs/>
              </w:rPr>
              <w:t>Méthodologie</w:t>
            </w:r>
          </w:p>
          <w:p w:rsidR="00CC22DD" w:rsidRPr="000E48DF" w:rsidRDefault="00CC22DD" w:rsidP="00CC22DD">
            <w:pPr>
              <w:tabs>
                <w:tab w:val="left" w:pos="1360"/>
                <w:tab w:val="left" w:pos="2620"/>
                <w:tab w:val="left" w:pos="3240"/>
                <w:tab w:val="left" w:pos="3400"/>
              </w:tabs>
              <w:ind w:right="90"/>
              <w:jc w:val="both"/>
            </w:pPr>
            <w:r w:rsidRPr="000E48DF">
              <w:t>Le soumissionnaire produira une note descriptive ou méthodologique présentant de manière détaillée les</w:t>
            </w:r>
            <w:r w:rsidRPr="000E48DF">
              <w:rPr>
                <w:spacing w:val="-12"/>
              </w:rPr>
              <w:t xml:space="preserve"> </w:t>
            </w:r>
            <w:r w:rsidRPr="000E48DF">
              <w:t xml:space="preserve">éléments constitutifs de sa </w:t>
            </w:r>
            <w:r w:rsidRPr="000E48DF">
              <w:rPr>
                <w:spacing w:val="5"/>
              </w:rPr>
              <w:t>propositio</w:t>
            </w:r>
            <w:r w:rsidRPr="000E48DF">
              <w:t xml:space="preserve">n </w:t>
            </w:r>
            <w:r w:rsidRPr="000E48DF">
              <w:rPr>
                <w:spacing w:val="5"/>
              </w:rPr>
              <w:t>techniqu</w:t>
            </w:r>
            <w:r w:rsidRPr="000E48DF">
              <w:t>e</w:t>
            </w:r>
            <w:r w:rsidRPr="000E48DF">
              <w:rPr>
                <w:spacing w:val="5"/>
              </w:rPr>
              <w:t xml:space="preserve">, </w:t>
            </w:r>
            <w:r w:rsidRPr="000E48DF">
              <w:t>notamment</w:t>
            </w:r>
            <w:r w:rsidRPr="000E48DF">
              <w:rPr>
                <w:spacing w:val="6"/>
              </w:rPr>
              <w:t xml:space="preserve"> </w:t>
            </w:r>
            <w:r w:rsidRPr="000E48DF">
              <w:t>:</w:t>
            </w:r>
          </w:p>
          <w:p w:rsidR="00CC22DD" w:rsidRPr="000E48DF" w:rsidRDefault="00CC22DD" w:rsidP="006B6C05">
            <w:pPr>
              <w:numPr>
                <w:ilvl w:val="0"/>
                <w:numId w:val="31"/>
              </w:numPr>
              <w:suppressAutoHyphens/>
              <w:ind w:right="93"/>
              <w:jc w:val="both"/>
              <w:textAlignment w:val="baseline"/>
            </w:pPr>
            <w:r w:rsidRPr="000E48DF">
              <w:t>L’organisation et l’ordonnancement, qu’il envisage mettre en place pour exécuter efficacement les travaux à laquelle est annexé le rapport de visite des lieux ou l’attestation signée sur l’honneur</w:t>
            </w:r>
            <w:r w:rsidRPr="000E48DF">
              <w:rPr>
                <w:strike/>
              </w:rPr>
              <w:t>,</w:t>
            </w:r>
            <w:r w:rsidRPr="000E48DF">
              <w:t xml:space="preserve"> le cas échéant ;</w:t>
            </w:r>
          </w:p>
          <w:p w:rsidR="00CC22DD" w:rsidRPr="000E48DF" w:rsidRDefault="00CC22DD" w:rsidP="006B6C05">
            <w:pPr>
              <w:numPr>
                <w:ilvl w:val="0"/>
                <w:numId w:val="31"/>
              </w:numPr>
              <w:suppressAutoHyphens/>
              <w:ind w:right="-34"/>
              <w:jc w:val="both"/>
              <w:textAlignment w:val="baseline"/>
            </w:pPr>
            <w:r w:rsidRPr="000E48DF">
              <w:t xml:space="preserve">le calendrier, </w:t>
            </w:r>
            <w:r w:rsidRPr="000E48DF">
              <w:rPr>
                <w:spacing w:val="-24"/>
              </w:rPr>
              <w:t xml:space="preserve"> </w:t>
            </w:r>
            <w:r w:rsidRPr="000E48DF">
              <w:t xml:space="preserve">le </w:t>
            </w:r>
            <w:r w:rsidRPr="000E48DF">
              <w:rPr>
                <w:spacing w:val="-24"/>
              </w:rPr>
              <w:t xml:space="preserve"> </w:t>
            </w:r>
            <w:r w:rsidRPr="000E48DF">
              <w:t xml:space="preserve">planning </w:t>
            </w:r>
            <w:r w:rsidRPr="000E48DF">
              <w:rPr>
                <w:spacing w:val="-24"/>
              </w:rPr>
              <w:t xml:space="preserve"> </w:t>
            </w:r>
            <w:r w:rsidRPr="000E48DF">
              <w:t xml:space="preserve">et </w:t>
            </w:r>
            <w:r w:rsidRPr="000E48DF">
              <w:rPr>
                <w:spacing w:val="-24"/>
              </w:rPr>
              <w:t xml:space="preserve"> </w:t>
            </w:r>
            <w:r w:rsidRPr="000E48DF">
              <w:t xml:space="preserve">le </w:t>
            </w:r>
            <w:r w:rsidRPr="000E48DF">
              <w:rPr>
                <w:spacing w:val="-24"/>
              </w:rPr>
              <w:t xml:space="preserve"> </w:t>
            </w:r>
            <w:r w:rsidRPr="000E48DF">
              <w:t xml:space="preserve">délai </w:t>
            </w:r>
            <w:r w:rsidRPr="000E48DF">
              <w:rPr>
                <w:spacing w:val="-24"/>
              </w:rPr>
              <w:t xml:space="preserve"> </w:t>
            </w:r>
            <w:r w:rsidRPr="000E48DF">
              <w:t xml:space="preserve">de </w:t>
            </w:r>
            <w:r w:rsidRPr="000E48DF">
              <w:rPr>
                <w:spacing w:val="-24"/>
              </w:rPr>
              <w:t xml:space="preserve"> </w:t>
            </w:r>
            <w:r w:rsidRPr="000E48DF">
              <w:t>livraison des</w:t>
            </w:r>
            <w:r w:rsidRPr="000E48DF">
              <w:rPr>
                <w:spacing w:val="6"/>
              </w:rPr>
              <w:t xml:space="preserve"> </w:t>
            </w:r>
            <w:r w:rsidRPr="000E48DF">
              <w:t>travaux</w:t>
            </w:r>
            <w:r w:rsidRPr="000E48DF">
              <w:rPr>
                <w:spacing w:val="6"/>
              </w:rPr>
              <w:t xml:space="preserve"> </w:t>
            </w:r>
            <w:r w:rsidRPr="000E48DF">
              <w:t>;</w:t>
            </w:r>
          </w:p>
          <w:p w:rsidR="00CC22DD" w:rsidRPr="000E48DF" w:rsidRDefault="00CC22DD" w:rsidP="006B6C05">
            <w:pPr>
              <w:pStyle w:val="Paragraphedeliste"/>
              <w:widowControl/>
              <w:numPr>
                <w:ilvl w:val="0"/>
                <w:numId w:val="31"/>
              </w:numPr>
              <w:autoSpaceDE/>
              <w:autoSpaceDN/>
              <w:contextualSpacing/>
              <w:jc w:val="both"/>
              <w:rPr>
                <w:bCs/>
              </w:rPr>
            </w:pPr>
            <w:r w:rsidRPr="000E48DF">
              <w:rPr>
                <w:bCs/>
              </w:rPr>
              <w:t>les dispositions envisagées pour l’utilisation de la main d’œuvre locale (technique HIMO) ;</w:t>
            </w:r>
          </w:p>
          <w:p w:rsidR="00CC22DD" w:rsidRPr="000E48DF" w:rsidRDefault="00CC22DD" w:rsidP="006B6C05">
            <w:pPr>
              <w:pStyle w:val="Paragraphedeliste"/>
              <w:widowControl/>
              <w:numPr>
                <w:ilvl w:val="0"/>
                <w:numId w:val="31"/>
              </w:numPr>
              <w:autoSpaceDE/>
              <w:autoSpaceDN/>
              <w:contextualSpacing/>
              <w:jc w:val="both"/>
              <w:rPr>
                <w:bCs/>
              </w:rPr>
            </w:pPr>
            <w:r w:rsidRPr="000E48DF">
              <w:rPr>
                <w:bCs/>
              </w:rPr>
              <w:t>les dispositions relatives au respect des mesures environnementales, le cas échéant ;</w:t>
            </w:r>
          </w:p>
          <w:p w:rsidR="00CC22DD" w:rsidRPr="000E48DF" w:rsidRDefault="00CC22DD" w:rsidP="006B6C05">
            <w:pPr>
              <w:pStyle w:val="Paragraphedeliste"/>
              <w:widowControl/>
              <w:numPr>
                <w:ilvl w:val="0"/>
                <w:numId w:val="31"/>
              </w:numPr>
              <w:autoSpaceDE/>
              <w:autoSpaceDN/>
              <w:contextualSpacing/>
              <w:jc w:val="both"/>
              <w:rPr>
                <w:bCs/>
              </w:rPr>
            </w:pPr>
            <w:r w:rsidRPr="000E48DF">
              <w:rPr>
                <w:bCs/>
              </w:rPr>
              <w:t>les travaux, que le soumissionnaire envisage de sous-traiter.</w:t>
            </w:r>
          </w:p>
          <w:p w:rsidR="00CC22DD" w:rsidRPr="000E48DF" w:rsidRDefault="00CC22DD" w:rsidP="00CC22DD">
            <w:pPr>
              <w:pStyle w:val="Paragraphedeliste"/>
              <w:autoSpaceDN/>
              <w:jc w:val="both"/>
              <w:rPr>
                <w:bCs/>
              </w:rPr>
            </w:pPr>
          </w:p>
          <w:p w:rsidR="00CC22DD" w:rsidRPr="000E48DF" w:rsidRDefault="00CC22DD" w:rsidP="00CC22DD">
            <w:pPr>
              <w:jc w:val="both"/>
              <w:rPr>
                <w:b/>
                <w:i/>
                <w:color w:val="000000" w:themeColor="text1"/>
              </w:rPr>
            </w:pPr>
            <w:r w:rsidRPr="000E48DF">
              <w:rPr>
                <w:b/>
                <w:i/>
              </w:rPr>
              <w:t>b.</w:t>
            </w:r>
            <w:r w:rsidRPr="000E48DF">
              <w:rPr>
                <w:b/>
                <w:i/>
                <w:color w:val="000000" w:themeColor="text1"/>
              </w:rPr>
              <w:t xml:space="preserve">3. Le soumissionnaire remplira et souscrira les formulaires : </w:t>
            </w:r>
          </w:p>
          <w:p w:rsidR="00CC22DD" w:rsidRPr="000E48DF" w:rsidRDefault="00CC22DD" w:rsidP="006B6C05">
            <w:pPr>
              <w:pStyle w:val="Paragraphedeliste"/>
              <w:widowControl/>
              <w:numPr>
                <w:ilvl w:val="0"/>
                <w:numId w:val="40"/>
              </w:numPr>
              <w:suppressAutoHyphens/>
              <w:autoSpaceDE/>
              <w:ind w:left="714" w:hanging="357"/>
              <w:jc w:val="both"/>
              <w:textAlignment w:val="baseline"/>
              <w:rPr>
                <w:b/>
                <w:i/>
                <w:color w:val="000000" w:themeColor="text1"/>
              </w:rPr>
            </w:pPr>
            <w:r w:rsidRPr="000E48DF">
              <w:rPr>
                <w:b/>
                <w:i/>
                <w:color w:val="000000" w:themeColor="text1"/>
              </w:rPr>
              <w:t>la charte d’Intégrité ;</w:t>
            </w:r>
          </w:p>
          <w:p w:rsidR="00CC22DD" w:rsidRPr="000E48DF" w:rsidRDefault="00CC22DD" w:rsidP="006B6C05">
            <w:pPr>
              <w:pStyle w:val="Paragraphedeliste"/>
              <w:widowControl/>
              <w:numPr>
                <w:ilvl w:val="0"/>
                <w:numId w:val="40"/>
              </w:numPr>
              <w:suppressAutoHyphens/>
              <w:autoSpaceDE/>
              <w:ind w:left="714" w:hanging="357"/>
              <w:jc w:val="both"/>
              <w:textAlignment w:val="baseline"/>
              <w:rPr>
                <w:b/>
                <w:i/>
                <w:color w:val="000000" w:themeColor="text1"/>
              </w:rPr>
            </w:pPr>
            <w:r w:rsidRPr="000E48DF">
              <w:rPr>
                <w:b/>
                <w:i/>
                <w:color w:val="000000" w:themeColor="text1"/>
              </w:rPr>
              <w:t>la Déclaration d’engagement au respect des clauses sociales et environnementales.</w:t>
            </w:r>
          </w:p>
          <w:p w:rsidR="00CC22DD" w:rsidRPr="000E48DF" w:rsidRDefault="00CC22DD" w:rsidP="00CC22DD">
            <w:pPr>
              <w:pStyle w:val="Paragraphedeliste"/>
              <w:ind w:left="714"/>
              <w:jc w:val="both"/>
              <w:rPr>
                <w:b/>
                <w:i/>
                <w:color w:val="000000" w:themeColor="text1"/>
              </w:rPr>
            </w:pPr>
          </w:p>
          <w:p w:rsidR="00CC22DD" w:rsidRPr="000E48DF" w:rsidRDefault="00CC22DD" w:rsidP="00CC22DD">
            <w:pPr>
              <w:ind w:left="567" w:right="-34" w:hanging="567"/>
              <w:jc w:val="both"/>
              <w:rPr>
                <w:b/>
                <w:i/>
                <w:color w:val="000000" w:themeColor="text1"/>
              </w:rPr>
            </w:pPr>
            <w:r w:rsidRPr="000E48DF">
              <w:rPr>
                <w:b/>
                <w:bCs/>
                <w:i/>
                <w:color w:val="000000" w:themeColor="text1"/>
              </w:rPr>
              <w:t>b.4</w:t>
            </w:r>
            <w:r w:rsidRPr="000E48DF">
              <w:rPr>
                <w:i/>
                <w:color w:val="000000" w:themeColor="text1"/>
              </w:rPr>
              <w:t xml:space="preserve">. </w:t>
            </w:r>
            <w:r w:rsidRPr="000E48DF">
              <w:rPr>
                <w:i/>
                <w:color w:val="000000" w:themeColor="text1"/>
                <w:spacing w:val="17"/>
              </w:rPr>
              <w:t xml:space="preserve"> </w:t>
            </w:r>
            <w:r w:rsidRPr="000E48DF">
              <w:rPr>
                <w:b/>
                <w:i/>
                <w:color w:val="000000" w:themeColor="text1"/>
              </w:rPr>
              <w:t>Les</w:t>
            </w:r>
            <w:r w:rsidRPr="000E48DF">
              <w:rPr>
                <w:b/>
                <w:i/>
                <w:color w:val="000000" w:themeColor="text1"/>
                <w:spacing w:val="15"/>
              </w:rPr>
              <w:t xml:space="preserve"> </w:t>
            </w:r>
            <w:r w:rsidRPr="000E48DF">
              <w:rPr>
                <w:b/>
                <w:i/>
                <w:color w:val="000000" w:themeColor="text1"/>
              </w:rPr>
              <w:t>preuves</w:t>
            </w:r>
            <w:r w:rsidRPr="000E48DF">
              <w:rPr>
                <w:b/>
                <w:i/>
                <w:color w:val="000000" w:themeColor="text1"/>
                <w:spacing w:val="15"/>
              </w:rPr>
              <w:t xml:space="preserve"> </w:t>
            </w:r>
            <w:r w:rsidRPr="000E48DF">
              <w:rPr>
                <w:b/>
                <w:i/>
                <w:color w:val="000000" w:themeColor="text1"/>
              </w:rPr>
              <w:t>d’acceptations</w:t>
            </w:r>
            <w:r w:rsidRPr="000E48DF">
              <w:rPr>
                <w:b/>
                <w:i/>
                <w:color w:val="000000" w:themeColor="text1"/>
                <w:spacing w:val="15"/>
              </w:rPr>
              <w:t xml:space="preserve"> </w:t>
            </w:r>
            <w:r w:rsidRPr="000E48DF">
              <w:rPr>
                <w:b/>
                <w:i/>
                <w:color w:val="000000" w:themeColor="text1"/>
              </w:rPr>
              <w:t>des</w:t>
            </w:r>
            <w:r w:rsidRPr="000E48DF">
              <w:rPr>
                <w:b/>
                <w:i/>
                <w:color w:val="000000" w:themeColor="text1"/>
                <w:spacing w:val="15"/>
              </w:rPr>
              <w:t xml:space="preserve"> </w:t>
            </w:r>
            <w:r w:rsidRPr="000E48DF">
              <w:rPr>
                <w:b/>
                <w:i/>
                <w:color w:val="000000" w:themeColor="text1"/>
              </w:rPr>
              <w:t>conditions</w:t>
            </w:r>
            <w:r w:rsidRPr="000E48DF">
              <w:rPr>
                <w:b/>
                <w:i/>
                <w:color w:val="000000" w:themeColor="text1"/>
                <w:spacing w:val="15"/>
              </w:rPr>
              <w:t xml:space="preserve"> </w:t>
            </w:r>
            <w:r w:rsidRPr="000E48DF">
              <w:rPr>
                <w:b/>
                <w:i/>
                <w:color w:val="000000" w:themeColor="text1"/>
              </w:rPr>
              <w:t>du marché</w:t>
            </w:r>
          </w:p>
          <w:p w:rsidR="00CC22DD" w:rsidRPr="000E48DF" w:rsidRDefault="00CC22DD" w:rsidP="00CC22DD">
            <w:pPr>
              <w:ind w:right="95"/>
              <w:jc w:val="both"/>
              <w:rPr>
                <w:color w:val="000000" w:themeColor="text1"/>
              </w:rPr>
            </w:pPr>
            <w:r w:rsidRPr="000E48DF">
              <w:rPr>
                <w:color w:val="000000" w:themeColor="text1"/>
              </w:rPr>
              <w:lastRenderedPageBreak/>
              <w:t xml:space="preserve">Le soumissionnaire remettra les copies dûment paraphées sur chaque page et signée à la dernière précédée de la mention </w:t>
            </w:r>
            <w:r w:rsidRPr="000E48DF">
              <w:rPr>
                <w:b/>
                <w:bCs/>
                <w:i/>
                <w:iCs/>
                <w:color w:val="000000" w:themeColor="text1"/>
              </w:rPr>
              <w:t>« lu et approuvé »</w:t>
            </w:r>
            <w:r w:rsidRPr="000E48DF">
              <w:rPr>
                <w:color w:val="000000" w:themeColor="text1"/>
              </w:rPr>
              <w:t xml:space="preserve"> des documents ci-après : </w:t>
            </w:r>
          </w:p>
          <w:p w:rsidR="00CC22DD" w:rsidRPr="000E48DF" w:rsidRDefault="00CC22DD" w:rsidP="006B6C05">
            <w:pPr>
              <w:numPr>
                <w:ilvl w:val="0"/>
                <w:numId w:val="31"/>
              </w:numPr>
              <w:tabs>
                <w:tab w:val="left" w:pos="860"/>
                <w:tab w:val="left" w:pos="1820"/>
                <w:tab w:val="left" w:pos="2460"/>
                <w:tab w:val="left" w:pos="3560"/>
              </w:tabs>
              <w:suppressAutoHyphens/>
              <w:ind w:right="-38"/>
              <w:jc w:val="both"/>
              <w:textAlignment w:val="baseline"/>
            </w:pPr>
            <w:r w:rsidRPr="000E48DF">
              <w:rPr>
                <w:spacing w:val="5"/>
                <w:w w:val="97"/>
              </w:rPr>
              <w:t>L</w:t>
            </w:r>
            <w:r w:rsidRPr="000E48DF">
              <w:rPr>
                <w:w w:val="97"/>
              </w:rPr>
              <w:t xml:space="preserve">e </w:t>
            </w:r>
            <w:r w:rsidRPr="000E48DF">
              <w:rPr>
                <w:spacing w:val="5"/>
                <w:w w:val="97"/>
              </w:rPr>
              <w:t>Cahie</w:t>
            </w:r>
            <w:r w:rsidRPr="000E48DF">
              <w:rPr>
                <w:w w:val="97"/>
              </w:rPr>
              <w:t xml:space="preserve">r </w:t>
            </w:r>
            <w:r w:rsidRPr="000E48DF">
              <w:rPr>
                <w:spacing w:val="5"/>
                <w:w w:val="97"/>
              </w:rPr>
              <w:t>de</w:t>
            </w:r>
            <w:r w:rsidRPr="000E48DF">
              <w:rPr>
                <w:w w:val="97"/>
              </w:rPr>
              <w:t xml:space="preserve">s </w:t>
            </w:r>
            <w:r w:rsidRPr="000E48DF">
              <w:rPr>
                <w:spacing w:val="5"/>
                <w:w w:val="97"/>
              </w:rPr>
              <w:t>Clause</w:t>
            </w:r>
            <w:r w:rsidRPr="000E48DF">
              <w:rPr>
                <w:w w:val="97"/>
              </w:rPr>
              <w:t xml:space="preserve">s </w:t>
            </w:r>
            <w:r w:rsidRPr="000E48DF">
              <w:rPr>
                <w:spacing w:val="5"/>
                <w:w w:val="97"/>
              </w:rPr>
              <w:t xml:space="preserve">Administratives </w:t>
            </w:r>
            <w:r w:rsidRPr="000E48DF">
              <w:rPr>
                <w:w w:val="97"/>
              </w:rPr>
              <w:t>Particulières</w:t>
            </w:r>
            <w:r w:rsidRPr="000E48DF">
              <w:rPr>
                <w:spacing w:val="4"/>
              </w:rPr>
              <w:t xml:space="preserve"> </w:t>
            </w:r>
            <w:r w:rsidRPr="000E48DF">
              <w:rPr>
                <w:w w:val="97"/>
              </w:rPr>
              <w:t>(CCAP)</w:t>
            </w:r>
            <w:r w:rsidRPr="000E48DF">
              <w:rPr>
                <w:spacing w:val="4"/>
              </w:rPr>
              <w:t xml:space="preserve"> </w:t>
            </w:r>
            <w:r w:rsidRPr="000E48DF">
              <w:rPr>
                <w:w w:val="97"/>
              </w:rPr>
              <w:t>;</w:t>
            </w:r>
          </w:p>
          <w:p w:rsidR="00CC22DD" w:rsidRPr="000E48DF" w:rsidRDefault="00CC22DD" w:rsidP="006B6C05">
            <w:pPr>
              <w:numPr>
                <w:ilvl w:val="0"/>
                <w:numId w:val="31"/>
              </w:numPr>
              <w:suppressAutoHyphens/>
              <w:ind w:right="-20"/>
              <w:jc w:val="both"/>
              <w:textAlignment w:val="baseline"/>
            </w:pPr>
            <w:r w:rsidRPr="000E48DF">
              <w:rPr>
                <w:w w:val="97"/>
              </w:rPr>
              <w:t>Les</w:t>
            </w:r>
            <w:r w:rsidRPr="000E48DF">
              <w:rPr>
                <w:spacing w:val="4"/>
              </w:rPr>
              <w:t xml:space="preserve"> </w:t>
            </w:r>
            <w:r w:rsidRPr="000E48DF">
              <w:rPr>
                <w:w w:val="97"/>
              </w:rPr>
              <w:t>cahiers des clauses techniques Particulières.</w:t>
            </w:r>
          </w:p>
          <w:p w:rsidR="00CC22DD" w:rsidRPr="000E48DF" w:rsidRDefault="00CC22DD" w:rsidP="00CC22DD">
            <w:pPr>
              <w:ind w:right="-20"/>
              <w:jc w:val="both"/>
              <w:rPr>
                <w:b/>
                <w:bCs/>
                <w:w w:val="97"/>
              </w:rPr>
            </w:pPr>
          </w:p>
          <w:p w:rsidR="00CC22DD" w:rsidRPr="000E48DF" w:rsidRDefault="00CC22DD" w:rsidP="00CC22DD">
            <w:pPr>
              <w:ind w:right="-20"/>
              <w:jc w:val="both"/>
              <w:rPr>
                <w:w w:val="97"/>
              </w:rPr>
            </w:pPr>
            <w:r w:rsidRPr="000E48DF">
              <w:rPr>
                <w:b/>
                <w:bCs/>
                <w:w w:val="97"/>
                <w:u w:val="single"/>
              </w:rPr>
              <w:t>NB</w:t>
            </w:r>
            <w:r w:rsidRPr="000E48DF">
              <w:rPr>
                <w:b/>
                <w:bCs/>
                <w:w w:val="97"/>
              </w:rPr>
              <w:t> </w:t>
            </w:r>
            <w:r w:rsidRPr="000E48DF">
              <w:rPr>
                <w:w w:val="97"/>
              </w:rPr>
              <w:t xml:space="preserve">: </w:t>
            </w:r>
            <w:r w:rsidRPr="000E48DF">
              <w:rPr>
                <w:b/>
                <w:bCs/>
                <w:iCs/>
                <w:w w:val="97"/>
              </w:rPr>
              <w:t>la non acceptation des clauses du marché entrainera l’élimination du soumissionnaire</w:t>
            </w:r>
            <w:r w:rsidRPr="000E48DF">
              <w:rPr>
                <w:w w:val="97"/>
              </w:rPr>
              <w:t xml:space="preserve">.  </w:t>
            </w:r>
          </w:p>
          <w:p w:rsidR="00CC22DD" w:rsidRPr="000E48DF" w:rsidRDefault="00CC22DD" w:rsidP="00CC22DD">
            <w:pPr>
              <w:ind w:left="360" w:right="-20"/>
              <w:jc w:val="both"/>
            </w:pPr>
          </w:p>
          <w:p w:rsidR="00CC22DD" w:rsidRPr="000E48DF" w:rsidRDefault="00CC22DD" w:rsidP="00CC22DD">
            <w:pPr>
              <w:jc w:val="both"/>
              <w:rPr>
                <w:b/>
                <w:bCs/>
                <w:i/>
                <w:iCs/>
                <w:color w:val="000000" w:themeColor="text1"/>
              </w:rPr>
            </w:pPr>
            <w:r w:rsidRPr="000E48DF">
              <w:rPr>
                <w:b/>
                <w:bCs/>
                <w:i/>
                <w:iCs/>
                <w:color w:val="000000" w:themeColor="text1"/>
              </w:rPr>
              <w:t xml:space="preserve">b.5.Commentaires CCAP et CCTP </w:t>
            </w:r>
          </w:p>
          <w:p w:rsidR="00CC22DD" w:rsidRPr="000E48DF" w:rsidRDefault="00CC22DD" w:rsidP="00CC22DD">
            <w:pPr>
              <w:jc w:val="both"/>
              <w:rPr>
                <w:color w:val="000000" w:themeColor="text1"/>
              </w:rPr>
            </w:pPr>
            <w:r w:rsidRPr="000E48DF">
              <w:rPr>
                <w:color w:val="000000" w:themeColor="text1"/>
              </w:rPr>
              <w:t xml:space="preserve">Le soumissionnaire devra joindre la note d’observation sur les CCAP et/ou les CCTP, assortie d’éventuelles propositions. </w:t>
            </w:r>
          </w:p>
          <w:p w:rsidR="00CC22DD" w:rsidRPr="000E48DF" w:rsidRDefault="00CC22DD" w:rsidP="00CC22DD">
            <w:pPr>
              <w:jc w:val="both"/>
              <w:rPr>
                <w:color w:val="000000" w:themeColor="text1"/>
              </w:rPr>
            </w:pPr>
          </w:p>
          <w:p w:rsidR="00CC22DD" w:rsidRPr="000E48DF" w:rsidRDefault="00CC22DD" w:rsidP="00CC22DD">
            <w:pPr>
              <w:jc w:val="both"/>
              <w:rPr>
                <w:b/>
                <w:bCs/>
                <w:i/>
                <w:iCs/>
                <w:color w:val="000000" w:themeColor="text1"/>
              </w:rPr>
            </w:pPr>
            <w:r w:rsidRPr="000E48DF">
              <w:rPr>
                <w:b/>
                <w:bCs/>
                <w:i/>
                <w:iCs/>
                <w:color w:val="000000" w:themeColor="text1"/>
              </w:rPr>
              <w:t>b 6- La capacité financière ;</w:t>
            </w:r>
          </w:p>
          <w:p w:rsidR="00CC22DD" w:rsidRPr="000E48DF" w:rsidRDefault="00CC22DD" w:rsidP="00CC22DD">
            <w:pPr>
              <w:jc w:val="both"/>
            </w:pPr>
            <w:bookmarkStart w:id="169" w:name="_Hlk163149258"/>
            <w:r w:rsidRPr="000E48DF">
              <w:rPr>
                <w:color w:val="000000" w:themeColor="text1"/>
              </w:rPr>
              <w:t>Les Soumissionnaires devront présenter une</w:t>
            </w:r>
            <w:r w:rsidRPr="000E48DF">
              <w:t xml:space="preserve"> capacité financière d’un montant </w:t>
            </w:r>
            <w:r w:rsidRPr="000E48DF">
              <w:rPr>
                <w:b/>
              </w:rPr>
              <w:t xml:space="preserve">de </w:t>
            </w:r>
            <w:r w:rsidR="00BF2C46" w:rsidRPr="000E48DF">
              <w:rPr>
                <w:b/>
              </w:rPr>
              <w:t>34 000 000</w:t>
            </w:r>
            <w:r w:rsidRPr="000E48DF">
              <w:rPr>
                <w:b/>
              </w:rPr>
              <w:t xml:space="preserve"> francs</w:t>
            </w:r>
            <w:r w:rsidRPr="000E48DF">
              <w:t xml:space="preserve"> CFA délivrée par une banque agréée de 1</w:t>
            </w:r>
            <w:r w:rsidRPr="000E48DF">
              <w:rPr>
                <w:vertAlign w:val="superscript"/>
              </w:rPr>
              <w:t>er</w:t>
            </w:r>
            <w:r w:rsidRPr="000E48DF">
              <w:t xml:space="preserve"> ordre.</w:t>
            </w:r>
          </w:p>
          <w:p w:rsidR="00CC22DD" w:rsidRPr="000E48DF" w:rsidRDefault="00CC22DD" w:rsidP="00CC22DD">
            <w:pPr>
              <w:jc w:val="both"/>
              <w:rPr>
                <w:i/>
                <w:iCs/>
              </w:rPr>
            </w:pPr>
          </w:p>
          <w:p w:rsidR="00CC22DD" w:rsidRPr="000E48DF" w:rsidRDefault="00CC22DD" w:rsidP="00CC22DD">
            <w:pPr>
              <w:jc w:val="both"/>
              <w:rPr>
                <w:iCs/>
              </w:rPr>
            </w:pPr>
            <w:r w:rsidRPr="000E48DF">
              <w:rPr>
                <w:b/>
                <w:iCs/>
                <w:u w:val="single"/>
              </w:rPr>
              <w:t>NB</w:t>
            </w:r>
            <w:r w:rsidRPr="000E48DF">
              <w:rPr>
                <w:b/>
                <w:iCs/>
              </w:rPr>
              <w:t> : En cas de groupement</w:t>
            </w:r>
            <w:r w:rsidRPr="000E48DF">
              <w:rPr>
                <w:iCs/>
              </w:rPr>
              <w:t>, l’on pourra indiquer que, chaque membre du groupement devra satisfaire à 25 ou 30 % du montant global exigé, que le mandataire d’un groupement devra satisfaire à 50 ou 60 % du montant global exigé.</w:t>
            </w:r>
          </w:p>
          <w:p w:rsidR="00CC22DD" w:rsidRPr="000E48DF" w:rsidRDefault="00CC22DD" w:rsidP="00CC22DD">
            <w:pPr>
              <w:jc w:val="both"/>
              <w:rPr>
                <w:i/>
                <w:iCs/>
              </w:rPr>
            </w:pPr>
          </w:p>
          <w:p w:rsidR="00CC22DD" w:rsidRPr="000E48DF" w:rsidRDefault="00CC22DD" w:rsidP="00CC22DD">
            <w:pPr>
              <w:jc w:val="both"/>
              <w:rPr>
                <w:i/>
                <w:iCs/>
              </w:rPr>
            </w:pPr>
          </w:p>
          <w:bookmarkEnd w:id="169"/>
          <w:p w:rsidR="00CC22DD" w:rsidRPr="000E48DF" w:rsidRDefault="00CC22DD" w:rsidP="00CC22DD">
            <w:pPr>
              <w:jc w:val="both"/>
              <w:rPr>
                <w:b/>
                <w:bCs/>
                <w:i/>
                <w:iCs/>
              </w:rPr>
            </w:pPr>
            <w:r w:rsidRPr="000E48DF">
              <w:rPr>
                <w:b/>
                <w:bCs/>
                <w:i/>
                <w:iCs/>
                <w:color w:val="000000" w:themeColor="text1"/>
              </w:rPr>
              <w:t xml:space="preserve">b-7- l’attestation </w:t>
            </w:r>
            <w:r w:rsidRPr="000E48DF">
              <w:rPr>
                <w:b/>
                <w:bCs/>
                <w:i/>
                <w:iCs/>
              </w:rPr>
              <w:t>de non abandon de chantier au cours des trois dernières années</w:t>
            </w:r>
          </w:p>
          <w:p w:rsidR="00CC22DD" w:rsidRPr="000E48DF" w:rsidRDefault="00CC22DD" w:rsidP="00CC22DD">
            <w:pPr>
              <w:jc w:val="both"/>
              <w:rPr>
                <w:b/>
                <w:bCs/>
                <w:i/>
                <w:iCs/>
              </w:rPr>
            </w:pPr>
            <w:r w:rsidRPr="000E48DF">
              <w:rPr>
                <w:b/>
                <w:bCs/>
                <w:i/>
                <w:iCs/>
              </w:rPr>
              <w:t xml:space="preserve"> </w:t>
            </w:r>
          </w:p>
          <w:p w:rsidR="00CC22DD" w:rsidRPr="000E48DF" w:rsidRDefault="00CC22DD" w:rsidP="00CC22DD">
            <w:pPr>
              <w:ind w:left="34" w:right="-20"/>
              <w:jc w:val="both"/>
            </w:pPr>
            <w:r w:rsidRPr="000E48DF">
              <w:rPr>
                <w:b/>
                <w:bCs/>
              </w:rPr>
              <w:t xml:space="preserve">C. </w:t>
            </w:r>
            <w:r w:rsidRPr="000E48DF">
              <w:rPr>
                <w:b/>
                <w:bCs/>
                <w:spacing w:val="13"/>
              </w:rPr>
              <w:t xml:space="preserve"> </w:t>
            </w:r>
            <w:r w:rsidRPr="000E48DF">
              <w:rPr>
                <w:b/>
                <w:bCs/>
              </w:rPr>
              <w:t>Volume</w:t>
            </w:r>
            <w:r w:rsidRPr="000E48DF">
              <w:rPr>
                <w:b/>
                <w:bCs/>
                <w:spacing w:val="6"/>
              </w:rPr>
              <w:t xml:space="preserve"> </w:t>
            </w:r>
            <w:r w:rsidRPr="000E48DF">
              <w:rPr>
                <w:b/>
                <w:bCs/>
              </w:rPr>
              <w:t>3</w:t>
            </w:r>
            <w:r w:rsidRPr="000E48DF">
              <w:rPr>
                <w:b/>
                <w:bCs/>
                <w:spacing w:val="6"/>
              </w:rPr>
              <w:t xml:space="preserve"> </w:t>
            </w:r>
            <w:r w:rsidRPr="000E48DF">
              <w:rPr>
                <w:b/>
                <w:bCs/>
              </w:rPr>
              <w:t>:</w:t>
            </w:r>
            <w:r w:rsidRPr="000E48DF">
              <w:rPr>
                <w:b/>
                <w:bCs/>
                <w:spacing w:val="6"/>
              </w:rPr>
              <w:t xml:space="preserve"> </w:t>
            </w:r>
            <w:r w:rsidRPr="000E48DF">
              <w:rPr>
                <w:b/>
                <w:bCs/>
              </w:rPr>
              <w:t>Offre</w:t>
            </w:r>
            <w:r w:rsidRPr="000E48DF">
              <w:rPr>
                <w:b/>
                <w:bCs/>
                <w:spacing w:val="6"/>
              </w:rPr>
              <w:t xml:space="preserve"> </w:t>
            </w:r>
            <w:r w:rsidRPr="000E48DF">
              <w:rPr>
                <w:b/>
                <w:bCs/>
              </w:rPr>
              <w:t>financière</w:t>
            </w:r>
          </w:p>
          <w:p w:rsidR="00CC22DD" w:rsidRPr="000E48DF" w:rsidRDefault="00CC22DD" w:rsidP="00CC22DD">
            <w:pPr>
              <w:ind w:left="34" w:right="-20"/>
              <w:jc w:val="both"/>
            </w:pPr>
            <w:r w:rsidRPr="000E48DF">
              <w:t>Cette enveloppe comprendra</w:t>
            </w:r>
            <w:r w:rsidRPr="000E48DF">
              <w:rPr>
                <w:spacing w:val="6"/>
              </w:rPr>
              <w:t xml:space="preserve"> les documents ci-après </w:t>
            </w:r>
            <w:r w:rsidRPr="000E48DF">
              <w:t>:</w:t>
            </w:r>
          </w:p>
          <w:p w:rsidR="00CC22DD" w:rsidRPr="000E48DF" w:rsidRDefault="00CC22DD" w:rsidP="00CC22DD">
            <w:pPr>
              <w:ind w:right="158"/>
              <w:jc w:val="both"/>
            </w:pPr>
            <w:r w:rsidRPr="000E48DF">
              <w:rPr>
                <w:b/>
              </w:rPr>
              <w:t>c.1.</w:t>
            </w:r>
            <w:r w:rsidRPr="000E48DF">
              <w:rPr>
                <w:b/>
                <w:spacing w:val="6"/>
              </w:rPr>
              <w:t xml:space="preserve"> </w:t>
            </w:r>
            <w:r w:rsidRPr="000E48DF">
              <w:rPr>
                <w:b/>
              </w:rPr>
              <w:t>La</w:t>
            </w:r>
            <w:r w:rsidRPr="000E48DF">
              <w:rPr>
                <w:b/>
                <w:spacing w:val="6"/>
              </w:rPr>
              <w:t xml:space="preserve"> </w:t>
            </w:r>
            <w:r w:rsidRPr="000E48DF">
              <w:rPr>
                <w:b/>
              </w:rPr>
              <w:t>soumission</w:t>
            </w:r>
            <w:r w:rsidRPr="000E48DF">
              <w:rPr>
                <w:b/>
                <w:spacing w:val="6"/>
              </w:rPr>
              <w:t xml:space="preserve"> </w:t>
            </w:r>
            <w:r w:rsidRPr="000E48DF">
              <w:rPr>
                <w:b/>
              </w:rPr>
              <w:t>proprement</w:t>
            </w:r>
            <w:r w:rsidRPr="000E48DF">
              <w:rPr>
                <w:b/>
                <w:spacing w:val="6"/>
              </w:rPr>
              <w:t xml:space="preserve"> </w:t>
            </w:r>
            <w:r w:rsidRPr="000E48DF">
              <w:rPr>
                <w:b/>
              </w:rPr>
              <w:t>dite</w:t>
            </w:r>
            <w:r w:rsidRPr="000E48DF">
              <w:t>,</w:t>
            </w:r>
            <w:r w:rsidRPr="000E48DF">
              <w:rPr>
                <w:spacing w:val="6"/>
              </w:rPr>
              <w:t xml:space="preserve"> </w:t>
            </w:r>
            <w:r w:rsidRPr="000E48DF">
              <w:t>en</w:t>
            </w:r>
            <w:r w:rsidRPr="000E48DF">
              <w:rPr>
                <w:spacing w:val="6"/>
              </w:rPr>
              <w:t xml:space="preserve"> </w:t>
            </w:r>
            <w:r w:rsidRPr="000E48DF">
              <w:t>original</w:t>
            </w:r>
            <w:r w:rsidRPr="000E48DF">
              <w:rPr>
                <w:spacing w:val="6"/>
              </w:rPr>
              <w:t xml:space="preserve"> </w:t>
            </w:r>
            <w:r w:rsidRPr="000E48DF">
              <w:t>rédigée</w:t>
            </w:r>
            <w:r w:rsidRPr="000E48DF">
              <w:rPr>
                <w:spacing w:val="6"/>
              </w:rPr>
              <w:t xml:space="preserve"> </w:t>
            </w:r>
            <w:r w:rsidRPr="000E48DF">
              <w:t>selon</w:t>
            </w:r>
            <w:r w:rsidRPr="000E48DF">
              <w:rPr>
                <w:spacing w:val="6"/>
              </w:rPr>
              <w:t xml:space="preserve"> </w:t>
            </w:r>
            <w:r w:rsidRPr="000E48DF">
              <w:t>le</w:t>
            </w:r>
            <w:r w:rsidRPr="000E48DF">
              <w:rPr>
                <w:spacing w:val="6"/>
              </w:rPr>
              <w:t xml:space="preserve"> </w:t>
            </w:r>
            <w:r w:rsidRPr="000E48DF">
              <w:t>modèle</w:t>
            </w:r>
            <w:r w:rsidRPr="000E48DF">
              <w:rPr>
                <w:spacing w:val="6"/>
              </w:rPr>
              <w:t xml:space="preserve"> </w:t>
            </w:r>
            <w:r w:rsidRPr="000E48DF">
              <w:t>joint,</w:t>
            </w:r>
            <w:r w:rsidRPr="000E48DF">
              <w:rPr>
                <w:spacing w:val="6"/>
              </w:rPr>
              <w:t xml:space="preserve"> </w:t>
            </w:r>
            <w:r w:rsidRPr="000E48DF">
              <w:t>timbré</w:t>
            </w:r>
            <w:r w:rsidRPr="000E48DF">
              <w:rPr>
                <w:spacing w:val="6"/>
              </w:rPr>
              <w:t xml:space="preserve"> </w:t>
            </w:r>
            <w:r w:rsidRPr="000E48DF">
              <w:t>au</w:t>
            </w:r>
            <w:r w:rsidRPr="000E48DF">
              <w:rPr>
                <w:spacing w:val="6"/>
              </w:rPr>
              <w:t xml:space="preserve"> </w:t>
            </w:r>
            <w:r w:rsidRPr="000E48DF">
              <w:t>tarif</w:t>
            </w:r>
            <w:r w:rsidRPr="000E48DF">
              <w:rPr>
                <w:spacing w:val="6"/>
              </w:rPr>
              <w:t xml:space="preserve"> </w:t>
            </w:r>
            <w:r w:rsidRPr="000E48DF">
              <w:t>en vigueur,</w:t>
            </w:r>
            <w:r w:rsidRPr="000E48DF">
              <w:rPr>
                <w:spacing w:val="6"/>
              </w:rPr>
              <w:t xml:space="preserve"> </w:t>
            </w:r>
            <w:r w:rsidRPr="000E48DF">
              <w:t>signée</w:t>
            </w:r>
            <w:r w:rsidRPr="000E48DF">
              <w:rPr>
                <w:spacing w:val="6"/>
              </w:rPr>
              <w:t xml:space="preserve"> </w:t>
            </w:r>
            <w:r w:rsidRPr="000E48DF">
              <w:t>et</w:t>
            </w:r>
            <w:r w:rsidRPr="000E48DF">
              <w:rPr>
                <w:spacing w:val="6"/>
              </w:rPr>
              <w:t xml:space="preserve"> </w:t>
            </w:r>
            <w:r w:rsidRPr="000E48DF">
              <w:t>datée</w:t>
            </w:r>
            <w:r w:rsidRPr="000E48DF">
              <w:rPr>
                <w:spacing w:val="6"/>
              </w:rPr>
              <w:t xml:space="preserve"> </w:t>
            </w:r>
            <w:r w:rsidRPr="000E48DF">
              <w:t>;</w:t>
            </w:r>
          </w:p>
          <w:p w:rsidR="00CC22DD" w:rsidRPr="000E48DF" w:rsidRDefault="00CC22DD" w:rsidP="00CC22DD">
            <w:pPr>
              <w:ind w:right="-20"/>
              <w:jc w:val="both"/>
            </w:pPr>
            <w:r w:rsidRPr="000E48DF">
              <w:rPr>
                <w:b/>
              </w:rPr>
              <w:t>c.2.</w:t>
            </w:r>
            <w:r w:rsidRPr="000E48DF">
              <w:rPr>
                <w:b/>
                <w:spacing w:val="6"/>
              </w:rPr>
              <w:t xml:space="preserve"> </w:t>
            </w:r>
            <w:r w:rsidRPr="000E48DF">
              <w:rPr>
                <w:b/>
              </w:rPr>
              <w:t>Le</w:t>
            </w:r>
            <w:r w:rsidRPr="000E48DF">
              <w:rPr>
                <w:b/>
                <w:spacing w:val="6"/>
              </w:rPr>
              <w:t xml:space="preserve"> B</w:t>
            </w:r>
            <w:r w:rsidRPr="000E48DF">
              <w:rPr>
                <w:b/>
              </w:rPr>
              <w:t>ordereau</w:t>
            </w:r>
            <w:r w:rsidRPr="000E48DF">
              <w:rPr>
                <w:b/>
                <w:spacing w:val="6"/>
              </w:rPr>
              <w:t xml:space="preserve"> </w:t>
            </w:r>
            <w:r w:rsidRPr="000E48DF">
              <w:rPr>
                <w:b/>
              </w:rPr>
              <w:t>des</w:t>
            </w:r>
            <w:r w:rsidRPr="000E48DF">
              <w:rPr>
                <w:b/>
                <w:spacing w:val="6"/>
              </w:rPr>
              <w:t xml:space="preserve"> </w:t>
            </w:r>
            <w:r w:rsidRPr="000E48DF">
              <w:rPr>
                <w:b/>
              </w:rPr>
              <w:t>prix</w:t>
            </w:r>
            <w:r w:rsidRPr="000E48DF">
              <w:rPr>
                <w:b/>
                <w:spacing w:val="6"/>
              </w:rPr>
              <w:t xml:space="preserve"> </w:t>
            </w:r>
            <w:r w:rsidRPr="000E48DF">
              <w:rPr>
                <w:b/>
              </w:rPr>
              <w:t>unitaires et/ou forfaitaires</w:t>
            </w:r>
            <w:r w:rsidRPr="000E48DF">
              <w:rPr>
                <w:spacing w:val="6"/>
              </w:rPr>
              <w:t xml:space="preserve"> </w:t>
            </w:r>
            <w:r w:rsidRPr="000E48DF">
              <w:t>dûment</w:t>
            </w:r>
            <w:r w:rsidRPr="000E48DF">
              <w:rPr>
                <w:spacing w:val="6"/>
              </w:rPr>
              <w:t xml:space="preserve"> </w:t>
            </w:r>
            <w:r w:rsidRPr="000E48DF">
              <w:t>rempli</w:t>
            </w:r>
            <w:r w:rsidRPr="000E48DF">
              <w:rPr>
                <w:spacing w:val="6"/>
              </w:rPr>
              <w:t xml:space="preserve"> </w:t>
            </w:r>
            <w:r w:rsidRPr="000E48DF">
              <w:t>;</w:t>
            </w:r>
          </w:p>
          <w:p w:rsidR="00CC22DD" w:rsidRPr="000E48DF" w:rsidRDefault="00CC22DD" w:rsidP="00CC22DD">
            <w:pPr>
              <w:ind w:right="-20"/>
              <w:jc w:val="both"/>
            </w:pPr>
            <w:r w:rsidRPr="000E48DF">
              <w:rPr>
                <w:b/>
              </w:rPr>
              <w:t>c.3.Le</w:t>
            </w:r>
            <w:r w:rsidRPr="000E48DF">
              <w:rPr>
                <w:b/>
                <w:spacing w:val="6"/>
              </w:rPr>
              <w:t xml:space="preserve"> </w:t>
            </w:r>
            <w:r w:rsidRPr="000E48DF">
              <w:rPr>
                <w:b/>
              </w:rPr>
              <w:t>Détail</w:t>
            </w:r>
            <w:r w:rsidRPr="000E48DF">
              <w:rPr>
                <w:b/>
                <w:spacing w:val="6"/>
              </w:rPr>
              <w:t xml:space="preserve"> quantitatif et </w:t>
            </w:r>
            <w:r w:rsidRPr="000E48DF">
              <w:rPr>
                <w:b/>
              </w:rPr>
              <w:t>estimatif</w:t>
            </w:r>
            <w:r w:rsidRPr="000E48DF">
              <w:rPr>
                <w:spacing w:val="6"/>
              </w:rPr>
              <w:t xml:space="preserve"> </w:t>
            </w:r>
            <w:r w:rsidRPr="000E48DF">
              <w:t>dûment</w:t>
            </w:r>
            <w:r w:rsidRPr="000E48DF">
              <w:rPr>
                <w:spacing w:val="6"/>
              </w:rPr>
              <w:t xml:space="preserve"> </w:t>
            </w:r>
            <w:r w:rsidRPr="000E48DF">
              <w:t>rempli</w:t>
            </w:r>
            <w:r w:rsidRPr="000E48DF">
              <w:rPr>
                <w:spacing w:val="6"/>
              </w:rPr>
              <w:t xml:space="preserve"> </w:t>
            </w:r>
            <w:r w:rsidRPr="000E48DF">
              <w:t>;</w:t>
            </w:r>
          </w:p>
          <w:p w:rsidR="00CC22DD" w:rsidRPr="000E48DF" w:rsidRDefault="00CC22DD" w:rsidP="00CC22DD">
            <w:pPr>
              <w:ind w:right="-20"/>
              <w:jc w:val="both"/>
              <w:rPr>
                <w:b/>
              </w:rPr>
            </w:pPr>
            <w:r w:rsidRPr="000E48DF">
              <w:rPr>
                <w:b/>
              </w:rPr>
              <w:t>c.4.</w:t>
            </w:r>
            <w:r w:rsidRPr="000E48DF">
              <w:rPr>
                <w:b/>
                <w:spacing w:val="6"/>
              </w:rPr>
              <w:t xml:space="preserve"> </w:t>
            </w:r>
            <w:r w:rsidRPr="000E48DF">
              <w:rPr>
                <w:b/>
              </w:rPr>
              <w:t>Le</w:t>
            </w:r>
            <w:r w:rsidRPr="000E48DF">
              <w:rPr>
                <w:b/>
                <w:spacing w:val="6"/>
              </w:rPr>
              <w:t xml:space="preserve"> </w:t>
            </w:r>
            <w:r w:rsidRPr="000E48DF">
              <w:rPr>
                <w:b/>
              </w:rPr>
              <w:t>Sous-détail</w:t>
            </w:r>
            <w:r w:rsidRPr="000E48DF">
              <w:rPr>
                <w:b/>
                <w:spacing w:val="6"/>
              </w:rPr>
              <w:t xml:space="preserve"> </w:t>
            </w:r>
            <w:r w:rsidRPr="000E48DF">
              <w:rPr>
                <w:b/>
              </w:rPr>
              <w:t>des</w:t>
            </w:r>
            <w:r w:rsidRPr="000E48DF">
              <w:rPr>
                <w:b/>
                <w:spacing w:val="6"/>
              </w:rPr>
              <w:t xml:space="preserve"> </w:t>
            </w:r>
            <w:r w:rsidRPr="000E48DF">
              <w:rPr>
                <w:b/>
              </w:rPr>
              <w:t>prix</w:t>
            </w:r>
            <w:r w:rsidRPr="000E48DF">
              <w:rPr>
                <w:b/>
                <w:spacing w:val="6"/>
              </w:rPr>
              <w:t xml:space="preserve"> unitaires</w:t>
            </w:r>
            <w:r w:rsidRPr="000E48DF">
              <w:rPr>
                <w:b/>
              </w:rPr>
              <w:t xml:space="preserve"> et/ou</w:t>
            </w:r>
            <w:r w:rsidRPr="000E48DF">
              <w:rPr>
                <w:b/>
                <w:spacing w:val="6"/>
              </w:rPr>
              <w:t xml:space="preserve"> </w:t>
            </w:r>
            <w:r w:rsidRPr="000E48DF">
              <w:rPr>
                <w:b/>
              </w:rPr>
              <w:t>la</w:t>
            </w:r>
            <w:r w:rsidRPr="000E48DF">
              <w:rPr>
                <w:b/>
                <w:spacing w:val="6"/>
              </w:rPr>
              <w:t xml:space="preserve"> </w:t>
            </w:r>
            <w:r w:rsidRPr="000E48DF">
              <w:rPr>
                <w:b/>
              </w:rPr>
              <w:t>décomposition</w:t>
            </w:r>
            <w:r w:rsidRPr="000E48DF">
              <w:rPr>
                <w:b/>
                <w:spacing w:val="6"/>
              </w:rPr>
              <w:t xml:space="preserve"> </w:t>
            </w:r>
            <w:r w:rsidRPr="000E48DF">
              <w:rPr>
                <w:b/>
              </w:rPr>
              <w:t>des</w:t>
            </w:r>
            <w:r w:rsidRPr="000E48DF">
              <w:rPr>
                <w:b/>
                <w:spacing w:val="6"/>
              </w:rPr>
              <w:t xml:space="preserve"> </w:t>
            </w:r>
            <w:r w:rsidRPr="000E48DF">
              <w:rPr>
                <w:b/>
              </w:rPr>
              <w:t>prix</w:t>
            </w:r>
            <w:r w:rsidRPr="000E48DF">
              <w:rPr>
                <w:b/>
                <w:spacing w:val="6"/>
              </w:rPr>
              <w:t xml:space="preserve"> </w:t>
            </w:r>
            <w:r w:rsidRPr="000E48DF">
              <w:rPr>
                <w:b/>
              </w:rPr>
              <w:t>forfaitaires</w:t>
            </w:r>
          </w:p>
          <w:p w:rsidR="00CC22DD" w:rsidRPr="000E48DF" w:rsidRDefault="00CC22DD" w:rsidP="00CC22DD">
            <w:pPr>
              <w:ind w:right="-20"/>
              <w:jc w:val="both"/>
            </w:pPr>
            <w:r w:rsidRPr="000E48DF">
              <w:rPr>
                <w:b/>
                <w:spacing w:val="6"/>
              </w:rPr>
              <w:t xml:space="preserve"> </w:t>
            </w:r>
          </w:p>
          <w:p w:rsidR="00CC22DD" w:rsidRPr="000E48DF" w:rsidRDefault="00CC22DD" w:rsidP="00CC22DD">
            <w:pPr>
              <w:ind w:left="34" w:right="-269" w:hanging="34"/>
              <w:jc w:val="both"/>
              <w:rPr>
                <w:spacing w:val="10"/>
              </w:rPr>
            </w:pPr>
            <w:r w:rsidRPr="000E48DF">
              <w:t>Les</w:t>
            </w:r>
            <w:r w:rsidRPr="000E48DF">
              <w:rPr>
                <w:spacing w:val="10"/>
              </w:rPr>
              <w:t xml:space="preserve"> </w:t>
            </w:r>
            <w:r w:rsidRPr="000E48DF">
              <w:t>soumissionnaires</w:t>
            </w:r>
            <w:r w:rsidRPr="000E48DF">
              <w:rPr>
                <w:spacing w:val="10"/>
              </w:rPr>
              <w:t xml:space="preserve"> </w:t>
            </w:r>
            <w:r w:rsidRPr="000E48DF">
              <w:t>utiliseront</w:t>
            </w:r>
            <w:r w:rsidRPr="000E48DF">
              <w:rPr>
                <w:spacing w:val="10"/>
              </w:rPr>
              <w:t xml:space="preserve"> </w:t>
            </w:r>
            <w:r w:rsidRPr="000E48DF">
              <w:t>à</w:t>
            </w:r>
            <w:r w:rsidRPr="000E48DF">
              <w:rPr>
                <w:spacing w:val="10"/>
              </w:rPr>
              <w:t xml:space="preserve"> </w:t>
            </w:r>
            <w:r w:rsidRPr="000E48DF">
              <w:t>cet</w:t>
            </w:r>
            <w:r w:rsidRPr="000E48DF">
              <w:rPr>
                <w:spacing w:val="10"/>
              </w:rPr>
              <w:t xml:space="preserve"> </w:t>
            </w:r>
            <w:r w:rsidRPr="000E48DF">
              <w:t>effet</w:t>
            </w:r>
            <w:r w:rsidRPr="000E48DF">
              <w:rPr>
                <w:spacing w:val="10"/>
              </w:rPr>
              <w:t xml:space="preserve"> </w:t>
            </w:r>
            <w:r w:rsidRPr="000E48DF">
              <w:t>les</w:t>
            </w:r>
            <w:r w:rsidRPr="000E48DF">
              <w:rPr>
                <w:spacing w:val="10"/>
              </w:rPr>
              <w:t xml:space="preserve"> </w:t>
            </w:r>
            <w:r w:rsidRPr="000E48DF">
              <w:t>pièces</w:t>
            </w:r>
            <w:r w:rsidRPr="000E48DF">
              <w:rPr>
                <w:spacing w:val="10"/>
              </w:rPr>
              <w:t xml:space="preserve"> </w:t>
            </w:r>
            <w:r w:rsidRPr="000E48DF">
              <w:t>et</w:t>
            </w:r>
            <w:r w:rsidRPr="000E48DF">
              <w:rPr>
                <w:spacing w:val="10"/>
              </w:rPr>
              <w:t xml:space="preserve"> </w:t>
            </w:r>
            <w:r w:rsidRPr="000E48DF">
              <w:t>modèles ou formulaires types</w:t>
            </w:r>
            <w:r w:rsidRPr="000E48DF">
              <w:rPr>
                <w:spacing w:val="10"/>
              </w:rPr>
              <w:t xml:space="preserve"> </w:t>
            </w:r>
          </w:p>
          <w:p w:rsidR="00CC22DD" w:rsidRPr="000E48DF" w:rsidRDefault="00CC22DD" w:rsidP="00CC22DD">
            <w:pPr>
              <w:ind w:left="34" w:right="-269" w:hanging="34"/>
              <w:jc w:val="both"/>
            </w:pPr>
            <w:r w:rsidRPr="000E48DF">
              <w:t>prévus</w:t>
            </w:r>
            <w:r w:rsidRPr="000E48DF">
              <w:rPr>
                <w:spacing w:val="10"/>
              </w:rPr>
              <w:t xml:space="preserve"> </w:t>
            </w:r>
            <w:r w:rsidRPr="000E48DF">
              <w:t>dans</w:t>
            </w:r>
            <w:r w:rsidRPr="000E48DF">
              <w:rPr>
                <w:spacing w:val="10"/>
              </w:rPr>
              <w:t xml:space="preserve"> </w:t>
            </w:r>
            <w:r w:rsidRPr="000E48DF">
              <w:t>le</w:t>
            </w:r>
            <w:r w:rsidRPr="000E48DF">
              <w:rPr>
                <w:spacing w:val="10"/>
              </w:rPr>
              <w:t xml:space="preserve"> </w:t>
            </w:r>
            <w:r w:rsidRPr="000E48DF">
              <w:t>Dossier</w:t>
            </w:r>
            <w:r w:rsidRPr="000E48DF">
              <w:rPr>
                <w:spacing w:val="10"/>
              </w:rPr>
              <w:t xml:space="preserve"> </w:t>
            </w:r>
            <w:r w:rsidRPr="000E48DF">
              <w:t>d’Appel d’Offres.</w:t>
            </w:r>
          </w:p>
          <w:p w:rsidR="00CC22DD" w:rsidRPr="000E48DF" w:rsidRDefault="00CC22DD" w:rsidP="00CC22DD">
            <w:pPr>
              <w:ind w:left="34" w:right="-269" w:hanging="34"/>
              <w:jc w:val="both"/>
            </w:pPr>
          </w:p>
          <w:p w:rsidR="00CC22DD" w:rsidRPr="000E48DF" w:rsidRDefault="00CC22DD" w:rsidP="00CC22DD">
            <w:pPr>
              <w:jc w:val="both"/>
              <w:rPr>
                <w:spacing w:val="2"/>
              </w:rPr>
            </w:pPr>
            <w:bookmarkStart w:id="170" w:name="_Hlk163150439"/>
            <w:r w:rsidRPr="000E48DF">
              <w:rPr>
                <w:b/>
                <w:bCs/>
                <w:iCs/>
                <w:u w:val="single"/>
              </w:rPr>
              <w:t>NB</w:t>
            </w:r>
            <w:r w:rsidRPr="000E48DF">
              <w:rPr>
                <w:iCs/>
                <w:spacing w:val="6"/>
                <w:u w:val="single"/>
              </w:rPr>
              <w:t xml:space="preserve"> </w:t>
            </w:r>
            <w:r w:rsidRPr="000E48DF">
              <w:rPr>
                <w:iCs/>
                <w:u w:val="single"/>
              </w:rPr>
              <w:t>:</w:t>
            </w:r>
            <w:r w:rsidRPr="000E48DF">
              <w:rPr>
                <w:i/>
                <w:iCs/>
              </w:rPr>
              <w:t xml:space="preserve"> </w:t>
            </w:r>
            <w:r w:rsidRPr="000E48DF">
              <w:rPr>
                <w:iCs/>
                <w:spacing w:val="13"/>
              </w:rPr>
              <w:t>Les</w:t>
            </w:r>
            <w:r w:rsidRPr="000E48DF">
              <w:rPr>
                <w:iCs/>
                <w:spacing w:val="6"/>
              </w:rPr>
              <w:t xml:space="preserve"> </w:t>
            </w:r>
            <w:r w:rsidRPr="000E48DF">
              <w:rPr>
                <w:iCs/>
              </w:rPr>
              <w:t>différentes</w:t>
            </w:r>
            <w:r w:rsidRPr="000E48DF">
              <w:rPr>
                <w:iCs/>
                <w:spacing w:val="6"/>
              </w:rPr>
              <w:t xml:space="preserve"> </w:t>
            </w:r>
            <w:r w:rsidRPr="000E48DF">
              <w:rPr>
                <w:iCs/>
              </w:rPr>
              <w:t>parties</w:t>
            </w:r>
            <w:r w:rsidRPr="000E48DF">
              <w:rPr>
                <w:iCs/>
                <w:spacing w:val="6"/>
              </w:rPr>
              <w:t xml:space="preserve"> </w:t>
            </w:r>
            <w:r w:rsidRPr="000E48DF">
              <w:rPr>
                <w:iCs/>
              </w:rPr>
              <w:t>d’un</w:t>
            </w:r>
            <w:r w:rsidRPr="000E48DF">
              <w:rPr>
                <w:iCs/>
                <w:spacing w:val="6"/>
              </w:rPr>
              <w:t xml:space="preserve"> </w:t>
            </w:r>
            <w:r w:rsidRPr="000E48DF">
              <w:rPr>
                <w:iCs/>
              </w:rPr>
              <w:t>même</w:t>
            </w:r>
            <w:r w:rsidRPr="000E48DF">
              <w:rPr>
                <w:iCs/>
                <w:spacing w:val="6"/>
              </w:rPr>
              <w:t xml:space="preserve"> </w:t>
            </w:r>
            <w:r w:rsidRPr="000E48DF">
              <w:rPr>
                <w:iCs/>
              </w:rPr>
              <w:t>dossier seront</w:t>
            </w:r>
            <w:r w:rsidRPr="000E48DF">
              <w:rPr>
                <w:iCs/>
                <w:spacing w:val="6"/>
              </w:rPr>
              <w:t xml:space="preserve"> </w:t>
            </w:r>
            <w:r w:rsidRPr="000E48DF">
              <w:rPr>
                <w:iCs/>
              </w:rPr>
              <w:t>séparées</w:t>
            </w:r>
            <w:r w:rsidRPr="000E48DF">
              <w:rPr>
                <w:iCs/>
                <w:spacing w:val="6"/>
              </w:rPr>
              <w:t xml:space="preserve"> </w:t>
            </w:r>
            <w:r w:rsidRPr="000E48DF">
              <w:rPr>
                <w:iCs/>
              </w:rPr>
              <w:t>par</w:t>
            </w:r>
            <w:r w:rsidRPr="000E48DF">
              <w:rPr>
                <w:iCs/>
                <w:spacing w:val="6"/>
              </w:rPr>
              <w:t xml:space="preserve"> </w:t>
            </w:r>
            <w:r w:rsidRPr="000E48DF">
              <w:rPr>
                <w:iCs/>
              </w:rPr>
              <w:t>les intercalaires</w:t>
            </w:r>
            <w:r w:rsidRPr="000E48DF">
              <w:rPr>
                <w:iCs/>
                <w:spacing w:val="6"/>
              </w:rPr>
              <w:t xml:space="preserve"> </w:t>
            </w:r>
            <w:r w:rsidRPr="000E48DF">
              <w:rPr>
                <w:iCs/>
              </w:rPr>
              <w:t>de</w:t>
            </w:r>
            <w:r w:rsidRPr="000E48DF">
              <w:rPr>
                <w:iCs/>
                <w:spacing w:val="6"/>
              </w:rPr>
              <w:t xml:space="preserve"> </w:t>
            </w:r>
            <w:r w:rsidRPr="000E48DF">
              <w:rPr>
                <w:iCs/>
              </w:rPr>
              <w:t>couleur</w:t>
            </w:r>
            <w:r w:rsidRPr="000E48DF">
              <w:rPr>
                <w:iCs/>
                <w:spacing w:val="6"/>
              </w:rPr>
              <w:t xml:space="preserve"> autre que le blanc, </w:t>
            </w:r>
            <w:r w:rsidRPr="000E48DF">
              <w:rPr>
                <w:iCs/>
              </w:rPr>
              <w:t>aussi</w:t>
            </w:r>
            <w:r w:rsidRPr="000E48DF">
              <w:rPr>
                <w:iCs/>
                <w:spacing w:val="6"/>
              </w:rPr>
              <w:t xml:space="preserve"> </w:t>
            </w:r>
            <w:r w:rsidRPr="000E48DF">
              <w:rPr>
                <w:iCs/>
              </w:rPr>
              <w:t>bien</w:t>
            </w:r>
            <w:r w:rsidRPr="000E48DF">
              <w:rPr>
                <w:iCs/>
                <w:spacing w:val="6"/>
              </w:rPr>
              <w:t xml:space="preserve"> </w:t>
            </w:r>
            <w:r w:rsidRPr="000E48DF">
              <w:rPr>
                <w:iCs/>
              </w:rPr>
              <w:t>dans</w:t>
            </w:r>
            <w:r w:rsidRPr="000E48DF">
              <w:rPr>
                <w:iCs/>
                <w:spacing w:val="6"/>
              </w:rPr>
              <w:t xml:space="preserve"> </w:t>
            </w:r>
            <w:r w:rsidRPr="000E48DF">
              <w:rPr>
                <w:iCs/>
              </w:rPr>
              <w:t>l’original</w:t>
            </w:r>
            <w:r w:rsidRPr="000E48DF">
              <w:rPr>
                <w:iCs/>
                <w:spacing w:val="6"/>
              </w:rPr>
              <w:t xml:space="preserve"> </w:t>
            </w:r>
            <w:r w:rsidRPr="000E48DF">
              <w:rPr>
                <w:iCs/>
              </w:rPr>
              <w:t>que</w:t>
            </w:r>
            <w:r w:rsidRPr="000E48DF">
              <w:rPr>
                <w:iCs/>
                <w:spacing w:val="6"/>
              </w:rPr>
              <w:t xml:space="preserve"> </w:t>
            </w:r>
            <w:r w:rsidRPr="000E48DF">
              <w:rPr>
                <w:iCs/>
              </w:rPr>
              <w:t>dans</w:t>
            </w:r>
            <w:r w:rsidRPr="000E48DF">
              <w:rPr>
                <w:iCs/>
                <w:spacing w:val="6"/>
              </w:rPr>
              <w:t xml:space="preserve"> </w:t>
            </w:r>
            <w:r w:rsidRPr="000E48DF">
              <w:rPr>
                <w:iCs/>
              </w:rPr>
              <w:t>les</w:t>
            </w:r>
            <w:r w:rsidRPr="000E48DF">
              <w:rPr>
                <w:iCs/>
                <w:spacing w:val="6"/>
              </w:rPr>
              <w:t xml:space="preserve"> </w:t>
            </w:r>
            <w:r w:rsidRPr="000E48DF">
              <w:rPr>
                <w:iCs/>
              </w:rPr>
              <w:t>copies,</w:t>
            </w:r>
            <w:r w:rsidRPr="000E48DF">
              <w:rPr>
                <w:iCs/>
                <w:spacing w:val="6"/>
              </w:rPr>
              <w:t xml:space="preserve"> </w:t>
            </w:r>
            <w:r w:rsidRPr="000E48DF">
              <w:rPr>
                <w:iCs/>
              </w:rPr>
              <w:t>de</w:t>
            </w:r>
            <w:r w:rsidRPr="000E48DF">
              <w:rPr>
                <w:iCs/>
                <w:spacing w:val="6"/>
              </w:rPr>
              <w:t xml:space="preserve"> </w:t>
            </w:r>
            <w:r w:rsidRPr="000E48DF">
              <w:rPr>
                <w:iCs/>
              </w:rPr>
              <w:t>manière</w:t>
            </w:r>
            <w:r w:rsidRPr="000E48DF">
              <w:rPr>
                <w:iCs/>
                <w:spacing w:val="6"/>
              </w:rPr>
              <w:t xml:space="preserve"> </w:t>
            </w:r>
            <w:r w:rsidRPr="000E48DF">
              <w:rPr>
                <w:iCs/>
              </w:rPr>
              <w:t>à</w:t>
            </w:r>
            <w:r w:rsidRPr="000E48DF">
              <w:rPr>
                <w:iCs/>
                <w:spacing w:val="6"/>
              </w:rPr>
              <w:t xml:space="preserve"> </w:t>
            </w:r>
            <w:r w:rsidRPr="000E48DF">
              <w:rPr>
                <w:iCs/>
              </w:rPr>
              <w:t>faciliter</w:t>
            </w:r>
            <w:r w:rsidRPr="000E48DF">
              <w:rPr>
                <w:iCs/>
                <w:spacing w:val="6"/>
              </w:rPr>
              <w:t xml:space="preserve"> </w:t>
            </w:r>
            <w:r w:rsidRPr="000E48DF">
              <w:rPr>
                <w:iCs/>
              </w:rPr>
              <w:t>son examen.</w:t>
            </w:r>
            <w:bookmarkEnd w:id="170"/>
          </w:p>
        </w:tc>
      </w:tr>
      <w:tr w:rsidR="00CC22DD" w:rsidRPr="000E48DF" w:rsidTr="00D746FD">
        <w:trPr>
          <w:trHeight w:val="450"/>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14.3.</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both"/>
            </w:pPr>
            <w:r w:rsidRPr="000E48DF">
              <w:rPr>
                <w:b/>
                <w:bCs/>
                <w:i/>
                <w:iCs/>
              </w:rPr>
              <w:t xml:space="preserve">Impôts et taxes : </w:t>
            </w:r>
            <w:r w:rsidRPr="000E48DF">
              <w:rPr>
                <w:bCs/>
                <w:iCs/>
              </w:rPr>
              <w:t>Les</w:t>
            </w:r>
            <w:r w:rsidRPr="000E48DF">
              <w:rPr>
                <w:iCs/>
              </w:rPr>
              <w:t xml:space="preserve"> prix proposés doivent être libellés Toutes Taxes Comprises</w:t>
            </w:r>
            <w:r w:rsidRPr="000E48DF">
              <w:rPr>
                <w:i/>
                <w:iCs/>
              </w:rPr>
              <w:t xml:space="preserve"> </w:t>
            </w:r>
          </w:p>
        </w:tc>
      </w:tr>
      <w:tr w:rsidR="00CC22DD" w:rsidRPr="000E48DF" w:rsidTr="00D746FD">
        <w:trPr>
          <w:trHeight w:hRule="exact" w:val="430"/>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14.4.</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t xml:space="preserve">Les prix du marché ne </w:t>
            </w:r>
            <w:r w:rsidRPr="000E48DF">
              <w:rPr>
                <w:iCs/>
              </w:rPr>
              <w:t>seront  pas</w:t>
            </w:r>
            <w:r w:rsidRPr="000E48DF">
              <w:rPr>
                <w:i/>
                <w:iCs/>
              </w:rPr>
              <w:t xml:space="preserve"> </w:t>
            </w:r>
            <w:r w:rsidRPr="000E48DF">
              <w:t>révisables.</w:t>
            </w:r>
          </w:p>
        </w:tc>
      </w:tr>
      <w:tr w:rsidR="00CC22DD" w:rsidRPr="000E48DF" w:rsidTr="00D746FD">
        <w:trP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15.1.</w:t>
            </w:r>
          </w:p>
        </w:tc>
        <w:tc>
          <w:tcPr>
            <w:tcW w:w="8364" w:type="dxa"/>
            <w:shd w:val="clear" w:color="auto" w:fill="auto"/>
            <w:tcMar>
              <w:top w:w="0" w:type="dxa"/>
              <w:left w:w="0" w:type="dxa"/>
              <w:bottom w:w="0" w:type="dxa"/>
              <w:right w:w="0" w:type="dxa"/>
            </w:tcMar>
            <w:vAlign w:val="center"/>
          </w:tcPr>
          <w:p w:rsidR="00CC22DD" w:rsidRPr="000E48DF" w:rsidRDefault="00CC22DD" w:rsidP="00CC22DD">
            <w:pPr>
              <w:pStyle w:val="ParagrapheNormalDAO"/>
              <w:widowControl w:val="0"/>
              <w:autoSpaceDE w:val="0"/>
              <w:rPr>
                <w:rFonts w:ascii="Tahoma" w:hAnsi="Tahoma" w:cs="Tahoma"/>
                <w:bCs w:val="0"/>
                <w:iCs/>
                <w:spacing w:val="0"/>
              </w:rPr>
            </w:pPr>
            <w:r w:rsidRPr="000E48DF">
              <w:rPr>
                <w:rFonts w:ascii="Tahoma" w:hAnsi="Tahoma" w:cs="Tahoma"/>
                <w:bCs w:val="0"/>
                <w:iCs/>
                <w:spacing w:val="0"/>
              </w:rPr>
              <w:t>Dans le cadre de la présente consultation, la monnaie de l’offre est définie suivant l’option A (monnaie locale uniquement) de l’article 15.1 du RGAO]</w:t>
            </w:r>
          </w:p>
        </w:tc>
      </w:tr>
      <w:tr w:rsidR="00CC22DD" w:rsidRPr="000E48DF" w:rsidTr="00D746FD">
        <w:trPr>
          <w:trHeight w:hRule="exact" w:val="811"/>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16.1.</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both"/>
            </w:pPr>
            <w:r w:rsidRPr="000E48DF">
              <w:t xml:space="preserve"> </w:t>
            </w:r>
            <w:r w:rsidRPr="000E48DF">
              <w:rPr>
                <w:b/>
              </w:rPr>
              <w:t xml:space="preserve">Validité des offres </w:t>
            </w:r>
            <w:r w:rsidRPr="000E48DF">
              <w:t>:</w:t>
            </w:r>
          </w:p>
          <w:p w:rsidR="00CC22DD" w:rsidRPr="000E48DF" w:rsidRDefault="00CC22DD" w:rsidP="00CC22DD">
            <w:pPr>
              <w:jc w:val="both"/>
            </w:pPr>
            <w:r w:rsidRPr="000E48DF">
              <w:t xml:space="preserve">La période de validité des offres est </w:t>
            </w:r>
            <w:r w:rsidRPr="000E48DF">
              <w:rPr>
                <w:b/>
              </w:rPr>
              <w:t>de 90 jours</w:t>
            </w:r>
            <w:r w:rsidRPr="000E48DF">
              <w:t xml:space="preserve"> à partir de la date limite de dépôt des offres.</w:t>
            </w:r>
          </w:p>
        </w:tc>
      </w:tr>
      <w:tr w:rsidR="00CC22DD" w:rsidRPr="000E48DF" w:rsidTr="00D746FD">
        <w:trP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17.1.</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both"/>
              <w:rPr>
                <w:b/>
              </w:rPr>
            </w:pPr>
            <w:r w:rsidRPr="000E48DF">
              <w:rPr>
                <w:b/>
              </w:rPr>
              <w:t>Cautionnement de soumission :</w:t>
            </w:r>
          </w:p>
          <w:p w:rsidR="00CC22DD" w:rsidRPr="000E48DF" w:rsidRDefault="00CC22DD" w:rsidP="00BC3BE3">
            <w:pPr>
              <w:jc w:val="both"/>
            </w:pPr>
            <w:r w:rsidRPr="000E48DF">
              <w:t>Le Montant du cautionnement de soumission s’élève à</w:t>
            </w:r>
            <w:r w:rsidRPr="000E48DF">
              <w:rPr>
                <w:b/>
              </w:rPr>
              <w:t xml:space="preserve"> </w:t>
            </w:r>
            <w:r w:rsidR="00BC3BE3">
              <w:rPr>
                <w:b/>
              </w:rPr>
              <w:t>Deux cent soixante mille</w:t>
            </w:r>
            <w:r w:rsidRPr="000E48DF">
              <w:rPr>
                <w:b/>
              </w:rPr>
              <w:t xml:space="preserve"> (</w:t>
            </w:r>
            <w:r w:rsidR="00BC3BE3">
              <w:rPr>
                <w:b/>
              </w:rPr>
              <w:t>260 000</w:t>
            </w:r>
            <w:r w:rsidRPr="000E48DF">
              <w:rPr>
                <w:b/>
              </w:rPr>
              <w:t xml:space="preserve">) </w:t>
            </w:r>
            <w:r w:rsidRPr="000E48DF">
              <w:t>FCFA</w:t>
            </w:r>
          </w:p>
        </w:tc>
      </w:tr>
      <w:tr w:rsidR="00CC22DD" w:rsidRPr="000E48DF" w:rsidTr="00C37200">
        <w:trPr>
          <w:trHeight w:hRule="exact" w:val="1418"/>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18.1.</w:t>
            </w:r>
          </w:p>
        </w:tc>
        <w:tc>
          <w:tcPr>
            <w:tcW w:w="8364" w:type="dxa"/>
            <w:shd w:val="clear" w:color="auto" w:fill="auto"/>
            <w:tcMar>
              <w:top w:w="0" w:type="dxa"/>
              <w:left w:w="0" w:type="dxa"/>
              <w:bottom w:w="0" w:type="dxa"/>
              <w:right w:w="0" w:type="dxa"/>
            </w:tcMar>
            <w:vAlign w:val="center"/>
          </w:tcPr>
          <w:p w:rsidR="00CC22DD" w:rsidRPr="000E48DF" w:rsidRDefault="00CC22DD" w:rsidP="00CC22DD">
            <w:pPr>
              <w:tabs>
                <w:tab w:val="left" w:pos="9160"/>
              </w:tabs>
              <w:spacing w:line="360" w:lineRule="auto"/>
              <w:jc w:val="both"/>
              <w:rPr>
                <w:b/>
              </w:rPr>
            </w:pPr>
            <w:r w:rsidRPr="000E48DF">
              <w:rPr>
                <w:b/>
              </w:rPr>
              <w:t>Délai d’exécution des travaux :</w:t>
            </w:r>
          </w:p>
          <w:p w:rsidR="00CC22DD" w:rsidRPr="000E48DF" w:rsidRDefault="00CC22DD" w:rsidP="00BC3BE3">
            <w:pPr>
              <w:tabs>
                <w:tab w:val="left" w:pos="9160"/>
              </w:tabs>
              <w:spacing w:line="360" w:lineRule="auto"/>
              <w:jc w:val="both"/>
            </w:pPr>
            <w:r w:rsidRPr="000E48DF">
              <w:t xml:space="preserve">Les offres seront évaluées sur la base d’un délai prévisionnel d’exécution des travaux </w:t>
            </w:r>
            <w:r w:rsidR="009D624F" w:rsidRPr="000E48DF">
              <w:rPr>
                <w:b/>
              </w:rPr>
              <w:t xml:space="preserve">de </w:t>
            </w:r>
            <w:r w:rsidR="00BC3BE3">
              <w:rPr>
                <w:b/>
              </w:rPr>
              <w:t>deux (02</w:t>
            </w:r>
            <w:r w:rsidRPr="000E48DF">
              <w:rPr>
                <w:b/>
              </w:rPr>
              <w:t>) mois</w:t>
            </w:r>
            <w:r w:rsidRPr="000E48DF">
              <w:t>. La méthode d’évaluation figure à l’article 32.2(e) du RGAO.</w:t>
            </w:r>
          </w:p>
        </w:tc>
      </w:tr>
      <w:tr w:rsidR="00CC22DD" w:rsidRPr="000E48DF" w:rsidTr="00D746FD">
        <w:trPr>
          <w:trHeight w:hRule="exact" w:val="1271"/>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p>
          <w:p w:rsidR="00CC22DD" w:rsidRPr="000E48DF" w:rsidRDefault="00CC22DD" w:rsidP="00CC22DD">
            <w:pPr>
              <w:spacing w:line="360" w:lineRule="auto"/>
              <w:jc w:val="center"/>
            </w:pPr>
            <w:r w:rsidRPr="000E48DF">
              <w:t>20.1.</w:t>
            </w:r>
          </w:p>
        </w:tc>
        <w:tc>
          <w:tcPr>
            <w:tcW w:w="8364" w:type="dxa"/>
            <w:shd w:val="clear" w:color="auto" w:fill="auto"/>
            <w:tcMar>
              <w:top w:w="0" w:type="dxa"/>
              <w:left w:w="0" w:type="dxa"/>
              <w:bottom w:w="0" w:type="dxa"/>
              <w:right w:w="0" w:type="dxa"/>
            </w:tcMar>
            <w:vAlign w:val="center"/>
          </w:tcPr>
          <w:p w:rsidR="00CC22DD" w:rsidRPr="000E48DF" w:rsidRDefault="00CC22DD" w:rsidP="00CC22DD">
            <w:pPr>
              <w:adjustRightInd w:val="0"/>
              <w:spacing w:before="3" w:line="360" w:lineRule="auto"/>
              <w:ind w:right="132"/>
              <w:rPr>
                <w:b/>
              </w:rPr>
            </w:pPr>
            <w:r w:rsidRPr="000E48DF">
              <w:rPr>
                <w:b/>
              </w:rPr>
              <w:t>La date et l’heure limites de remise des offres sont les suivantes :</w:t>
            </w:r>
          </w:p>
          <w:p w:rsidR="00CC22DD" w:rsidRPr="000E48DF" w:rsidRDefault="00CC22DD" w:rsidP="00CC22DD">
            <w:pPr>
              <w:adjustRightInd w:val="0"/>
              <w:spacing w:before="3" w:line="360" w:lineRule="auto"/>
              <w:ind w:right="132"/>
            </w:pPr>
            <w:r w:rsidRPr="000E48DF">
              <w:t xml:space="preserve">Date : </w:t>
            </w:r>
            <w:r w:rsidR="00D865F9">
              <w:rPr>
                <w:b/>
              </w:rPr>
              <w:t>26 Mars</w:t>
            </w:r>
            <w:r w:rsidRPr="000E48DF">
              <w:rPr>
                <w:b/>
              </w:rPr>
              <w:t xml:space="preserve"> 2025 </w:t>
            </w:r>
          </w:p>
          <w:p w:rsidR="00CC22DD" w:rsidRPr="000E48DF" w:rsidRDefault="00CC22DD" w:rsidP="00CC22DD">
            <w:pPr>
              <w:adjustRightInd w:val="0"/>
              <w:spacing w:before="3" w:line="360" w:lineRule="auto"/>
              <w:ind w:right="132"/>
            </w:pPr>
            <w:r w:rsidRPr="000E48DF">
              <w:t>Heure </w:t>
            </w:r>
            <w:r w:rsidRPr="000E48DF">
              <w:rPr>
                <w:iCs/>
              </w:rPr>
              <w:t xml:space="preserve">: </w:t>
            </w:r>
            <w:r w:rsidRPr="000E48DF">
              <w:rPr>
                <w:b/>
                <w:iCs/>
              </w:rPr>
              <w:t>14 heures</w:t>
            </w:r>
            <w:r w:rsidRPr="000E48DF">
              <w:t xml:space="preserve"> </w:t>
            </w:r>
          </w:p>
          <w:p w:rsidR="00CC22DD" w:rsidRPr="000E48DF" w:rsidRDefault="00CC22DD" w:rsidP="00CC22DD">
            <w:pPr>
              <w:spacing w:line="360" w:lineRule="auto"/>
              <w:jc w:val="both"/>
            </w:pPr>
          </w:p>
        </w:tc>
      </w:tr>
      <w:tr w:rsidR="00CC22DD" w:rsidRPr="000E48DF" w:rsidTr="00C37200">
        <w:trPr>
          <w:trHeight w:hRule="exact" w:val="7133"/>
          <w:jc w:val="center"/>
        </w:trPr>
        <w:tc>
          <w:tcPr>
            <w:tcW w:w="1129" w:type="dxa"/>
            <w:vMerge w:val="restart"/>
            <w:shd w:val="clear" w:color="auto" w:fill="auto"/>
            <w:tcMar>
              <w:top w:w="0" w:type="dxa"/>
              <w:left w:w="0" w:type="dxa"/>
              <w:bottom w:w="0" w:type="dxa"/>
              <w:right w:w="0" w:type="dxa"/>
            </w:tcMar>
            <w:vAlign w:val="center"/>
          </w:tcPr>
          <w:p w:rsidR="00CC22DD" w:rsidRPr="000E48DF" w:rsidRDefault="00CC22DD" w:rsidP="00C37200">
            <w:pPr>
              <w:spacing w:line="360" w:lineRule="auto"/>
            </w:pPr>
          </w:p>
          <w:p w:rsidR="00CC22DD" w:rsidRPr="000E48DF" w:rsidRDefault="00CC22DD" w:rsidP="00CC22DD">
            <w:pPr>
              <w:spacing w:line="360" w:lineRule="auto"/>
              <w:jc w:val="center"/>
            </w:pPr>
          </w:p>
          <w:p w:rsidR="00CC22DD" w:rsidRPr="000E48DF" w:rsidRDefault="00CC22DD" w:rsidP="00CC22DD">
            <w:pPr>
              <w:spacing w:line="360" w:lineRule="auto"/>
              <w:jc w:val="center"/>
              <w:rPr>
                <w:b/>
              </w:rPr>
            </w:pPr>
            <w:r w:rsidRPr="000E48DF">
              <w:t>22.2</w:t>
            </w:r>
          </w:p>
        </w:tc>
        <w:tc>
          <w:tcPr>
            <w:tcW w:w="8364" w:type="dxa"/>
            <w:shd w:val="clear" w:color="auto" w:fill="auto"/>
            <w:tcMar>
              <w:top w:w="0" w:type="dxa"/>
              <w:left w:w="0" w:type="dxa"/>
              <w:bottom w:w="0" w:type="dxa"/>
              <w:right w:w="0" w:type="dxa"/>
            </w:tcMar>
            <w:vAlign w:val="center"/>
          </w:tcPr>
          <w:p w:rsidR="00CC22DD" w:rsidRPr="000E48DF" w:rsidRDefault="00CC22DD" w:rsidP="00C37200">
            <w:pPr>
              <w:spacing w:line="360" w:lineRule="auto"/>
              <w:jc w:val="center"/>
              <w:rPr>
                <w:b/>
              </w:rPr>
            </w:pPr>
            <w:r w:rsidRPr="000E48DF">
              <w:rPr>
                <w:b/>
              </w:rPr>
              <w:t>D. DEPOT DES OFFRES</w:t>
            </w:r>
          </w:p>
        </w:tc>
      </w:tr>
      <w:tr w:rsidR="00CC22DD" w:rsidRPr="000E48DF" w:rsidTr="00C37200">
        <w:trPr>
          <w:trHeight w:hRule="exact" w:val="12945"/>
          <w:jc w:val="center"/>
        </w:trPr>
        <w:tc>
          <w:tcPr>
            <w:tcW w:w="1129" w:type="dxa"/>
            <w:vMerge/>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rPr>
            </w:pP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rPr>
                <w:b/>
                <w:bCs/>
                <w:spacing w:val="10"/>
              </w:rPr>
            </w:pPr>
            <w:r w:rsidRPr="000E48DF">
              <w:rPr>
                <w:b/>
                <w:bCs/>
                <w:spacing w:val="10"/>
              </w:rPr>
              <w:t>MODE DE SOUMISSION</w:t>
            </w:r>
          </w:p>
          <w:p w:rsidR="0026265B" w:rsidRPr="000E48DF" w:rsidRDefault="0026265B" w:rsidP="0026265B">
            <w:pPr>
              <w:adjustRightInd w:val="0"/>
              <w:spacing w:before="11" w:line="276" w:lineRule="auto"/>
              <w:jc w:val="both"/>
            </w:pPr>
            <w:r w:rsidRPr="000E48DF">
              <w:t>Les modes de soumissions retenus pour cet Appel d’Offres sont « </w:t>
            </w:r>
            <w:r w:rsidRPr="000E48DF">
              <w:rPr>
                <w:b/>
              </w:rPr>
              <w:t>en ligne (Online)</w:t>
            </w:r>
            <w:r w:rsidRPr="000E48DF">
              <w:t xml:space="preserve"> » via COLEPS et </w:t>
            </w:r>
            <w:r w:rsidRPr="000E48DF">
              <w:rPr>
                <w:b/>
                <w:bCs/>
              </w:rPr>
              <w:t>« hors ligne</w:t>
            </w:r>
            <w:r w:rsidR="00D66383">
              <w:rPr>
                <w:b/>
                <w:bCs/>
              </w:rPr>
              <w:t xml:space="preserve"> (Offline)</w:t>
            </w:r>
            <w:r w:rsidRPr="000E48DF">
              <w:rPr>
                <w:b/>
                <w:bCs/>
              </w:rPr>
              <w:t> » au choix du soumissionnaire.</w:t>
            </w:r>
            <w:r w:rsidRPr="000E48DF">
              <w:t xml:space="preserve"> Autrement dit, les deux modes de soumissions sont admis pour cet appel d’offres.</w:t>
            </w:r>
          </w:p>
          <w:p w:rsidR="00C37200" w:rsidRPr="000E48DF" w:rsidRDefault="00C37200" w:rsidP="006B6C05">
            <w:pPr>
              <w:pStyle w:val="Paragraphedeliste"/>
              <w:numPr>
                <w:ilvl w:val="0"/>
                <w:numId w:val="95"/>
              </w:numPr>
              <w:adjustRightInd w:val="0"/>
              <w:spacing w:line="360" w:lineRule="auto"/>
              <w:ind w:right="572"/>
              <w:jc w:val="both"/>
            </w:pPr>
            <w:r w:rsidRPr="000E48DF">
              <w:rPr>
                <w:b/>
                <w:bCs/>
              </w:rPr>
              <w:t>Pour la soumission hors ligne</w:t>
            </w:r>
            <w:r w:rsidRPr="000E48DF">
              <w:t xml:space="preserve">, l'offre en sept (07) exemplaires, dont un (01) original et six (06) copies marquées comme tels, devra parvenir </w:t>
            </w:r>
            <w:r w:rsidRPr="000E48DF">
              <w:rPr>
                <w:b/>
              </w:rPr>
              <w:t>au Secrétariat Particulier du Gouverneur de la Région du Sud</w:t>
            </w:r>
            <w:r w:rsidRPr="000E48DF">
              <w:t xml:space="preserve">, au plus tard </w:t>
            </w:r>
            <w:r w:rsidRPr="000E48DF">
              <w:rPr>
                <w:b/>
                <w:bCs/>
              </w:rPr>
              <w:t xml:space="preserve">le </w:t>
            </w:r>
            <w:r w:rsidR="00D865F9">
              <w:rPr>
                <w:b/>
                <w:bCs/>
              </w:rPr>
              <w:t>26 Mars</w:t>
            </w:r>
            <w:r w:rsidRPr="000E48DF">
              <w:rPr>
                <w:b/>
                <w:bCs/>
              </w:rPr>
              <w:t xml:space="preserve"> 2025 à 14 heures</w:t>
            </w:r>
            <w:r w:rsidRPr="000E48DF">
              <w:t xml:space="preserve"> et devra porter la mention :</w:t>
            </w:r>
          </w:p>
          <w:p w:rsidR="00C37200" w:rsidRPr="000E48DF" w:rsidRDefault="00C37200" w:rsidP="00C37200">
            <w:pPr>
              <w:spacing w:line="276" w:lineRule="auto"/>
              <w:ind w:left="786"/>
              <w:jc w:val="center"/>
              <w:rPr>
                <w:b/>
              </w:rPr>
            </w:pPr>
            <w:r w:rsidRPr="000E48DF">
              <w:rPr>
                <w:b/>
                <w:i/>
              </w:rPr>
              <w:t xml:space="preserve">« </w:t>
            </w:r>
            <w:r w:rsidRPr="000E48DF">
              <w:rPr>
                <w:b/>
              </w:rPr>
              <w:t>AVIS D’APPEL D’OFFRES NATIONA</w:t>
            </w:r>
            <w:r w:rsidR="00BC3BE3">
              <w:rPr>
                <w:b/>
              </w:rPr>
              <w:t>L OUVERT N°07</w:t>
            </w:r>
            <w:r w:rsidRPr="000E48DF">
              <w:rPr>
                <w:b/>
              </w:rPr>
              <w:t xml:space="preserve">/AONO/L/SIGAMP/CRPM/2025 DU </w:t>
            </w:r>
            <w:r w:rsidR="00D66383">
              <w:rPr>
                <w:b/>
              </w:rPr>
              <w:t xml:space="preserve">04 </w:t>
            </w:r>
            <w:r w:rsidR="00D865F9">
              <w:rPr>
                <w:b/>
              </w:rPr>
              <w:t>Mars</w:t>
            </w:r>
            <w:r w:rsidR="00D66383">
              <w:rPr>
                <w:b/>
              </w:rPr>
              <w:t xml:space="preserve"> </w:t>
            </w:r>
            <w:r w:rsidRPr="000E48DF">
              <w:rPr>
                <w:b/>
              </w:rPr>
              <w:t xml:space="preserve">2025, POUR </w:t>
            </w:r>
            <w:r w:rsidR="00D865F9" w:rsidRPr="000E48DF">
              <w:rPr>
                <w:b/>
              </w:rPr>
              <w:t xml:space="preserve">L’EXECUTION DES TRAVAUX DE </w:t>
            </w:r>
            <w:r w:rsidR="00BC3BE3">
              <w:rPr>
                <w:b/>
              </w:rPr>
              <w:t>REHABILITATION DE LA CLINIQUE VETERINAIRE DE LA</w:t>
            </w:r>
            <w:r w:rsidR="00D865F9">
              <w:rPr>
                <w:b/>
              </w:rPr>
              <w:t xml:space="preserve"> </w:t>
            </w:r>
            <w:r w:rsidR="00BC3BE3">
              <w:rPr>
                <w:b/>
              </w:rPr>
              <w:t>DELEGATION</w:t>
            </w:r>
            <w:r w:rsidR="00D865F9">
              <w:rPr>
                <w:b/>
              </w:rPr>
              <w:t xml:space="preserve"> REGIONAL</w:t>
            </w:r>
            <w:r w:rsidR="00BC3BE3">
              <w:rPr>
                <w:b/>
              </w:rPr>
              <w:t>E</w:t>
            </w:r>
            <w:r w:rsidR="00D865F9">
              <w:rPr>
                <w:b/>
              </w:rPr>
              <w:t xml:space="preserve"> DE L’ELEVAGE, DES PECHES ET DES INDUSTRIES ANIMALES DU SUD</w:t>
            </w:r>
            <w:r w:rsidRPr="000E48DF">
              <w:rPr>
                <w:b/>
              </w:rPr>
              <w:t>.</w:t>
            </w:r>
          </w:p>
          <w:p w:rsidR="00C37200" w:rsidRPr="000E48DF" w:rsidRDefault="00C37200" w:rsidP="006B6C05">
            <w:pPr>
              <w:pStyle w:val="Paragraphedeliste"/>
              <w:numPr>
                <w:ilvl w:val="0"/>
                <w:numId w:val="95"/>
              </w:numPr>
              <w:spacing w:line="276" w:lineRule="auto"/>
              <w:jc w:val="center"/>
              <w:rPr>
                <w:b/>
                <w:i/>
              </w:rPr>
            </w:pPr>
            <w:r w:rsidRPr="000E48DF">
              <w:rPr>
                <w:b/>
                <w:i/>
              </w:rPr>
              <w:t>A N’OUVRIR QU’EN SEANCE DE DEPOUILLEMENT »</w:t>
            </w:r>
          </w:p>
          <w:p w:rsidR="00C37200" w:rsidRPr="000E48DF" w:rsidRDefault="00C37200" w:rsidP="00C37200">
            <w:pPr>
              <w:pStyle w:val="Paragraphedeliste"/>
              <w:spacing w:line="276" w:lineRule="auto"/>
              <w:ind w:left="1146"/>
              <w:rPr>
                <w:b/>
                <w:i/>
              </w:rPr>
            </w:pPr>
          </w:p>
          <w:p w:rsidR="00C37200" w:rsidRPr="000E48DF" w:rsidRDefault="00C37200" w:rsidP="00C37200">
            <w:pPr>
              <w:adjustRightInd w:val="0"/>
              <w:spacing w:line="360" w:lineRule="auto"/>
              <w:ind w:left="426" w:right="572"/>
              <w:rPr>
                <w:sz w:val="6"/>
              </w:rPr>
            </w:pPr>
          </w:p>
          <w:p w:rsidR="00C37200" w:rsidRPr="000E48DF" w:rsidRDefault="00C37200" w:rsidP="006B6C05">
            <w:pPr>
              <w:pStyle w:val="Paragraphedeliste"/>
              <w:numPr>
                <w:ilvl w:val="0"/>
                <w:numId w:val="95"/>
              </w:numPr>
              <w:adjustRightInd w:val="0"/>
              <w:spacing w:line="360" w:lineRule="auto"/>
              <w:ind w:right="572"/>
              <w:jc w:val="both"/>
            </w:pPr>
            <w:r w:rsidRPr="000E48DF">
              <w:rPr>
                <w:b/>
                <w:bCs/>
              </w:rPr>
              <w:t>Pour la soumission en ligne</w:t>
            </w:r>
            <w:r w:rsidRPr="000E48DF">
              <w:t xml:space="preserve">, l’offre devra être transmise par le soumissionnaire sur la plateforme COLEPS via son site </w:t>
            </w:r>
            <w:hyperlink r:id="rId18" w:history="1">
              <w:r w:rsidRPr="000E48DF">
                <w:rPr>
                  <w:rStyle w:val="Lienhypertexte"/>
                </w:rPr>
                <w:t>https://www.marchespublics.</w:t>
              </w:r>
              <w:r w:rsidRPr="000E48DF">
                <w:rPr>
                  <w:rStyle w:val="Lienhypertexte"/>
                  <w:u w:val="none"/>
                </w:rPr>
                <w:t>cm</w:t>
              </w:r>
            </w:hyperlink>
            <w:r w:rsidRPr="000E48DF">
              <w:rPr>
                <w:rStyle w:val="Lienhypertexte"/>
                <w:u w:val="none"/>
              </w:rPr>
              <w:t xml:space="preserve"> </w:t>
            </w:r>
            <w:r w:rsidRPr="000E48DF">
              <w:t xml:space="preserve">au plus tard </w:t>
            </w:r>
            <w:r w:rsidRPr="000E48DF">
              <w:rPr>
                <w:b/>
                <w:bCs/>
              </w:rPr>
              <w:t xml:space="preserve">le </w:t>
            </w:r>
            <w:r w:rsidR="0032701A">
              <w:rPr>
                <w:b/>
                <w:bCs/>
              </w:rPr>
              <w:t>26 Mars</w:t>
            </w:r>
            <w:r w:rsidRPr="000E48DF">
              <w:rPr>
                <w:b/>
                <w:bCs/>
              </w:rPr>
              <w:t xml:space="preserve"> 2025 </w:t>
            </w:r>
            <w:r w:rsidRPr="000E48DF">
              <w:t xml:space="preserve">à </w:t>
            </w:r>
            <w:r w:rsidRPr="000E48DF">
              <w:rPr>
                <w:b/>
                <w:bCs/>
              </w:rPr>
              <w:t>14 heures</w:t>
            </w:r>
            <w:r w:rsidRPr="000E48DF">
              <w:t xml:space="preserve">. Une copie de sauvegarde de l’offre enregistrée sur clé USB ou CD/DVD devra être transmise sous pli scellé avec l’indication claire et lisible </w:t>
            </w:r>
            <w:r w:rsidRPr="000E48DF">
              <w:rPr>
                <w:b/>
                <w:bCs/>
                <w:i/>
                <w:iCs/>
              </w:rPr>
              <w:t>« copie de sauvegarde »,</w:t>
            </w:r>
            <w:r w:rsidRPr="000E48DF">
              <w:t xml:space="preserve"> en plus de la mention ci-dessus dans les délais impartis.</w:t>
            </w:r>
          </w:p>
          <w:p w:rsidR="00C37200" w:rsidRPr="000E48DF" w:rsidRDefault="00C37200" w:rsidP="00C37200">
            <w:pPr>
              <w:adjustRightInd w:val="0"/>
              <w:spacing w:line="360" w:lineRule="auto"/>
              <w:ind w:left="426" w:right="572"/>
              <w:jc w:val="both"/>
              <w:rPr>
                <w:b/>
                <w:bCs/>
              </w:rPr>
            </w:pPr>
            <w:r w:rsidRPr="000E48DF">
              <w:rPr>
                <w:b/>
                <w:bCs/>
              </w:rPr>
              <w:t xml:space="preserve">Taille et format des fichiers </w:t>
            </w:r>
          </w:p>
          <w:p w:rsidR="00C37200" w:rsidRPr="000E48DF" w:rsidRDefault="00C37200" w:rsidP="00C37200">
            <w:pPr>
              <w:adjustRightInd w:val="0"/>
              <w:spacing w:line="360" w:lineRule="auto"/>
              <w:ind w:left="426" w:right="572"/>
              <w:jc w:val="both"/>
            </w:pPr>
            <w:r w:rsidRPr="000E48DF">
              <w:t>Pour la soumission en ligne, les tailles maximales des documents, qui vont transiter sur la plateforme et constituant l’offre du soumissionnaire sont les suivantes :</w:t>
            </w:r>
          </w:p>
          <w:p w:rsidR="00C37200" w:rsidRPr="000E48DF" w:rsidRDefault="00C37200" w:rsidP="006B6C05">
            <w:pPr>
              <w:numPr>
                <w:ilvl w:val="0"/>
                <w:numId w:val="93"/>
              </w:numPr>
              <w:adjustRightInd w:val="0"/>
              <w:spacing w:line="360" w:lineRule="auto"/>
              <w:ind w:left="426" w:right="572"/>
              <w:jc w:val="both"/>
            </w:pPr>
            <w:r w:rsidRPr="000E48DF">
              <w:t>05 MO pour l’Offre Administrative ;</w:t>
            </w:r>
          </w:p>
          <w:p w:rsidR="00C37200" w:rsidRPr="000E48DF" w:rsidRDefault="00C37200" w:rsidP="006B6C05">
            <w:pPr>
              <w:numPr>
                <w:ilvl w:val="0"/>
                <w:numId w:val="93"/>
              </w:numPr>
              <w:adjustRightInd w:val="0"/>
              <w:ind w:left="426" w:right="572"/>
              <w:jc w:val="both"/>
            </w:pPr>
            <w:r w:rsidRPr="000E48DF">
              <w:t>15 MO pour l’Offre Technique ;</w:t>
            </w:r>
          </w:p>
          <w:p w:rsidR="00C37200" w:rsidRPr="000E48DF" w:rsidRDefault="00C37200" w:rsidP="006B6C05">
            <w:pPr>
              <w:numPr>
                <w:ilvl w:val="0"/>
                <w:numId w:val="93"/>
              </w:numPr>
              <w:adjustRightInd w:val="0"/>
              <w:ind w:left="426" w:right="572"/>
              <w:jc w:val="both"/>
            </w:pPr>
            <w:r w:rsidRPr="000E48DF">
              <w:t xml:space="preserve"> 05 MO pour l’Offre Financière.</w:t>
            </w:r>
          </w:p>
          <w:p w:rsidR="00C37200" w:rsidRPr="000E48DF" w:rsidRDefault="00C37200" w:rsidP="0002448B">
            <w:pPr>
              <w:adjustRightInd w:val="0"/>
              <w:ind w:left="426" w:right="572"/>
              <w:jc w:val="both"/>
            </w:pPr>
            <w:r w:rsidRPr="000E48DF">
              <w:t xml:space="preserve"> Les formats acceptés sont les suivants :</w:t>
            </w:r>
          </w:p>
          <w:p w:rsidR="00C37200" w:rsidRPr="000E48DF" w:rsidRDefault="00C37200" w:rsidP="006B6C05">
            <w:pPr>
              <w:numPr>
                <w:ilvl w:val="0"/>
                <w:numId w:val="94"/>
              </w:numPr>
              <w:adjustRightInd w:val="0"/>
              <w:ind w:left="426" w:right="572"/>
              <w:jc w:val="both"/>
            </w:pPr>
            <w:r w:rsidRPr="000E48DF">
              <w:t>Format PDF pour les documents textuels ;</w:t>
            </w:r>
          </w:p>
          <w:p w:rsidR="00C37200" w:rsidRPr="000E48DF" w:rsidRDefault="00C37200" w:rsidP="006B6C05">
            <w:pPr>
              <w:numPr>
                <w:ilvl w:val="0"/>
                <w:numId w:val="94"/>
              </w:numPr>
              <w:adjustRightInd w:val="0"/>
              <w:ind w:left="426" w:right="572"/>
              <w:jc w:val="both"/>
            </w:pPr>
            <w:r w:rsidRPr="000E48DF">
              <w:t>JPEG pour les images.</w:t>
            </w:r>
          </w:p>
          <w:p w:rsidR="00C37200" w:rsidRPr="000E48DF" w:rsidRDefault="00C37200" w:rsidP="00C37200">
            <w:pPr>
              <w:adjustRightInd w:val="0"/>
              <w:spacing w:line="360" w:lineRule="auto"/>
              <w:ind w:left="426" w:right="572"/>
              <w:jc w:val="both"/>
            </w:pPr>
            <w:r w:rsidRPr="000E48DF">
              <w:rPr>
                <w:b/>
                <w:bCs/>
              </w:rPr>
              <w:t>N.B</w:t>
            </w:r>
            <w:r w:rsidRPr="000E48DF">
              <w:t> : Le candidat veillera à utiliser des logiciels de compression afin de réduire éventuellement la taille des fichiers à transmettre.</w:t>
            </w:r>
          </w:p>
          <w:p w:rsidR="00C37200" w:rsidRPr="000E48DF" w:rsidRDefault="00C37200" w:rsidP="0026265B">
            <w:pPr>
              <w:adjustRightInd w:val="0"/>
              <w:spacing w:before="11" w:line="276" w:lineRule="auto"/>
              <w:jc w:val="both"/>
            </w:pPr>
          </w:p>
          <w:p w:rsidR="00CC22DD" w:rsidRPr="000E48DF" w:rsidRDefault="00CC22DD" w:rsidP="00BF2C46">
            <w:pPr>
              <w:spacing w:line="360" w:lineRule="auto"/>
              <w:jc w:val="both"/>
              <w:rPr>
                <w:b/>
              </w:rPr>
            </w:pPr>
          </w:p>
        </w:tc>
      </w:tr>
      <w:tr w:rsidR="00CC22DD" w:rsidRPr="000E48DF" w:rsidTr="00D746FD">
        <w:trPr>
          <w:trHeight w:val="425"/>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rPr>
            </w:pPr>
          </w:p>
        </w:tc>
        <w:tc>
          <w:tcPr>
            <w:tcW w:w="8364" w:type="dxa"/>
            <w:shd w:val="clear" w:color="auto" w:fill="auto"/>
            <w:tcMar>
              <w:top w:w="0" w:type="dxa"/>
              <w:left w:w="0" w:type="dxa"/>
              <w:bottom w:w="0" w:type="dxa"/>
              <w:right w:w="0" w:type="dxa"/>
            </w:tcMar>
            <w:vAlign w:val="center"/>
          </w:tcPr>
          <w:p w:rsidR="00CC22DD" w:rsidRPr="000E48DF" w:rsidRDefault="00CC22DD" w:rsidP="00CC22DD">
            <w:pPr>
              <w:pStyle w:val="Titre3"/>
              <w:spacing w:line="360" w:lineRule="auto"/>
            </w:pPr>
            <w:r w:rsidRPr="000E48DF">
              <w:t>E. OUVERTURE DES PLIS ET EVALUATION DES OFFRES</w:t>
            </w:r>
          </w:p>
        </w:tc>
      </w:tr>
      <w:tr w:rsidR="00CC22DD" w:rsidRPr="000E48DF" w:rsidTr="00D746FD">
        <w:trPr>
          <w:trHeight w:val="368"/>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p>
          <w:p w:rsidR="00CC22DD" w:rsidRPr="000E48DF" w:rsidRDefault="00CC22DD" w:rsidP="00CC22DD">
            <w:pPr>
              <w:spacing w:line="360" w:lineRule="auto"/>
              <w:jc w:val="center"/>
            </w:pPr>
            <w:r w:rsidRPr="000E48DF">
              <w:t>25.1</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ind w:right="-20"/>
              <w:jc w:val="both"/>
            </w:pPr>
            <w:r w:rsidRPr="000E48DF">
              <w:t xml:space="preserve">L’ouverture </w:t>
            </w:r>
            <w:r w:rsidRPr="000E48DF">
              <w:rPr>
                <w:iCs/>
              </w:rPr>
              <w:t>des plis se fait en un temps et</w:t>
            </w:r>
            <w:r w:rsidRPr="000E48DF">
              <w:t xml:space="preserve"> aura lieu le </w:t>
            </w:r>
            <w:r w:rsidR="0032701A">
              <w:rPr>
                <w:b/>
              </w:rPr>
              <w:t>26 Mars</w:t>
            </w:r>
            <w:r w:rsidRPr="000E48DF">
              <w:rPr>
                <w:b/>
              </w:rPr>
              <w:t xml:space="preserve"> 2025</w:t>
            </w:r>
            <w:r w:rsidRPr="000E48DF">
              <w:t xml:space="preserve"> </w:t>
            </w:r>
            <w:r w:rsidRPr="000E48DF">
              <w:rPr>
                <w:b/>
              </w:rPr>
              <w:t xml:space="preserve">à 15 </w:t>
            </w:r>
            <w:r w:rsidRPr="000E48DF">
              <w:rPr>
                <w:b/>
                <w:spacing w:val="2"/>
              </w:rPr>
              <w:t>heure</w:t>
            </w:r>
            <w:r w:rsidRPr="000E48DF">
              <w:rPr>
                <w:b/>
              </w:rPr>
              <w:t>s</w:t>
            </w:r>
            <w:r w:rsidRPr="000E48DF">
              <w:t xml:space="preserve"> </w:t>
            </w:r>
            <w:r w:rsidRPr="000E48DF">
              <w:rPr>
                <w:spacing w:val="2"/>
              </w:rPr>
              <w:t>pa</w:t>
            </w:r>
            <w:r w:rsidRPr="000E48DF">
              <w:t xml:space="preserve">r </w:t>
            </w:r>
            <w:r w:rsidRPr="000E48DF">
              <w:rPr>
                <w:spacing w:val="2"/>
              </w:rPr>
              <w:t>l</w:t>
            </w:r>
            <w:r w:rsidRPr="000E48DF">
              <w:t xml:space="preserve">a </w:t>
            </w:r>
            <w:r w:rsidRPr="000E48DF">
              <w:rPr>
                <w:spacing w:val="2"/>
              </w:rPr>
              <w:t>Commissio</w:t>
            </w:r>
            <w:r w:rsidRPr="000E48DF">
              <w:t xml:space="preserve">n Régionale </w:t>
            </w:r>
            <w:r w:rsidRPr="000E48DF">
              <w:rPr>
                <w:spacing w:val="2"/>
              </w:rPr>
              <w:t>d</w:t>
            </w:r>
            <w:r w:rsidRPr="000E48DF">
              <w:t xml:space="preserve">e </w:t>
            </w:r>
            <w:r w:rsidRPr="000E48DF">
              <w:rPr>
                <w:spacing w:val="2"/>
              </w:rPr>
              <w:t>Passatio</w:t>
            </w:r>
            <w:r w:rsidRPr="000E48DF">
              <w:t xml:space="preserve">n </w:t>
            </w:r>
            <w:r w:rsidRPr="000E48DF">
              <w:rPr>
                <w:spacing w:val="2"/>
              </w:rPr>
              <w:t xml:space="preserve">des </w:t>
            </w:r>
            <w:r w:rsidRPr="000E48DF">
              <w:t>Marchés</w:t>
            </w:r>
            <w:r w:rsidRPr="000E48DF">
              <w:rPr>
                <w:i/>
                <w:iCs/>
              </w:rPr>
              <w:t xml:space="preserve"> </w:t>
            </w:r>
            <w:r w:rsidRPr="000E48DF">
              <w:rPr>
                <w:iCs/>
              </w:rPr>
              <w:t xml:space="preserve">Public du Sud </w:t>
            </w:r>
            <w:r w:rsidRPr="000E48DF">
              <w:t>dans la salle de réunion des Services du Gouverneur de la Région du Sud.</w:t>
            </w:r>
          </w:p>
          <w:p w:rsidR="00CC22DD" w:rsidRPr="000E48DF" w:rsidRDefault="00CC22DD" w:rsidP="00CC22DD">
            <w:pPr>
              <w:spacing w:line="360" w:lineRule="auto"/>
              <w:ind w:right="-20"/>
              <w:jc w:val="both"/>
            </w:pPr>
            <w:r w:rsidRPr="000E48DF">
              <w:t>Seuls les soumissionnaires peuvent assister à cette séance d'ouverture ou s'y faire représenter par une seule personne de leur choix dûment mandatée même en cas de groupement d’entreprises.</w:t>
            </w:r>
          </w:p>
          <w:p w:rsidR="00CC22DD" w:rsidRPr="000E48DF" w:rsidRDefault="00CC22DD" w:rsidP="00CC22DD">
            <w:pPr>
              <w:spacing w:line="360" w:lineRule="auto"/>
              <w:ind w:right="81"/>
              <w:jc w:val="both"/>
              <w:rPr>
                <w:b/>
              </w:rPr>
            </w:pPr>
            <w:r w:rsidRPr="000E48DF">
              <w:rPr>
                <w:b/>
              </w:rPr>
              <w:t>Sous peine de</w:t>
            </w:r>
            <w:r w:rsidRPr="000E48DF">
              <w:rPr>
                <w:b/>
                <w:spacing w:val="-23"/>
              </w:rPr>
              <w:t xml:space="preserve"> </w:t>
            </w:r>
            <w:r w:rsidRPr="000E48DF">
              <w:rPr>
                <w:b/>
              </w:rPr>
              <w:t>rejet, les</w:t>
            </w:r>
            <w:r w:rsidRPr="000E48DF">
              <w:rPr>
                <w:b/>
                <w:spacing w:val="-23"/>
              </w:rPr>
              <w:t xml:space="preserve"> </w:t>
            </w:r>
            <w:r w:rsidRPr="000E48DF">
              <w:rPr>
                <w:b/>
              </w:rPr>
              <w:t xml:space="preserve">pièces </w:t>
            </w:r>
            <w:r w:rsidRPr="000E48DF">
              <w:rPr>
                <w:b/>
                <w:spacing w:val="-23"/>
              </w:rPr>
              <w:t xml:space="preserve">du dossier </w:t>
            </w:r>
            <w:r w:rsidRPr="000E48DF">
              <w:rPr>
                <w:b/>
              </w:rPr>
              <w:t>administratif</w:t>
            </w:r>
            <w:r w:rsidRPr="000E48DF">
              <w:rPr>
                <w:b/>
                <w:spacing w:val="-6"/>
              </w:rPr>
              <w:t xml:space="preserve"> </w:t>
            </w:r>
            <w:r w:rsidRPr="000E48DF">
              <w:rPr>
                <w:b/>
              </w:rPr>
              <w:t>requises</w:t>
            </w:r>
            <w:r w:rsidRPr="000E48DF">
              <w:rPr>
                <w:b/>
                <w:spacing w:val="-6"/>
              </w:rPr>
              <w:t xml:space="preserve"> </w:t>
            </w:r>
            <w:r w:rsidRPr="000E48DF">
              <w:rPr>
                <w:b/>
              </w:rPr>
              <w:t>doivent</w:t>
            </w:r>
            <w:r w:rsidRPr="000E48DF">
              <w:rPr>
                <w:b/>
                <w:spacing w:val="-6"/>
              </w:rPr>
              <w:t xml:space="preserve"> </w:t>
            </w:r>
            <w:r w:rsidRPr="000E48DF">
              <w:rPr>
                <w:b/>
              </w:rPr>
              <w:t>être</w:t>
            </w:r>
            <w:r w:rsidRPr="000E48DF">
              <w:rPr>
                <w:b/>
                <w:spacing w:val="-6"/>
              </w:rPr>
              <w:t xml:space="preserve"> </w:t>
            </w:r>
            <w:r w:rsidRPr="000E48DF">
              <w:rPr>
                <w:b/>
              </w:rPr>
              <w:t>produites en</w:t>
            </w:r>
            <w:r w:rsidRPr="000E48DF">
              <w:rPr>
                <w:b/>
                <w:spacing w:val="-8"/>
              </w:rPr>
              <w:t xml:space="preserve"> </w:t>
            </w:r>
            <w:r w:rsidRPr="000E48DF">
              <w:rPr>
                <w:b/>
              </w:rPr>
              <w:t>originaux</w:t>
            </w:r>
            <w:r w:rsidRPr="000E48DF">
              <w:rPr>
                <w:b/>
                <w:spacing w:val="-8"/>
              </w:rPr>
              <w:t xml:space="preserve"> </w:t>
            </w:r>
            <w:r w:rsidRPr="000E48DF">
              <w:rPr>
                <w:b/>
              </w:rPr>
              <w:t>ou</w:t>
            </w:r>
            <w:r w:rsidRPr="000E48DF">
              <w:rPr>
                <w:b/>
                <w:spacing w:val="-8"/>
              </w:rPr>
              <w:t xml:space="preserve"> </w:t>
            </w:r>
            <w:r w:rsidRPr="000E48DF">
              <w:rPr>
                <w:b/>
              </w:rPr>
              <w:t>en</w:t>
            </w:r>
            <w:r w:rsidRPr="000E48DF">
              <w:rPr>
                <w:b/>
                <w:spacing w:val="-8"/>
              </w:rPr>
              <w:t xml:space="preserve"> </w:t>
            </w:r>
            <w:r w:rsidRPr="000E48DF">
              <w:rPr>
                <w:b/>
              </w:rPr>
              <w:t>copies</w:t>
            </w:r>
            <w:r w:rsidRPr="000E48DF">
              <w:rPr>
                <w:b/>
                <w:spacing w:val="-8"/>
              </w:rPr>
              <w:t xml:space="preserve"> </w:t>
            </w:r>
            <w:r w:rsidRPr="000E48DF">
              <w:rPr>
                <w:b/>
              </w:rPr>
              <w:t>certifiées</w:t>
            </w:r>
            <w:r w:rsidRPr="000E48DF">
              <w:rPr>
                <w:b/>
                <w:spacing w:val="-8"/>
              </w:rPr>
              <w:t xml:space="preserve"> </w:t>
            </w:r>
            <w:r w:rsidRPr="000E48DF">
              <w:rPr>
                <w:b/>
              </w:rPr>
              <w:t>conformes</w:t>
            </w:r>
            <w:r w:rsidRPr="000E48DF">
              <w:rPr>
                <w:b/>
                <w:spacing w:val="-8"/>
              </w:rPr>
              <w:t xml:space="preserve"> </w:t>
            </w:r>
            <w:r w:rsidRPr="000E48DF">
              <w:rPr>
                <w:b/>
              </w:rPr>
              <w:t>par</w:t>
            </w:r>
            <w:r w:rsidRPr="000E48DF">
              <w:rPr>
                <w:b/>
                <w:spacing w:val="-8"/>
              </w:rPr>
              <w:t xml:space="preserve"> </w:t>
            </w:r>
            <w:r w:rsidRPr="000E48DF">
              <w:rPr>
                <w:b/>
              </w:rPr>
              <w:t xml:space="preserve">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stipulations du Règlement Particulier de l’Appel d’Offres. Elles doivent être valides au moment du dépôt de l’Offre, dater de moins de trois (03) mois à compter de la date</w:t>
            </w:r>
            <w:r w:rsidRPr="000E48DF">
              <w:rPr>
                <w:b/>
                <w:spacing w:val="2"/>
              </w:rPr>
              <w:t xml:space="preserve"> limite originelle d’ouverture des offres </w:t>
            </w:r>
            <w:r w:rsidRPr="000E48DF">
              <w:rPr>
                <w:b/>
              </w:rPr>
              <w:t>ou</w:t>
            </w:r>
            <w:r w:rsidRPr="000E48DF">
              <w:rPr>
                <w:b/>
                <w:spacing w:val="1"/>
              </w:rPr>
              <w:t xml:space="preserve"> </w:t>
            </w:r>
            <w:r w:rsidRPr="000E48DF">
              <w:rPr>
                <w:b/>
              </w:rPr>
              <w:t>avoir</w:t>
            </w:r>
            <w:r w:rsidRPr="000E48DF">
              <w:rPr>
                <w:b/>
                <w:spacing w:val="1"/>
              </w:rPr>
              <w:t xml:space="preserve"> </w:t>
            </w:r>
            <w:r w:rsidRPr="000E48DF">
              <w:rPr>
                <w:b/>
              </w:rPr>
              <w:t>été</w:t>
            </w:r>
            <w:r w:rsidRPr="000E48DF">
              <w:rPr>
                <w:b/>
                <w:spacing w:val="1"/>
              </w:rPr>
              <w:t xml:space="preserve"> </w:t>
            </w:r>
            <w:r w:rsidRPr="000E48DF">
              <w:rPr>
                <w:b/>
              </w:rPr>
              <w:t>établies</w:t>
            </w:r>
            <w:r w:rsidRPr="000E48DF">
              <w:rPr>
                <w:b/>
                <w:spacing w:val="1"/>
              </w:rPr>
              <w:t xml:space="preserve"> </w:t>
            </w:r>
            <w:r w:rsidRPr="000E48DF">
              <w:rPr>
                <w:b/>
              </w:rPr>
              <w:t>postérieurement</w:t>
            </w:r>
            <w:r w:rsidRPr="000E48DF">
              <w:rPr>
                <w:b/>
                <w:spacing w:val="1"/>
              </w:rPr>
              <w:t xml:space="preserve"> </w:t>
            </w:r>
            <w:r w:rsidRPr="000E48DF">
              <w:rPr>
                <w:b/>
              </w:rPr>
              <w:t>à</w:t>
            </w:r>
            <w:r w:rsidRPr="000E48DF">
              <w:rPr>
                <w:b/>
                <w:spacing w:val="1"/>
              </w:rPr>
              <w:t xml:space="preserve"> </w:t>
            </w:r>
            <w:r w:rsidRPr="000E48DF">
              <w:rPr>
                <w:b/>
              </w:rPr>
              <w:t>la date</w:t>
            </w:r>
            <w:r w:rsidRPr="000E48DF">
              <w:rPr>
                <w:b/>
                <w:spacing w:val="6"/>
              </w:rPr>
              <w:t xml:space="preserve"> </w:t>
            </w:r>
            <w:r w:rsidRPr="000E48DF">
              <w:rPr>
                <w:b/>
              </w:rPr>
              <w:t>de</w:t>
            </w:r>
            <w:r w:rsidRPr="000E48DF">
              <w:rPr>
                <w:b/>
                <w:spacing w:val="6"/>
              </w:rPr>
              <w:t xml:space="preserve"> </w:t>
            </w:r>
            <w:r w:rsidRPr="000E48DF">
              <w:rPr>
                <w:b/>
              </w:rPr>
              <w:t>signature</w:t>
            </w:r>
            <w:r w:rsidRPr="000E48DF">
              <w:rPr>
                <w:b/>
                <w:spacing w:val="6"/>
              </w:rPr>
              <w:t xml:space="preserve"> </w:t>
            </w:r>
            <w:r w:rsidRPr="000E48DF">
              <w:rPr>
                <w:b/>
              </w:rPr>
              <w:t>de</w:t>
            </w:r>
            <w:r w:rsidRPr="000E48DF">
              <w:rPr>
                <w:b/>
                <w:spacing w:val="6"/>
              </w:rPr>
              <w:t xml:space="preserve"> </w:t>
            </w:r>
            <w:r w:rsidRPr="000E48DF">
              <w:rPr>
                <w:b/>
              </w:rPr>
              <w:t>l’Avis</w:t>
            </w:r>
            <w:r w:rsidRPr="000E48DF">
              <w:rPr>
                <w:b/>
                <w:spacing w:val="6"/>
              </w:rPr>
              <w:t xml:space="preserve"> </w:t>
            </w:r>
            <w:r w:rsidRPr="000E48DF">
              <w:rPr>
                <w:b/>
              </w:rPr>
              <w:t>d’Appel</w:t>
            </w:r>
            <w:r w:rsidRPr="000E48DF">
              <w:rPr>
                <w:b/>
                <w:spacing w:val="6"/>
              </w:rPr>
              <w:t xml:space="preserve"> </w:t>
            </w:r>
            <w:r w:rsidRPr="000E48DF">
              <w:rPr>
                <w:b/>
              </w:rPr>
              <w:t>d’Offres.</w:t>
            </w:r>
          </w:p>
          <w:p w:rsidR="00CC22DD" w:rsidRPr="000E48DF" w:rsidRDefault="00CC22DD" w:rsidP="00CC22DD">
            <w:pPr>
              <w:tabs>
                <w:tab w:val="left" w:pos="3717"/>
              </w:tabs>
              <w:spacing w:line="360" w:lineRule="auto"/>
              <w:jc w:val="both"/>
              <w:rPr>
                <w:b/>
              </w:rPr>
            </w:pPr>
          </w:p>
          <w:p w:rsidR="00CC22DD" w:rsidRPr="000E48DF" w:rsidRDefault="00CC22DD" w:rsidP="00CC22DD">
            <w:pPr>
              <w:spacing w:line="360" w:lineRule="auto"/>
              <w:ind w:right="81"/>
              <w:jc w:val="both"/>
              <w:rPr>
                <w:w w:val="110"/>
              </w:rPr>
            </w:pPr>
            <w:r w:rsidRPr="000E48DF">
              <w:rPr>
                <w:w w:val="110"/>
              </w:rPr>
              <w:t>En</w:t>
            </w:r>
            <w:r w:rsidRPr="000E48DF">
              <w:rPr>
                <w:spacing w:val="-5"/>
                <w:w w:val="110"/>
              </w:rPr>
              <w:t xml:space="preserve"> </w:t>
            </w:r>
            <w:r w:rsidRPr="000E48DF">
              <w:rPr>
                <w:w w:val="110"/>
              </w:rPr>
              <w:t>cas</w:t>
            </w:r>
            <w:r w:rsidRPr="000E48DF">
              <w:rPr>
                <w:spacing w:val="-5"/>
                <w:w w:val="110"/>
              </w:rPr>
              <w:t xml:space="preserve"> </w:t>
            </w:r>
            <w:r w:rsidRPr="000E48DF">
              <w:rPr>
                <w:w w:val="110"/>
              </w:rPr>
              <w:t>d’absence</w:t>
            </w:r>
            <w:r w:rsidRPr="000E48DF">
              <w:rPr>
                <w:spacing w:val="-5"/>
                <w:w w:val="110"/>
              </w:rPr>
              <w:t xml:space="preserve"> </w:t>
            </w:r>
            <w:r w:rsidRPr="000E48DF">
              <w:rPr>
                <w:w w:val="110"/>
              </w:rPr>
              <w:t>ou</w:t>
            </w:r>
            <w:r w:rsidRPr="000E48DF">
              <w:rPr>
                <w:spacing w:val="-5"/>
                <w:w w:val="110"/>
              </w:rPr>
              <w:t xml:space="preserve"> </w:t>
            </w:r>
            <w:r w:rsidRPr="000E48DF">
              <w:rPr>
                <w:w w:val="110"/>
              </w:rPr>
              <w:t>de</w:t>
            </w:r>
            <w:r w:rsidRPr="000E48DF">
              <w:rPr>
                <w:spacing w:val="-5"/>
                <w:w w:val="110"/>
              </w:rPr>
              <w:t xml:space="preserve"> </w:t>
            </w:r>
            <w:r w:rsidRPr="000E48DF">
              <w:rPr>
                <w:spacing w:val="-3"/>
                <w:w w:val="110"/>
              </w:rPr>
              <w:t>non-conformité</w:t>
            </w:r>
            <w:r w:rsidRPr="000E48DF">
              <w:rPr>
                <w:spacing w:val="-5"/>
                <w:w w:val="110"/>
              </w:rPr>
              <w:t xml:space="preserve"> </w:t>
            </w:r>
            <w:r w:rsidRPr="000E48DF">
              <w:rPr>
                <w:w w:val="110"/>
              </w:rPr>
              <w:t>d’une</w:t>
            </w:r>
            <w:r w:rsidRPr="000E48DF">
              <w:rPr>
                <w:spacing w:val="-5"/>
                <w:w w:val="110"/>
              </w:rPr>
              <w:t xml:space="preserve"> </w:t>
            </w:r>
            <w:r w:rsidRPr="000E48DF">
              <w:rPr>
                <w:w w:val="110"/>
              </w:rPr>
              <w:t>pièce</w:t>
            </w:r>
            <w:r w:rsidRPr="000E48DF">
              <w:rPr>
                <w:spacing w:val="-5"/>
                <w:w w:val="110"/>
              </w:rPr>
              <w:t xml:space="preserve"> </w:t>
            </w:r>
            <w:r w:rsidRPr="000E48DF">
              <w:rPr>
                <w:w w:val="110"/>
              </w:rPr>
              <w:t>du</w:t>
            </w:r>
            <w:r w:rsidRPr="000E48DF">
              <w:rPr>
                <w:spacing w:val="-5"/>
                <w:w w:val="110"/>
              </w:rPr>
              <w:t xml:space="preserve"> </w:t>
            </w:r>
            <w:r w:rsidRPr="000E48DF">
              <w:rPr>
                <w:w w:val="110"/>
              </w:rPr>
              <w:t xml:space="preserve">dossier </w:t>
            </w:r>
            <w:r w:rsidRPr="000E48DF">
              <w:rPr>
                <w:spacing w:val="-3"/>
                <w:w w:val="110"/>
              </w:rPr>
              <w:t xml:space="preserve">administratif </w:t>
            </w:r>
            <w:r w:rsidRPr="000E48DF">
              <w:rPr>
                <w:w w:val="110"/>
              </w:rPr>
              <w:t xml:space="preserve">lors de </w:t>
            </w:r>
            <w:r w:rsidRPr="000E48DF">
              <w:rPr>
                <w:spacing w:val="-3"/>
                <w:w w:val="110"/>
              </w:rPr>
              <w:t xml:space="preserve">l’ouverture </w:t>
            </w:r>
            <w:r w:rsidRPr="000E48DF">
              <w:rPr>
                <w:w w:val="110"/>
              </w:rPr>
              <w:t xml:space="preserve">des plis, </w:t>
            </w:r>
            <w:r w:rsidRPr="000E48DF">
              <w:rPr>
                <w:b/>
                <w:w w:val="110"/>
              </w:rPr>
              <w:t xml:space="preserve">un délai de </w:t>
            </w:r>
            <w:r w:rsidRPr="000E48DF">
              <w:rPr>
                <w:b/>
                <w:spacing w:val="-3"/>
                <w:w w:val="110"/>
              </w:rPr>
              <w:t>quarante-huit (48) heures</w:t>
            </w:r>
            <w:r w:rsidRPr="000E48DF">
              <w:rPr>
                <w:spacing w:val="-15"/>
                <w:w w:val="110"/>
              </w:rPr>
              <w:t xml:space="preserve"> </w:t>
            </w:r>
            <w:r w:rsidRPr="000E48DF">
              <w:rPr>
                <w:spacing w:val="-2"/>
                <w:w w:val="110"/>
              </w:rPr>
              <w:t>est</w:t>
            </w:r>
            <w:r w:rsidRPr="000E48DF">
              <w:rPr>
                <w:spacing w:val="-15"/>
                <w:w w:val="110"/>
              </w:rPr>
              <w:t xml:space="preserve"> </w:t>
            </w:r>
            <w:r w:rsidRPr="000E48DF">
              <w:rPr>
                <w:spacing w:val="-4"/>
                <w:w w:val="110"/>
              </w:rPr>
              <w:t>accordé</w:t>
            </w:r>
            <w:r w:rsidRPr="000E48DF">
              <w:rPr>
                <w:spacing w:val="-15"/>
                <w:w w:val="110"/>
              </w:rPr>
              <w:t xml:space="preserve"> </w:t>
            </w:r>
            <w:r w:rsidRPr="000E48DF">
              <w:rPr>
                <w:w w:val="110"/>
              </w:rPr>
              <w:t>aux</w:t>
            </w:r>
            <w:r w:rsidRPr="000E48DF">
              <w:rPr>
                <w:spacing w:val="-15"/>
                <w:w w:val="110"/>
              </w:rPr>
              <w:t xml:space="preserve"> </w:t>
            </w:r>
            <w:r w:rsidRPr="000E48DF">
              <w:rPr>
                <w:spacing w:val="-3"/>
                <w:w w:val="110"/>
              </w:rPr>
              <w:t>soumissionnaires</w:t>
            </w:r>
            <w:r w:rsidRPr="000E48DF">
              <w:rPr>
                <w:spacing w:val="-15"/>
                <w:w w:val="110"/>
              </w:rPr>
              <w:t xml:space="preserve"> </w:t>
            </w:r>
            <w:r w:rsidRPr="000E48DF">
              <w:rPr>
                <w:spacing w:val="-3"/>
                <w:w w:val="110"/>
              </w:rPr>
              <w:t>concernés</w:t>
            </w:r>
            <w:r w:rsidRPr="000E48DF">
              <w:rPr>
                <w:spacing w:val="-15"/>
                <w:w w:val="110"/>
              </w:rPr>
              <w:t xml:space="preserve"> </w:t>
            </w:r>
            <w:r w:rsidRPr="000E48DF">
              <w:rPr>
                <w:w w:val="110"/>
              </w:rPr>
              <w:t>pour</w:t>
            </w:r>
            <w:r w:rsidRPr="000E48DF">
              <w:rPr>
                <w:spacing w:val="-15"/>
                <w:w w:val="110"/>
              </w:rPr>
              <w:t xml:space="preserve"> </w:t>
            </w:r>
            <w:r w:rsidRPr="000E48DF">
              <w:rPr>
                <w:spacing w:val="-3"/>
                <w:w w:val="110"/>
              </w:rPr>
              <w:t>produire</w:t>
            </w:r>
            <w:r w:rsidRPr="000E48DF">
              <w:rPr>
                <w:spacing w:val="-15"/>
                <w:w w:val="110"/>
              </w:rPr>
              <w:t xml:space="preserve"> </w:t>
            </w:r>
            <w:r w:rsidRPr="000E48DF">
              <w:rPr>
                <w:w w:val="110"/>
              </w:rPr>
              <w:t xml:space="preserve">ou </w:t>
            </w:r>
            <w:r w:rsidRPr="000E48DF">
              <w:rPr>
                <w:spacing w:val="-3"/>
                <w:w w:val="110"/>
              </w:rPr>
              <w:t>remplacer</w:t>
            </w:r>
            <w:r w:rsidRPr="000E48DF">
              <w:rPr>
                <w:spacing w:val="-25"/>
                <w:w w:val="110"/>
              </w:rPr>
              <w:t xml:space="preserve"> </w:t>
            </w:r>
            <w:r w:rsidRPr="000E48DF">
              <w:rPr>
                <w:w w:val="110"/>
              </w:rPr>
              <w:t>la</w:t>
            </w:r>
            <w:r w:rsidRPr="000E48DF">
              <w:rPr>
                <w:spacing w:val="-25"/>
                <w:w w:val="110"/>
              </w:rPr>
              <w:t xml:space="preserve"> </w:t>
            </w:r>
            <w:r w:rsidRPr="000E48DF">
              <w:rPr>
                <w:w w:val="110"/>
              </w:rPr>
              <w:t>pièce</w:t>
            </w:r>
            <w:r w:rsidRPr="000E48DF">
              <w:rPr>
                <w:spacing w:val="-25"/>
                <w:w w:val="110"/>
              </w:rPr>
              <w:t xml:space="preserve"> </w:t>
            </w:r>
            <w:r w:rsidRPr="000E48DF">
              <w:rPr>
                <w:w w:val="110"/>
              </w:rPr>
              <w:t>en</w:t>
            </w:r>
            <w:r w:rsidRPr="000E48DF">
              <w:rPr>
                <w:spacing w:val="-25"/>
                <w:w w:val="110"/>
              </w:rPr>
              <w:t xml:space="preserve"> </w:t>
            </w:r>
            <w:r w:rsidRPr="000E48DF">
              <w:rPr>
                <w:w w:val="110"/>
              </w:rPr>
              <w:t>question.</w:t>
            </w:r>
          </w:p>
          <w:p w:rsidR="00CC22DD" w:rsidRPr="000E48DF" w:rsidRDefault="00CC22DD" w:rsidP="00CC22DD">
            <w:pPr>
              <w:spacing w:line="360" w:lineRule="auto"/>
              <w:ind w:right="81"/>
              <w:jc w:val="both"/>
              <w:rPr>
                <w:w w:val="110"/>
              </w:rPr>
            </w:pPr>
            <w:r w:rsidRPr="000E48DF">
              <w:rPr>
                <w:w w:val="110"/>
              </w:rPr>
              <w:t>Est déclarée irrecevable et rejetée par la Commission de Passation des Marchés :</w:t>
            </w:r>
          </w:p>
          <w:p w:rsidR="00CC22DD" w:rsidRPr="000E48DF" w:rsidRDefault="00CC22DD" w:rsidP="006B6C05">
            <w:pPr>
              <w:pStyle w:val="Paragraphedeliste"/>
              <w:numPr>
                <w:ilvl w:val="0"/>
                <w:numId w:val="38"/>
              </w:numPr>
              <w:suppressAutoHyphens/>
              <w:spacing w:line="360" w:lineRule="auto"/>
              <w:ind w:right="81"/>
              <w:jc w:val="both"/>
              <w:textAlignment w:val="baseline"/>
              <w:rPr>
                <w:w w:val="110"/>
              </w:rPr>
            </w:pPr>
            <w:r w:rsidRPr="000E48DF">
              <w:rPr>
                <w:w w:val="110"/>
              </w:rPr>
              <w:t xml:space="preserve">Toute offre produite en nombre insuffisant ou uniquement en copies pour la soumission physique, </w:t>
            </w:r>
          </w:p>
          <w:p w:rsidR="00CC22DD" w:rsidRPr="000E48DF" w:rsidRDefault="00CC22DD" w:rsidP="006B6C05">
            <w:pPr>
              <w:pStyle w:val="Paragraphedeliste"/>
              <w:numPr>
                <w:ilvl w:val="0"/>
                <w:numId w:val="38"/>
              </w:numPr>
              <w:suppressAutoHyphens/>
              <w:spacing w:line="360" w:lineRule="auto"/>
              <w:ind w:right="81"/>
              <w:jc w:val="both"/>
              <w:textAlignment w:val="baseline"/>
              <w:rPr>
                <w:w w:val="110"/>
              </w:rPr>
            </w:pPr>
            <w:r w:rsidRPr="000E48DF">
              <w:rPr>
                <w:w w:val="110"/>
              </w:rPr>
              <w:t xml:space="preserve">Les plis portant les indications sur l’identité des soumissionnaires, </w:t>
            </w:r>
          </w:p>
          <w:p w:rsidR="00CC22DD" w:rsidRPr="000E48DF" w:rsidRDefault="00CC22DD" w:rsidP="006B6C05">
            <w:pPr>
              <w:pStyle w:val="Paragraphedeliste"/>
              <w:numPr>
                <w:ilvl w:val="0"/>
                <w:numId w:val="38"/>
              </w:numPr>
              <w:suppressAutoHyphens/>
              <w:spacing w:line="360" w:lineRule="auto"/>
              <w:ind w:right="81"/>
              <w:jc w:val="both"/>
              <w:textAlignment w:val="baseline"/>
              <w:rPr>
                <w:w w:val="110"/>
              </w:rPr>
            </w:pPr>
            <w:r w:rsidRPr="000E48DF">
              <w:rPr>
                <w:w w:val="110"/>
              </w:rPr>
              <w:t xml:space="preserve">Les plis parvenus postérieurement aux dates et heures limites de dépôt. </w:t>
            </w:r>
          </w:p>
          <w:p w:rsidR="00CC22DD" w:rsidRPr="000E48DF" w:rsidRDefault="00CC22DD" w:rsidP="006B6C05">
            <w:pPr>
              <w:pStyle w:val="Paragraphedeliste"/>
              <w:numPr>
                <w:ilvl w:val="0"/>
                <w:numId w:val="38"/>
              </w:numPr>
              <w:suppressAutoHyphens/>
              <w:spacing w:line="360" w:lineRule="auto"/>
              <w:ind w:right="81"/>
              <w:jc w:val="both"/>
              <w:textAlignment w:val="baseline"/>
              <w:rPr>
                <w:w w:val="110"/>
              </w:rPr>
            </w:pPr>
            <w:r w:rsidRPr="000E48DF">
              <w:rPr>
                <w:w w:val="110"/>
              </w:rPr>
              <w:t>Les plis sans indication de l’identité de l’Appel d’Offres ;</w:t>
            </w:r>
          </w:p>
          <w:p w:rsidR="00CC22DD" w:rsidRPr="000E48DF" w:rsidRDefault="00CC22DD" w:rsidP="006B6C05">
            <w:pPr>
              <w:pStyle w:val="Paragraphedeliste"/>
              <w:numPr>
                <w:ilvl w:val="0"/>
                <w:numId w:val="38"/>
              </w:numPr>
              <w:suppressAutoHyphens/>
              <w:spacing w:line="360" w:lineRule="auto"/>
              <w:ind w:right="81"/>
              <w:jc w:val="both"/>
              <w:textAlignment w:val="baseline"/>
              <w:rPr>
                <w:w w:val="110"/>
              </w:rPr>
            </w:pPr>
            <w:r w:rsidRPr="000E48DF">
              <w:rPr>
                <w:w w:val="110"/>
              </w:rPr>
              <w:t>Les plis non-conformes au mode de soumission ;</w:t>
            </w:r>
          </w:p>
          <w:p w:rsidR="00CC22DD" w:rsidRPr="000E48DF" w:rsidRDefault="00CC22DD" w:rsidP="006B6C05">
            <w:pPr>
              <w:pStyle w:val="Paragraphedeliste"/>
              <w:numPr>
                <w:ilvl w:val="0"/>
                <w:numId w:val="38"/>
              </w:numPr>
              <w:suppressAutoHyphens/>
              <w:spacing w:line="360" w:lineRule="auto"/>
              <w:ind w:right="81"/>
              <w:jc w:val="both"/>
              <w:textAlignment w:val="baseline"/>
              <w:rPr>
                <w:w w:val="110"/>
              </w:rPr>
            </w:pPr>
            <w:r w:rsidRPr="000E48DF">
              <w:rPr>
                <w:w w:val="110"/>
              </w:rPr>
              <w:t>Toute offre non conforme aux prescriptions du DAO,</w:t>
            </w:r>
          </w:p>
          <w:p w:rsidR="00CC22DD" w:rsidRPr="000E48DF" w:rsidRDefault="00CC22DD" w:rsidP="006B6C05">
            <w:pPr>
              <w:pStyle w:val="Paragraphedeliste"/>
              <w:numPr>
                <w:ilvl w:val="0"/>
                <w:numId w:val="38"/>
              </w:numPr>
              <w:suppressAutoHyphens/>
              <w:spacing w:line="360" w:lineRule="auto"/>
              <w:ind w:right="81"/>
              <w:jc w:val="both"/>
              <w:textAlignment w:val="baseline"/>
              <w:rPr>
                <w:w w:val="110"/>
              </w:rPr>
            </w:pPr>
            <w:r w:rsidRPr="000E48DF">
              <w:rPr>
                <w:w w:val="110"/>
              </w:rPr>
              <w:t xml:space="preserve">L’absence de la caution de soumission délivrée par un organisme ou </w:t>
            </w:r>
            <w:r w:rsidRPr="000E48DF">
              <w:rPr>
                <w:w w:val="110"/>
              </w:rPr>
              <w:lastRenderedPageBreak/>
              <w:t xml:space="preserve">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0E48DF">
              <w:rPr>
                <w:b/>
                <w:w w:val="110"/>
              </w:rPr>
              <w:t>Une caution de soumission produite mais n'ayant aucun rapport avec la consultation concernée est considérée comme absente. La caution de soumission présentée par un soumissionnaire au cours de la séance d’ouverture des plis est irrecevable</w:t>
            </w:r>
            <w:r w:rsidRPr="000E48DF">
              <w:rPr>
                <w:w w:val="110"/>
              </w:rPr>
              <w:t xml:space="preserve">. ; </w:t>
            </w:r>
          </w:p>
          <w:p w:rsidR="00CC22DD" w:rsidRPr="000E48DF" w:rsidRDefault="00CC22DD" w:rsidP="006B6C05">
            <w:pPr>
              <w:pStyle w:val="Paragraphedeliste"/>
              <w:numPr>
                <w:ilvl w:val="0"/>
                <w:numId w:val="38"/>
              </w:numPr>
              <w:suppressAutoHyphens/>
              <w:spacing w:line="360" w:lineRule="auto"/>
              <w:ind w:right="81"/>
              <w:jc w:val="both"/>
              <w:textAlignment w:val="baseline"/>
              <w:rPr>
                <w:w w:val="110"/>
              </w:rPr>
            </w:pPr>
            <w:r w:rsidRPr="000E48DF">
              <w:rPr>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CC22DD" w:rsidRPr="000E48DF" w:rsidRDefault="00CC22DD" w:rsidP="006B6C05">
            <w:pPr>
              <w:pStyle w:val="Paragraphedeliste"/>
              <w:numPr>
                <w:ilvl w:val="0"/>
                <w:numId w:val="38"/>
              </w:numPr>
              <w:suppressAutoHyphens/>
              <w:spacing w:line="360" w:lineRule="auto"/>
              <w:jc w:val="both"/>
              <w:textAlignment w:val="baseline"/>
            </w:pPr>
            <w:r w:rsidRPr="000E48DF">
              <w:rPr>
                <w:w w:val="110"/>
              </w:rPr>
              <w:t>La Commission de Passation des Marchés établira un procès-verbal de la séance d’ouverture des plis, dont une copie sera remise à tous les soumissionnaires.</w:t>
            </w:r>
          </w:p>
        </w:tc>
      </w:tr>
      <w:tr w:rsidR="00CC22DD" w:rsidRPr="000E48DF" w:rsidTr="00D746FD">
        <w:trPr>
          <w:trHeight w:val="1786"/>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29</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rPr>
                <w:b/>
                <w:i/>
                <w:iCs/>
              </w:rPr>
            </w:pPr>
            <w:r w:rsidRPr="000E48DF">
              <w:rPr>
                <w:b/>
                <w:iCs/>
              </w:rPr>
              <w:t>L’évaluation des offres se fera sur la base des critères ci-après</w:t>
            </w:r>
            <w:r w:rsidRPr="000E48DF">
              <w:rPr>
                <w:i/>
                <w:iCs/>
              </w:rPr>
              <w:t xml:space="preserve"> </w:t>
            </w:r>
            <w:r w:rsidRPr="000E48DF">
              <w:rPr>
                <w:bCs/>
                <w:i/>
                <w:iCs/>
                <w:color w:val="000000" w:themeColor="text1"/>
              </w:rPr>
              <w:t xml:space="preserve">: </w:t>
            </w:r>
          </w:p>
          <w:p w:rsidR="00CC22DD" w:rsidRPr="000E48DF" w:rsidRDefault="00CC22DD" w:rsidP="00CC22DD">
            <w:pPr>
              <w:spacing w:line="276" w:lineRule="auto"/>
              <w:jc w:val="both"/>
            </w:pPr>
            <w:r w:rsidRPr="000E48DF">
              <w:rPr>
                <w:b/>
                <w:bCs/>
                <w:spacing w:val="6"/>
              </w:rPr>
              <w:t xml:space="preserve">Critères </w:t>
            </w:r>
            <w:r w:rsidRPr="000E48DF">
              <w:rPr>
                <w:b/>
                <w:bCs/>
              </w:rPr>
              <w:t>éliminatoires</w:t>
            </w:r>
          </w:p>
          <w:p w:rsidR="003C2883" w:rsidRPr="000E48DF" w:rsidRDefault="003C2883" w:rsidP="006B6C05">
            <w:pPr>
              <w:pStyle w:val="Paragraphedeliste"/>
              <w:numPr>
                <w:ilvl w:val="0"/>
                <w:numId w:val="74"/>
              </w:numPr>
              <w:suppressAutoHyphens/>
              <w:spacing w:before="29" w:line="276" w:lineRule="auto"/>
              <w:jc w:val="both"/>
              <w:textAlignment w:val="baseline"/>
            </w:pPr>
            <w:r w:rsidRPr="000E48DF">
              <w:t>Absence du cautionnement de soumission à l’ouverture des plis ;</w:t>
            </w:r>
          </w:p>
          <w:p w:rsidR="003C2883" w:rsidRPr="000E48DF" w:rsidRDefault="003C2883" w:rsidP="006B6C05">
            <w:pPr>
              <w:pStyle w:val="Paragraphedeliste"/>
              <w:numPr>
                <w:ilvl w:val="0"/>
                <w:numId w:val="74"/>
              </w:numPr>
              <w:suppressAutoHyphens/>
              <w:spacing w:line="276" w:lineRule="auto"/>
              <w:ind w:right="572"/>
              <w:jc w:val="both"/>
              <w:textAlignment w:val="baseline"/>
            </w:pPr>
            <w:r w:rsidRPr="000E48DF">
              <w:t xml:space="preserve">Non -production au-delà du délai de 48 h après l’ouverture des plis, d’une pièce du dossier administratif jugée non conforme ou absente lors de l’ouverture des plis, (excepté le cautionnement de soumission) ; </w:t>
            </w:r>
          </w:p>
          <w:p w:rsidR="003C2883" w:rsidRPr="000E48DF" w:rsidRDefault="003C2883" w:rsidP="006B6C05">
            <w:pPr>
              <w:pStyle w:val="Paragraphedeliste"/>
              <w:numPr>
                <w:ilvl w:val="0"/>
                <w:numId w:val="74"/>
              </w:numPr>
              <w:suppressAutoHyphens/>
              <w:spacing w:before="29" w:line="276" w:lineRule="auto"/>
              <w:jc w:val="both"/>
              <w:textAlignment w:val="baseline"/>
            </w:pPr>
            <w:r w:rsidRPr="000E48DF">
              <w:t xml:space="preserve">Fausses déclarations, manœuvres frauduleuses ou </w:t>
            </w:r>
            <w:r w:rsidRPr="000E48DF">
              <w:rPr>
                <w:spacing w:val="2"/>
              </w:rPr>
              <w:t>des pièces falsifiées ;</w:t>
            </w:r>
          </w:p>
          <w:p w:rsidR="00A43C89" w:rsidRPr="000E48DF" w:rsidRDefault="00A43C89" w:rsidP="006B6C05">
            <w:pPr>
              <w:pStyle w:val="Paragraphedeliste"/>
              <w:numPr>
                <w:ilvl w:val="0"/>
                <w:numId w:val="74"/>
              </w:numPr>
              <w:suppressAutoHyphens/>
              <w:spacing w:before="29" w:line="276" w:lineRule="auto"/>
              <w:jc w:val="both"/>
              <w:textAlignment w:val="baseline"/>
            </w:pPr>
            <w:r w:rsidRPr="000E48DF">
              <w:rPr>
                <w:spacing w:val="2"/>
              </w:rPr>
              <w:t>Non-respect du format des fichiers ;</w:t>
            </w:r>
          </w:p>
          <w:p w:rsidR="003C2883" w:rsidRPr="000E48DF" w:rsidRDefault="003C2883" w:rsidP="006B6C05">
            <w:pPr>
              <w:pStyle w:val="Paragraphedeliste"/>
              <w:numPr>
                <w:ilvl w:val="0"/>
                <w:numId w:val="74"/>
              </w:numPr>
              <w:suppressAutoHyphens/>
              <w:spacing w:line="276" w:lineRule="auto"/>
              <w:jc w:val="both"/>
              <w:textAlignment w:val="baseline"/>
            </w:pPr>
            <w:r w:rsidRPr="000E48DF">
              <w:t>Non-satisfaction d’au moins 80% critères essentiels ;</w:t>
            </w:r>
          </w:p>
          <w:p w:rsidR="003C2883" w:rsidRPr="000E48DF" w:rsidRDefault="003C2883" w:rsidP="006B6C05">
            <w:pPr>
              <w:pStyle w:val="Paragraphedeliste"/>
              <w:numPr>
                <w:ilvl w:val="0"/>
                <w:numId w:val="74"/>
              </w:numPr>
              <w:suppressAutoHyphens/>
              <w:spacing w:line="276" w:lineRule="auto"/>
              <w:jc w:val="both"/>
              <w:textAlignment w:val="baseline"/>
            </w:pPr>
            <w:r w:rsidRPr="000E48DF">
              <w:t>Absence d’un prix unitaire quantifié dans l’Offre financière ;</w:t>
            </w:r>
          </w:p>
          <w:p w:rsidR="003C2883" w:rsidRPr="000E48DF" w:rsidRDefault="003C2883" w:rsidP="006B6C05">
            <w:pPr>
              <w:pStyle w:val="Paragraphedeliste"/>
              <w:numPr>
                <w:ilvl w:val="0"/>
                <w:numId w:val="74"/>
              </w:numPr>
              <w:suppressAutoHyphens/>
              <w:spacing w:before="29" w:line="276" w:lineRule="auto"/>
              <w:jc w:val="both"/>
              <w:textAlignment w:val="baseline"/>
            </w:pPr>
            <w:r w:rsidRPr="000E48DF">
              <w:t>Absence d’un élément de l’offre financière (la soumission, les BPU, le DQE) ;</w:t>
            </w:r>
          </w:p>
          <w:p w:rsidR="003C2883" w:rsidRPr="000E48DF" w:rsidRDefault="00A43C89" w:rsidP="006B6C05">
            <w:pPr>
              <w:pStyle w:val="Paragraphedeliste"/>
              <w:numPr>
                <w:ilvl w:val="0"/>
                <w:numId w:val="74"/>
              </w:numPr>
              <w:suppressAutoHyphens/>
              <w:spacing w:before="29" w:line="276" w:lineRule="auto"/>
              <w:ind w:right="572"/>
              <w:jc w:val="both"/>
              <w:textAlignment w:val="baseline"/>
            </w:pPr>
            <w:r w:rsidRPr="000E48DF">
              <w:t>De</w:t>
            </w:r>
            <w:r w:rsidR="003C2883" w:rsidRPr="000E48DF">
              <w:t xml:space="preserve"> l’absence de la déclaration d’engagement au respect des clauses environnementales et sociales datée et signée ;</w:t>
            </w:r>
          </w:p>
          <w:p w:rsidR="00CC22DD" w:rsidRPr="000E48DF" w:rsidRDefault="00CC22DD" w:rsidP="00CC22DD">
            <w:pPr>
              <w:pStyle w:val="Paragraphedeliste"/>
              <w:spacing w:before="29" w:line="276" w:lineRule="auto"/>
              <w:jc w:val="both"/>
            </w:pPr>
          </w:p>
          <w:p w:rsidR="00CC22DD" w:rsidRPr="000E48DF" w:rsidRDefault="00CC22DD" w:rsidP="00CC22DD">
            <w:pPr>
              <w:spacing w:line="276" w:lineRule="auto"/>
              <w:jc w:val="both"/>
            </w:pPr>
            <w:r w:rsidRPr="000E48DF">
              <w:rPr>
                <w:b/>
                <w:bCs/>
              </w:rPr>
              <w:t>Critères</w:t>
            </w:r>
            <w:r w:rsidRPr="000E48DF">
              <w:rPr>
                <w:b/>
                <w:bCs/>
                <w:spacing w:val="6"/>
              </w:rPr>
              <w:t xml:space="preserve"> </w:t>
            </w:r>
            <w:r w:rsidRPr="000E48DF">
              <w:rPr>
                <w:b/>
                <w:bCs/>
              </w:rPr>
              <w:t>essentiels</w:t>
            </w:r>
          </w:p>
          <w:p w:rsidR="00CC22DD" w:rsidRPr="000E48DF" w:rsidRDefault="00CC22DD" w:rsidP="00CC22DD">
            <w:pPr>
              <w:spacing w:after="120" w:line="276" w:lineRule="auto"/>
              <w:ind w:firstLine="708"/>
              <w:jc w:val="both"/>
              <w:rPr>
                <w:spacing w:val="6"/>
              </w:rPr>
            </w:pPr>
            <w:r w:rsidRPr="000E48DF">
              <w:t>Les</w:t>
            </w:r>
            <w:r w:rsidRPr="000E48DF">
              <w:rPr>
                <w:spacing w:val="26"/>
              </w:rPr>
              <w:t xml:space="preserve"> </w:t>
            </w:r>
            <w:r w:rsidRPr="000E48DF">
              <w:t>critères</w:t>
            </w:r>
            <w:r w:rsidRPr="000E48DF">
              <w:rPr>
                <w:spacing w:val="26"/>
              </w:rPr>
              <w:t xml:space="preserve"> essentiels </w:t>
            </w:r>
            <w:r w:rsidRPr="000E48DF">
              <w:t>à</w:t>
            </w:r>
            <w:r w:rsidRPr="000E48DF">
              <w:rPr>
                <w:spacing w:val="26"/>
              </w:rPr>
              <w:t xml:space="preserve"> </w:t>
            </w:r>
            <w:r w:rsidRPr="000E48DF">
              <w:t>la</w:t>
            </w:r>
            <w:r w:rsidRPr="000E48DF">
              <w:rPr>
                <w:spacing w:val="26"/>
              </w:rPr>
              <w:t xml:space="preserve"> </w:t>
            </w:r>
            <w:r w:rsidRPr="000E48DF">
              <w:t>qualification</w:t>
            </w:r>
            <w:r w:rsidRPr="000E48DF">
              <w:rPr>
                <w:spacing w:val="26"/>
              </w:rPr>
              <w:t xml:space="preserve"> </w:t>
            </w:r>
            <w:r w:rsidRPr="000E48DF">
              <w:t>des</w:t>
            </w:r>
            <w:r w:rsidRPr="000E48DF">
              <w:rPr>
                <w:spacing w:val="26"/>
              </w:rPr>
              <w:t xml:space="preserve"> soumissionnaires </w:t>
            </w:r>
            <w:r w:rsidRPr="000E48DF">
              <w:t>porteront</w:t>
            </w:r>
            <w:r w:rsidRPr="000E48DF">
              <w:rPr>
                <w:spacing w:val="6"/>
              </w:rPr>
              <w:t xml:space="preserve"> </w:t>
            </w:r>
            <w:r w:rsidRPr="000E48DF">
              <w:t>à</w:t>
            </w:r>
            <w:r w:rsidRPr="000E48DF">
              <w:rPr>
                <w:spacing w:val="6"/>
              </w:rPr>
              <w:t xml:space="preserve"> </w:t>
            </w:r>
            <w:r w:rsidRPr="000E48DF">
              <w:t>titre</w:t>
            </w:r>
            <w:r w:rsidRPr="000E48DF">
              <w:rPr>
                <w:spacing w:val="6"/>
              </w:rPr>
              <w:t xml:space="preserve"> </w:t>
            </w:r>
            <w:r w:rsidRPr="000E48DF">
              <w:t xml:space="preserve">indicatif </w:t>
            </w:r>
            <w:r w:rsidRPr="000E48DF">
              <w:rPr>
                <w:spacing w:val="13"/>
              </w:rPr>
              <w:t>sur </w:t>
            </w:r>
            <w:r w:rsidRPr="000E48DF">
              <w:rPr>
                <w:spacing w:val="6"/>
              </w:rPr>
              <w:t>:</w:t>
            </w:r>
          </w:p>
          <w:p w:rsidR="00CC22DD" w:rsidRPr="000E48DF" w:rsidRDefault="00CC22DD" w:rsidP="006B6C05">
            <w:pPr>
              <w:pStyle w:val="Paragraphedeliste"/>
              <w:numPr>
                <w:ilvl w:val="0"/>
                <w:numId w:val="64"/>
              </w:numPr>
              <w:suppressAutoHyphens/>
              <w:spacing w:before="44" w:line="276" w:lineRule="auto"/>
              <w:contextualSpacing/>
              <w:jc w:val="both"/>
              <w:textAlignment w:val="baseline"/>
              <w:rPr>
                <w:iCs/>
              </w:rPr>
            </w:pPr>
            <w:r w:rsidRPr="000E48DF">
              <w:rPr>
                <w:iCs/>
              </w:rPr>
              <w:lastRenderedPageBreak/>
              <w:t>la présentation de l’offre (intercalaire en couleur, reliure en spirale avec transparent au début et papier cartonné à la fin de chaque offre) ;</w:t>
            </w:r>
          </w:p>
          <w:p w:rsidR="00CC22DD" w:rsidRPr="000E48DF" w:rsidRDefault="00CC22DD" w:rsidP="006B6C05">
            <w:pPr>
              <w:pStyle w:val="Paragraphedeliste"/>
              <w:numPr>
                <w:ilvl w:val="0"/>
                <w:numId w:val="64"/>
              </w:numPr>
              <w:suppressAutoHyphens/>
              <w:spacing w:before="44" w:line="276" w:lineRule="auto"/>
              <w:contextualSpacing/>
              <w:jc w:val="both"/>
              <w:textAlignment w:val="baseline"/>
              <w:rPr>
                <w:iCs/>
              </w:rPr>
            </w:pPr>
            <w:r w:rsidRPr="000E48DF">
              <w:t xml:space="preserve">la qualification et l’expérience du personnel : Conducteur des travaux, Chef chantier, Responsable du laboratoire géotechnique, Responsable Administratif et financier) ; </w:t>
            </w:r>
          </w:p>
          <w:p w:rsidR="00CC22DD" w:rsidRPr="000E48DF" w:rsidRDefault="00CC22DD" w:rsidP="006B6C05">
            <w:pPr>
              <w:pStyle w:val="Paragraphedeliste"/>
              <w:numPr>
                <w:ilvl w:val="0"/>
                <w:numId w:val="64"/>
              </w:numPr>
              <w:suppressAutoHyphens/>
              <w:spacing w:before="44" w:line="276" w:lineRule="auto"/>
              <w:contextualSpacing/>
              <w:jc w:val="both"/>
              <w:textAlignment w:val="baseline"/>
              <w:rPr>
                <w:iCs/>
              </w:rPr>
            </w:pPr>
            <w:r w:rsidRPr="000E48DF">
              <w:t>visite du site : attestation de visite du site et rapport documenté et illustré de la visite du site ;</w:t>
            </w:r>
          </w:p>
          <w:p w:rsidR="00CC22DD" w:rsidRPr="000E48DF" w:rsidRDefault="00CC22DD" w:rsidP="006B6C05">
            <w:pPr>
              <w:pStyle w:val="Paragraphedeliste"/>
              <w:numPr>
                <w:ilvl w:val="0"/>
                <w:numId w:val="64"/>
              </w:numPr>
              <w:suppressAutoHyphens/>
              <w:spacing w:before="44" w:line="276" w:lineRule="auto"/>
              <w:contextualSpacing/>
              <w:jc w:val="both"/>
              <w:textAlignment w:val="baseline"/>
              <w:rPr>
                <w:iCs/>
              </w:rPr>
            </w:pPr>
            <w:r w:rsidRPr="000E48DF">
              <w:t xml:space="preserve">les moyens logistiques (matériels) ; </w:t>
            </w:r>
          </w:p>
          <w:p w:rsidR="00CC22DD" w:rsidRPr="000E48DF" w:rsidRDefault="00CC22DD" w:rsidP="006B6C05">
            <w:pPr>
              <w:pStyle w:val="Paragraphedeliste"/>
              <w:numPr>
                <w:ilvl w:val="0"/>
                <w:numId w:val="64"/>
              </w:numPr>
              <w:suppressAutoHyphens/>
              <w:spacing w:before="44" w:line="276" w:lineRule="auto"/>
              <w:contextualSpacing/>
              <w:jc w:val="both"/>
              <w:textAlignment w:val="baseline"/>
              <w:rPr>
                <w:iCs/>
              </w:rPr>
            </w:pPr>
            <w:r w:rsidRPr="000E48DF">
              <w:rPr>
                <w:iCs/>
              </w:rPr>
              <w:t>les références du soumissionnaire dans le domaine d</w:t>
            </w:r>
            <w:r w:rsidR="00243A9C" w:rsidRPr="000E48DF">
              <w:rPr>
                <w:iCs/>
              </w:rPr>
              <w:t xml:space="preserve">e construction, réhabilitation </w:t>
            </w:r>
            <w:r w:rsidRPr="000E48DF">
              <w:rPr>
                <w:iCs/>
              </w:rPr>
              <w:t>ou réfection des</w:t>
            </w:r>
            <w:r w:rsidR="00243A9C" w:rsidRPr="000E48DF">
              <w:rPr>
                <w:iCs/>
              </w:rPr>
              <w:t xml:space="preserve"> bâtiments ( édifices publics)</w:t>
            </w:r>
            <w:r w:rsidRPr="000E48DF">
              <w:rPr>
                <w:iCs/>
              </w:rPr>
              <w:t xml:space="preserve"> d’un montant au moins égal à TTC </w:t>
            </w:r>
            <w:r w:rsidR="00243A9C" w:rsidRPr="000E48DF">
              <w:rPr>
                <w:iCs/>
              </w:rPr>
              <w:t>25</w:t>
            </w:r>
            <w:r w:rsidRPr="000E48DF">
              <w:rPr>
                <w:iCs/>
              </w:rPr>
              <w:t> 000 000 FCFA, au cours des cinq (05) dernières années ;</w:t>
            </w:r>
          </w:p>
          <w:p w:rsidR="00CC22DD" w:rsidRPr="000E48DF" w:rsidRDefault="00CC22DD" w:rsidP="006B6C05">
            <w:pPr>
              <w:pStyle w:val="Paragraphedeliste"/>
              <w:numPr>
                <w:ilvl w:val="0"/>
                <w:numId w:val="64"/>
              </w:numPr>
              <w:suppressAutoHyphens/>
              <w:spacing w:before="44" w:line="276" w:lineRule="auto"/>
              <w:contextualSpacing/>
              <w:jc w:val="both"/>
              <w:textAlignment w:val="baseline"/>
              <w:rPr>
                <w:iCs/>
              </w:rPr>
            </w:pPr>
            <w:r w:rsidRPr="000E48DF">
              <w:rPr>
                <w:iCs/>
              </w:rPr>
              <w:t xml:space="preserve">la capacité financière d’un montant de </w:t>
            </w:r>
            <w:r w:rsidR="00DF23B3">
              <w:rPr>
                <w:iCs/>
              </w:rPr>
              <w:t>13</w:t>
            </w:r>
            <w:r w:rsidRPr="000E48DF">
              <w:rPr>
                <w:iCs/>
              </w:rPr>
              <w:t> 000 000 FCFA ;</w:t>
            </w:r>
          </w:p>
          <w:p w:rsidR="005F79E5" w:rsidRPr="000E48DF" w:rsidRDefault="005F79E5" w:rsidP="00CC22DD">
            <w:pPr>
              <w:spacing w:line="360" w:lineRule="auto"/>
              <w:ind w:right="132"/>
              <w:jc w:val="both"/>
              <w:rPr>
                <w:b/>
              </w:rPr>
            </w:pPr>
          </w:p>
          <w:p w:rsidR="00CC22DD" w:rsidRPr="000E48DF" w:rsidRDefault="00CC22DD" w:rsidP="00CC22DD">
            <w:pPr>
              <w:spacing w:line="360" w:lineRule="auto"/>
              <w:jc w:val="both"/>
              <w:rPr>
                <w:b/>
                <w:bCs/>
                <w:iCs/>
                <w:color w:val="000000" w:themeColor="text1"/>
              </w:rPr>
            </w:pPr>
            <w:r w:rsidRPr="000E48DF">
              <w:rPr>
                <w:b/>
                <w:bCs/>
                <w:iCs/>
                <w:color w:val="000000" w:themeColor="text1"/>
              </w:rPr>
              <w:t xml:space="preserve">Critères et Sous critères pour l’évaluation détaillée des offres </w:t>
            </w:r>
          </w:p>
          <w:p w:rsidR="00CC22DD" w:rsidRPr="000E48DF" w:rsidRDefault="00CC22DD" w:rsidP="006B6C05">
            <w:pPr>
              <w:numPr>
                <w:ilvl w:val="0"/>
                <w:numId w:val="44"/>
              </w:numPr>
              <w:suppressAutoHyphens/>
              <w:spacing w:line="360" w:lineRule="auto"/>
              <w:jc w:val="both"/>
              <w:textAlignment w:val="baseline"/>
              <w:rPr>
                <w:b/>
                <w:bCs/>
                <w:i/>
                <w:iCs/>
              </w:rPr>
            </w:pPr>
            <w:r w:rsidRPr="000E48DF">
              <w:rPr>
                <w:b/>
                <w:bCs/>
                <w:i/>
                <w:iCs/>
              </w:rPr>
              <w:t>Critères éliminatoires</w:t>
            </w:r>
          </w:p>
          <w:p w:rsidR="00CC22DD" w:rsidRPr="000E48DF" w:rsidRDefault="00CC22DD" w:rsidP="00CC22DD">
            <w:pPr>
              <w:rPr>
                <w:b/>
                <w:bCs/>
                <w:i/>
                <w:iCs/>
              </w:rPr>
            </w:pPr>
            <w:r w:rsidRPr="000E48DF">
              <w:rPr>
                <w:b/>
                <w:bCs/>
                <w:i/>
                <w:iCs/>
              </w:rPr>
              <w:t xml:space="preserve"> Les critères éliminatoires seront à titre indicatifs évalués en fonction des sous critères ci-après :</w:t>
            </w:r>
          </w:p>
          <w:p w:rsidR="00CC22DD" w:rsidRPr="000E48DF" w:rsidRDefault="00CC22DD" w:rsidP="00CC22DD">
            <w:pPr>
              <w:rPr>
                <w:b/>
                <w:bCs/>
                <w:i/>
                <w:iCs/>
              </w:rPr>
            </w:pPr>
          </w:p>
          <w:p w:rsidR="00CC22DD" w:rsidRPr="000E48DF" w:rsidRDefault="00CC22DD" w:rsidP="00CC22DD">
            <w:pPr>
              <w:jc w:val="both"/>
              <w:rPr>
                <w:b/>
                <w:bCs/>
                <w:i/>
                <w:iCs/>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CC22DD" w:rsidRPr="000E48DF" w:rsidTr="00CC22DD">
              <w:trPr>
                <w:tblHeader/>
                <w:jc w:val="center"/>
              </w:trPr>
              <w:tc>
                <w:tcPr>
                  <w:tcW w:w="725" w:type="dxa"/>
                  <w:shd w:val="clear" w:color="auto" w:fill="DDD9C3"/>
                  <w:vAlign w:val="center"/>
                </w:tcPr>
                <w:p w:rsidR="00CC22DD" w:rsidRPr="000E48DF" w:rsidRDefault="00CC22DD" w:rsidP="00CC22DD">
                  <w:pPr>
                    <w:autoSpaceDN/>
                    <w:contextualSpacing/>
                    <w:jc w:val="center"/>
                    <w:rPr>
                      <w:rFonts w:eastAsia="Calibri"/>
                      <w:b/>
                      <w:bCs/>
                    </w:rPr>
                  </w:pPr>
                  <w:r w:rsidRPr="000E48DF">
                    <w:rPr>
                      <w:rFonts w:eastAsia="Calibri"/>
                      <w:b/>
                      <w:bCs/>
                    </w:rPr>
                    <w:t>N°</w:t>
                  </w:r>
                </w:p>
              </w:tc>
              <w:tc>
                <w:tcPr>
                  <w:tcW w:w="5755" w:type="dxa"/>
                  <w:shd w:val="clear" w:color="auto" w:fill="DDD9C3"/>
                  <w:vAlign w:val="center"/>
                </w:tcPr>
                <w:p w:rsidR="00CC22DD" w:rsidRPr="000E48DF" w:rsidRDefault="00CC22DD" w:rsidP="00CC22DD">
                  <w:pPr>
                    <w:autoSpaceDN/>
                    <w:ind w:left="76"/>
                    <w:contextualSpacing/>
                    <w:jc w:val="center"/>
                    <w:rPr>
                      <w:rFonts w:eastAsia="Calibri"/>
                      <w:b/>
                      <w:bCs/>
                    </w:rPr>
                  </w:pPr>
                  <w:r w:rsidRPr="000E48DF">
                    <w:rPr>
                      <w:rFonts w:eastAsia="Calibri"/>
                      <w:b/>
                      <w:bCs/>
                    </w:rPr>
                    <w:t>Rubrique</w:t>
                  </w:r>
                </w:p>
              </w:tc>
              <w:tc>
                <w:tcPr>
                  <w:tcW w:w="1798" w:type="dxa"/>
                  <w:shd w:val="clear" w:color="auto" w:fill="DDD9C3"/>
                  <w:vAlign w:val="center"/>
                </w:tcPr>
                <w:p w:rsidR="00CC22DD" w:rsidRPr="000E48DF" w:rsidRDefault="00CC22DD" w:rsidP="00CC22DD">
                  <w:pPr>
                    <w:autoSpaceDN/>
                    <w:ind w:left="32"/>
                    <w:contextualSpacing/>
                    <w:jc w:val="center"/>
                    <w:rPr>
                      <w:rFonts w:eastAsia="Calibri"/>
                      <w:b/>
                      <w:bCs/>
                    </w:rPr>
                  </w:pPr>
                  <w:r w:rsidRPr="000E48DF">
                    <w:rPr>
                      <w:rFonts w:eastAsia="Calibri"/>
                      <w:b/>
                      <w:bCs/>
                    </w:rPr>
                    <w:t>Oui/Non</w:t>
                  </w:r>
                </w:p>
              </w:tc>
            </w:tr>
            <w:tr w:rsidR="00CC22DD" w:rsidRPr="000E48DF" w:rsidTr="00CC22DD">
              <w:trPr>
                <w:jc w:val="center"/>
              </w:trPr>
              <w:tc>
                <w:tcPr>
                  <w:tcW w:w="8278" w:type="dxa"/>
                  <w:gridSpan w:val="3"/>
                  <w:shd w:val="clear" w:color="auto" w:fill="auto"/>
                  <w:vAlign w:val="center"/>
                </w:tcPr>
                <w:p w:rsidR="00CC22DD" w:rsidRPr="000E48DF" w:rsidRDefault="00CC22DD" w:rsidP="006B6C05">
                  <w:pPr>
                    <w:widowControl/>
                    <w:numPr>
                      <w:ilvl w:val="0"/>
                      <w:numId w:val="45"/>
                    </w:numPr>
                    <w:autoSpaceDE/>
                    <w:autoSpaceDN/>
                    <w:contextualSpacing/>
                    <w:jc w:val="both"/>
                    <w:rPr>
                      <w:rFonts w:eastAsia="Calibri"/>
                      <w:b/>
                    </w:rPr>
                  </w:pPr>
                  <w:r w:rsidRPr="000E48DF">
                    <w:rPr>
                      <w:rFonts w:eastAsia="Calibri"/>
                      <w:b/>
                    </w:rPr>
                    <w:t>Critères éliminatoires relatifs au dossier administratif</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1</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Absence de la caution de soumission à l’ouverture des plis délivrée par un organisme financier de première catégorie autorisé par le Ministère chargé des Finances à émettre des cautions dans le cadre des marchés publics</w:t>
                  </w:r>
                </w:p>
                <w:p w:rsidR="00CC22DD" w:rsidRPr="000E48DF" w:rsidRDefault="00CC22DD" w:rsidP="00CC22DD">
                  <w:pPr>
                    <w:autoSpaceDN/>
                    <w:ind w:left="284"/>
                    <w:contextualSpacing/>
                    <w:jc w:val="both"/>
                    <w:rPr>
                      <w:rFonts w:eastAsia="Calibri"/>
                    </w:rPr>
                  </w:pPr>
                  <w:r w:rsidRPr="000E48DF">
                    <w:rPr>
                      <w:rFonts w:eastAsia="Calibri"/>
                      <w:b/>
                      <w:bCs/>
                    </w:rPr>
                    <w:t>NB</w:t>
                  </w:r>
                  <w:r w:rsidRPr="000E48DF">
                    <w:rPr>
                      <w:rFonts w:eastAsia="Calibri"/>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CC22DD" w:rsidRPr="000E48DF" w:rsidRDefault="00CC22DD" w:rsidP="00CC22DD">
                  <w:pPr>
                    <w:autoSpaceDN/>
                    <w:ind w:left="284"/>
                    <w:contextualSpacing/>
                    <w:jc w:val="center"/>
                    <w:rPr>
                      <w:rFonts w:eastAsia="Calibri"/>
                    </w:rPr>
                  </w:pPr>
                  <w:r w:rsidRPr="000E48DF">
                    <w:rPr>
                      <w:rFonts w:eastAsia="Calibri"/>
                    </w:rPr>
                    <w:t>Oui/Non</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2</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CC22DD" w:rsidRPr="000E48DF" w:rsidRDefault="00CC22DD" w:rsidP="00CC22DD">
                  <w:pPr>
                    <w:autoSpaceDN/>
                    <w:ind w:left="284"/>
                    <w:contextualSpacing/>
                    <w:jc w:val="center"/>
                    <w:rPr>
                      <w:rFonts w:eastAsia="Calibri"/>
                    </w:rPr>
                  </w:pPr>
                  <w:r w:rsidRPr="000E48DF">
                    <w:rPr>
                      <w:rFonts w:eastAsia="Calibri"/>
                    </w:rPr>
                    <w:t>Oui/Non</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3</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t xml:space="preserve">Fausses déclarations, manœuvres frauduleuses ou </w:t>
                  </w:r>
                  <w:r w:rsidRPr="000E48DF">
                    <w:rPr>
                      <w:spacing w:val="2"/>
                    </w:rPr>
                    <w:t>des pièces falsifiées </w:t>
                  </w:r>
                </w:p>
              </w:tc>
              <w:tc>
                <w:tcPr>
                  <w:tcW w:w="1798" w:type="dxa"/>
                  <w:shd w:val="clear" w:color="auto" w:fill="auto"/>
                  <w:vAlign w:val="center"/>
                </w:tcPr>
                <w:p w:rsidR="00CC22DD" w:rsidRPr="000E48DF" w:rsidRDefault="00CC22DD" w:rsidP="00CC22DD">
                  <w:pPr>
                    <w:autoSpaceDN/>
                    <w:ind w:left="284"/>
                    <w:contextualSpacing/>
                    <w:jc w:val="center"/>
                    <w:rPr>
                      <w:rFonts w:eastAsia="Calibri"/>
                    </w:rPr>
                  </w:pPr>
                </w:p>
              </w:tc>
            </w:tr>
            <w:tr w:rsidR="00CC22DD" w:rsidRPr="000E48DF" w:rsidTr="00CC22DD">
              <w:trPr>
                <w:jc w:val="center"/>
              </w:trPr>
              <w:tc>
                <w:tcPr>
                  <w:tcW w:w="8278" w:type="dxa"/>
                  <w:gridSpan w:val="3"/>
                  <w:shd w:val="clear" w:color="auto" w:fill="auto"/>
                  <w:vAlign w:val="center"/>
                </w:tcPr>
                <w:p w:rsidR="00CC22DD" w:rsidRPr="000E48DF" w:rsidRDefault="00CC22DD" w:rsidP="006B6C05">
                  <w:pPr>
                    <w:widowControl/>
                    <w:numPr>
                      <w:ilvl w:val="0"/>
                      <w:numId w:val="45"/>
                    </w:numPr>
                    <w:autoSpaceDE/>
                    <w:autoSpaceDN/>
                    <w:contextualSpacing/>
                    <w:jc w:val="both"/>
                    <w:rPr>
                      <w:rFonts w:eastAsia="Calibri"/>
                      <w:b/>
                    </w:rPr>
                  </w:pPr>
                  <w:r w:rsidRPr="000E48DF">
                    <w:rPr>
                      <w:rFonts w:eastAsia="Calibri"/>
                      <w:b/>
                    </w:rPr>
                    <w:t>Critères éliminatoires relatifs à l’offre technique</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6</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Absence de la déclaration d’engagement au respect des clauses environnementales</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rsidTr="00CC22DD">
              <w:trPr>
                <w:jc w:val="center"/>
              </w:trPr>
              <w:tc>
                <w:tcPr>
                  <w:tcW w:w="8278" w:type="dxa"/>
                  <w:gridSpan w:val="3"/>
                  <w:shd w:val="clear" w:color="auto" w:fill="auto"/>
                  <w:vAlign w:val="center"/>
                </w:tcPr>
                <w:p w:rsidR="00CC22DD" w:rsidRPr="000E48DF" w:rsidRDefault="00CC22DD" w:rsidP="006B6C05">
                  <w:pPr>
                    <w:widowControl/>
                    <w:numPr>
                      <w:ilvl w:val="0"/>
                      <w:numId w:val="45"/>
                    </w:numPr>
                    <w:autoSpaceDE/>
                    <w:autoSpaceDN/>
                    <w:contextualSpacing/>
                    <w:jc w:val="both"/>
                    <w:rPr>
                      <w:rFonts w:eastAsia="Calibri"/>
                      <w:b/>
                    </w:rPr>
                  </w:pPr>
                  <w:r w:rsidRPr="000E48DF">
                    <w:rPr>
                      <w:rFonts w:eastAsia="Calibri"/>
                      <w:b/>
                    </w:rPr>
                    <w:t>Critères éliminatoires relatifs à l’offre financière</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04"/>
                    <w:contextualSpacing/>
                    <w:jc w:val="both"/>
                    <w:rPr>
                      <w:rFonts w:eastAsia="Calibri"/>
                    </w:rPr>
                  </w:pPr>
                  <w:r w:rsidRPr="000E48DF">
                    <w:rPr>
                      <w:rFonts w:eastAsia="Calibri"/>
                    </w:rPr>
                    <w:t>7</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Absence d’un prix unitaire quantifié dans l’offre financière</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rsidTr="00CC22DD">
              <w:trPr>
                <w:jc w:val="center"/>
              </w:trPr>
              <w:tc>
                <w:tcPr>
                  <w:tcW w:w="8278" w:type="dxa"/>
                  <w:gridSpan w:val="3"/>
                  <w:shd w:val="clear" w:color="auto" w:fill="auto"/>
                  <w:vAlign w:val="center"/>
                </w:tcPr>
                <w:p w:rsidR="00CC22DD" w:rsidRPr="000E48DF" w:rsidRDefault="00CC22DD" w:rsidP="006B6C05">
                  <w:pPr>
                    <w:widowControl/>
                    <w:numPr>
                      <w:ilvl w:val="0"/>
                      <w:numId w:val="45"/>
                    </w:numPr>
                    <w:autoSpaceDE/>
                    <w:autoSpaceDN/>
                    <w:contextualSpacing/>
                    <w:jc w:val="both"/>
                    <w:rPr>
                      <w:rFonts w:eastAsia="Calibri"/>
                      <w:b/>
                    </w:rPr>
                  </w:pPr>
                  <w:r w:rsidRPr="000E48DF">
                    <w:rPr>
                      <w:rFonts w:eastAsia="Calibri"/>
                      <w:b/>
                    </w:rPr>
                    <w:lastRenderedPageBreak/>
                    <w:t>Critères éliminatoires d’ordre général</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04"/>
                    <w:contextualSpacing/>
                    <w:jc w:val="both"/>
                    <w:rPr>
                      <w:rFonts w:eastAsia="Calibri"/>
                    </w:rPr>
                  </w:pPr>
                  <w:r w:rsidRPr="000E48DF">
                    <w:rPr>
                      <w:rFonts w:eastAsia="Calibri"/>
                    </w:rPr>
                    <w:t>8</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Fausses déclarations, manœuvres frauduleuses ou falsification des pièces</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04"/>
                    <w:contextualSpacing/>
                    <w:jc w:val="both"/>
                    <w:rPr>
                      <w:rFonts w:eastAsia="Calibri"/>
                    </w:rPr>
                  </w:pPr>
                  <w:r w:rsidRPr="000E48DF">
                    <w:rPr>
                      <w:rFonts w:eastAsia="Calibri"/>
                    </w:rPr>
                    <w:t>9</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 xml:space="preserve">Non-respect d’au moins </w:t>
                  </w:r>
                  <w:r w:rsidRPr="000E48DF">
                    <w:rPr>
                      <w:rFonts w:eastAsia="Calibri"/>
                      <w:b/>
                    </w:rPr>
                    <w:t>80% critères essentiels</w:t>
                  </w:r>
                  <w:r w:rsidRPr="000E48DF">
                    <w:rPr>
                      <w:rFonts w:eastAsia="Calibri"/>
                    </w:rPr>
                    <w:t xml:space="preserve"> </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A149AD" w:rsidRPr="000E48DF" w:rsidTr="00CC22DD">
              <w:trPr>
                <w:jc w:val="center"/>
              </w:trPr>
              <w:tc>
                <w:tcPr>
                  <w:tcW w:w="725" w:type="dxa"/>
                  <w:shd w:val="clear" w:color="auto" w:fill="auto"/>
                  <w:vAlign w:val="center"/>
                </w:tcPr>
                <w:p w:rsidR="00A149AD" w:rsidRPr="000E48DF" w:rsidRDefault="00A149AD" w:rsidP="00CC22DD">
                  <w:pPr>
                    <w:autoSpaceDN/>
                    <w:ind w:left="204"/>
                    <w:contextualSpacing/>
                    <w:jc w:val="both"/>
                    <w:rPr>
                      <w:rFonts w:eastAsia="Calibri"/>
                    </w:rPr>
                  </w:pPr>
                  <w:r w:rsidRPr="000E48DF">
                    <w:rPr>
                      <w:rFonts w:eastAsia="Calibri"/>
                    </w:rPr>
                    <w:t>10</w:t>
                  </w:r>
                </w:p>
              </w:tc>
              <w:tc>
                <w:tcPr>
                  <w:tcW w:w="5755" w:type="dxa"/>
                  <w:shd w:val="clear" w:color="auto" w:fill="auto"/>
                  <w:vAlign w:val="center"/>
                </w:tcPr>
                <w:p w:rsidR="00A149AD" w:rsidRPr="000E48DF" w:rsidRDefault="00A149AD" w:rsidP="00CC22DD">
                  <w:pPr>
                    <w:autoSpaceDN/>
                    <w:ind w:left="284"/>
                    <w:contextualSpacing/>
                    <w:jc w:val="both"/>
                    <w:rPr>
                      <w:rFonts w:eastAsia="Calibri"/>
                    </w:rPr>
                  </w:pPr>
                  <w:r w:rsidRPr="000E48DF">
                    <w:rPr>
                      <w:rFonts w:eastAsia="Calibri"/>
                    </w:rPr>
                    <w:t>Non-respect du format des fichiers</w:t>
                  </w:r>
                </w:p>
              </w:tc>
              <w:tc>
                <w:tcPr>
                  <w:tcW w:w="1798" w:type="dxa"/>
                  <w:shd w:val="clear" w:color="auto" w:fill="auto"/>
                  <w:vAlign w:val="center"/>
                </w:tcPr>
                <w:p w:rsidR="00A149AD" w:rsidRPr="000E48DF" w:rsidRDefault="00A149AD" w:rsidP="00CC22DD">
                  <w:pPr>
                    <w:autoSpaceDN/>
                    <w:ind w:left="284"/>
                    <w:contextualSpacing/>
                    <w:jc w:val="both"/>
                    <w:rPr>
                      <w:rFonts w:eastAsia="Calibri"/>
                    </w:rPr>
                  </w:pPr>
                  <w:r w:rsidRPr="000E48DF">
                    <w:rPr>
                      <w:rFonts w:eastAsia="Calibri"/>
                    </w:rPr>
                    <w:t>Oui/Non</w:t>
                  </w:r>
                </w:p>
              </w:tc>
            </w:tr>
          </w:tbl>
          <w:p w:rsidR="00CC22DD" w:rsidRPr="000E48DF" w:rsidRDefault="00CC22DD" w:rsidP="00CC22DD">
            <w:pPr>
              <w:spacing w:line="360" w:lineRule="auto"/>
              <w:jc w:val="both"/>
              <w:rPr>
                <w:b/>
                <w:bCs/>
                <w:i/>
                <w:iCs/>
                <w:color w:val="FF0000"/>
                <w:sz w:val="10"/>
              </w:rPr>
            </w:pPr>
          </w:p>
          <w:p w:rsidR="00CC22DD" w:rsidRPr="000E48DF" w:rsidRDefault="00CC22DD" w:rsidP="006B6C05">
            <w:pPr>
              <w:numPr>
                <w:ilvl w:val="0"/>
                <w:numId w:val="44"/>
              </w:numPr>
              <w:suppressAutoHyphens/>
              <w:spacing w:line="360" w:lineRule="auto"/>
              <w:jc w:val="both"/>
              <w:textAlignment w:val="baseline"/>
              <w:rPr>
                <w:b/>
              </w:rPr>
            </w:pPr>
            <w:r w:rsidRPr="000E48DF">
              <w:rPr>
                <w:b/>
                <w:iCs/>
              </w:rPr>
              <w:t>Critères essentiels</w:t>
            </w:r>
            <w:r w:rsidRPr="000E48DF">
              <w:rPr>
                <w:b/>
              </w:rPr>
              <w:t xml:space="preserve"> </w:t>
            </w:r>
          </w:p>
          <w:p w:rsidR="00CC22DD" w:rsidRPr="000E48DF" w:rsidRDefault="00CC22DD" w:rsidP="00CC22DD">
            <w:pPr>
              <w:spacing w:line="360" w:lineRule="auto"/>
              <w:jc w:val="both"/>
            </w:pPr>
            <w:r w:rsidRPr="000E48DF">
              <w:t xml:space="preserve">L’évaluation des critères essentiels ou relatifs à la qualification des Soumissionnaires portera sur : </w:t>
            </w:r>
          </w:p>
          <w:p w:rsidR="00CC22DD" w:rsidRPr="000E48DF" w:rsidRDefault="00CC22DD" w:rsidP="006B6C05">
            <w:pPr>
              <w:pStyle w:val="Paragraphedeliste"/>
              <w:numPr>
                <w:ilvl w:val="0"/>
                <w:numId w:val="65"/>
              </w:numPr>
              <w:suppressAutoHyphens/>
              <w:spacing w:before="44" w:line="360" w:lineRule="auto"/>
              <w:ind w:right="132"/>
              <w:contextualSpacing/>
              <w:jc w:val="both"/>
              <w:textAlignment w:val="baseline"/>
              <w:rPr>
                <w:iCs/>
                <w:u w:val="single"/>
              </w:rPr>
            </w:pPr>
            <w:bookmarkStart w:id="171" w:name="_Hlk162973707"/>
            <w:r w:rsidRPr="000E48DF">
              <w:rPr>
                <w:b/>
                <w:iCs/>
                <w:u w:val="single"/>
              </w:rPr>
              <w:t>La présentation de l’offre : 01 sous critère</w:t>
            </w:r>
          </w:p>
          <w:p w:rsidR="00CC22DD" w:rsidRPr="000E48DF" w:rsidRDefault="00CC22DD" w:rsidP="00CC22DD">
            <w:pPr>
              <w:pStyle w:val="Paragraphedeliste"/>
              <w:ind w:left="278"/>
              <w:rPr>
                <w:b/>
                <w:bCs/>
                <w:i/>
                <w:iCs/>
              </w:rPr>
            </w:pPr>
            <w:r w:rsidRPr="000E48DF">
              <w:t>Lisibilité, pièces dans l’ordre du RPAO, sommaires, intercalaires de couleur, pagination, reliure en spirales avec transparent et papier cartonné.</w:t>
            </w:r>
            <w:r w:rsidRPr="000E48DF">
              <w:rPr>
                <w:b/>
                <w:bCs/>
                <w:i/>
                <w:iCs/>
              </w:rPr>
              <w:t xml:space="preserve"> </w:t>
            </w:r>
          </w:p>
          <w:p w:rsidR="00CC22DD" w:rsidRPr="000E48DF" w:rsidRDefault="00CC22DD" w:rsidP="00CC22DD">
            <w:pPr>
              <w:pStyle w:val="Paragraphedeliste"/>
              <w:ind w:left="278"/>
              <w:rPr>
                <w:bCs/>
                <w:iCs/>
              </w:rPr>
            </w:pPr>
          </w:p>
          <w:p w:rsidR="00CC22DD" w:rsidRPr="000E48DF" w:rsidRDefault="00CC22DD" w:rsidP="006B6C05">
            <w:pPr>
              <w:pStyle w:val="Paragraphedeliste"/>
              <w:widowControl/>
              <w:numPr>
                <w:ilvl w:val="0"/>
                <w:numId w:val="65"/>
              </w:numPr>
              <w:suppressAutoHyphens/>
              <w:autoSpaceDE/>
              <w:spacing w:after="160" w:line="360" w:lineRule="auto"/>
              <w:contextualSpacing/>
              <w:jc w:val="both"/>
              <w:textAlignment w:val="baseline"/>
              <w:rPr>
                <w:b/>
                <w:u w:val="single"/>
              </w:rPr>
            </w:pPr>
            <w:bookmarkStart w:id="172" w:name="_Hlk162973801"/>
            <w:bookmarkStart w:id="173" w:name="_Hlk163150892"/>
            <w:bookmarkEnd w:id="171"/>
            <w:r w:rsidRPr="000E48DF">
              <w:rPr>
                <w:b/>
                <w:u w:val="single"/>
              </w:rPr>
              <w:t xml:space="preserve">Le personnel d’encadrement : </w:t>
            </w:r>
            <w:r w:rsidR="0050775F" w:rsidRPr="000E48DF">
              <w:rPr>
                <w:b/>
                <w:u w:val="single"/>
              </w:rPr>
              <w:t>7</w:t>
            </w:r>
            <w:r w:rsidRPr="000E48DF">
              <w:rPr>
                <w:b/>
                <w:u w:val="single"/>
              </w:rPr>
              <w:t xml:space="preserve"> sous critères</w:t>
            </w:r>
          </w:p>
          <w:p w:rsidR="00CC22DD" w:rsidRPr="000E48DF" w:rsidRDefault="00CC22DD" w:rsidP="00CC22DD">
            <w:pPr>
              <w:pStyle w:val="Corpsdetexte3"/>
              <w:rPr>
                <w:b/>
                <w:sz w:val="22"/>
                <w:szCs w:val="22"/>
              </w:rPr>
            </w:pPr>
            <w:r w:rsidRPr="000E48DF">
              <w:rPr>
                <w:b/>
                <w:sz w:val="22"/>
                <w:szCs w:val="22"/>
              </w:rPr>
              <w:t xml:space="preserve">B.0 - Conducteur des travaux </w:t>
            </w:r>
          </w:p>
          <w:p w:rsidR="00CC22DD" w:rsidRPr="000E48DF" w:rsidRDefault="00CC22DD" w:rsidP="00CC22DD">
            <w:pPr>
              <w:pStyle w:val="Corpsdetexte3"/>
              <w:rPr>
                <w:b/>
                <w:sz w:val="22"/>
                <w:szCs w:val="22"/>
              </w:rPr>
            </w:pPr>
            <w:r w:rsidRPr="000E48DF">
              <w:rPr>
                <w:b/>
                <w:sz w:val="22"/>
                <w:szCs w:val="22"/>
              </w:rPr>
              <w:t>B.0.1 Qualifications : 01 Oui</w:t>
            </w:r>
          </w:p>
          <w:p w:rsidR="00CC22DD" w:rsidRPr="000E48DF" w:rsidRDefault="00CC22DD" w:rsidP="006B6C05">
            <w:pPr>
              <w:pStyle w:val="Corpsdetexte3"/>
              <w:widowControl/>
              <w:numPr>
                <w:ilvl w:val="0"/>
                <w:numId w:val="67"/>
              </w:numPr>
              <w:suppressAutoHyphens/>
              <w:autoSpaceDE/>
              <w:spacing w:after="0"/>
              <w:jc w:val="both"/>
              <w:textAlignment w:val="baseline"/>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rsidR="00CC22DD" w:rsidRPr="000E48DF" w:rsidRDefault="00CC22DD" w:rsidP="00CC22DD">
            <w:pPr>
              <w:pStyle w:val="Paragraphedeliste"/>
              <w:ind w:left="644"/>
              <w:jc w:val="both"/>
            </w:pPr>
            <w:r w:rsidRPr="000E48DF">
              <w:rPr>
                <w:b/>
              </w:rPr>
              <w:t>NB :</w:t>
            </w:r>
            <w:r w:rsidRPr="000E48DF">
              <w:t xml:space="preserve"> Il faut présenter toutes les pièces listées entre parenthèses pour mériter le « Oui »</w:t>
            </w:r>
          </w:p>
          <w:p w:rsidR="00CC22DD" w:rsidRPr="000E48DF" w:rsidRDefault="00CC22DD" w:rsidP="001B6ABA">
            <w:pPr>
              <w:pStyle w:val="Titre5"/>
              <w:jc w:val="left"/>
              <w:rPr>
                <w:rFonts w:ascii="Tahoma" w:hAnsi="Tahoma" w:cs="Tahoma"/>
                <w:iCs/>
                <w:sz w:val="22"/>
                <w:szCs w:val="22"/>
              </w:rPr>
            </w:pPr>
            <w:r w:rsidRPr="000E48DF">
              <w:rPr>
                <w:rFonts w:ascii="Tahoma" w:hAnsi="Tahoma" w:cs="Tahoma"/>
                <w:sz w:val="22"/>
                <w:szCs w:val="22"/>
              </w:rPr>
              <w:t>B.0.2 Expérience professionnelle : 02 Oui</w:t>
            </w:r>
          </w:p>
          <w:p w:rsidR="00CC22DD" w:rsidRPr="000E48DF" w:rsidRDefault="00CC22DD" w:rsidP="006B6C05">
            <w:pPr>
              <w:pStyle w:val="Paragraphedeliste"/>
              <w:widowControl/>
              <w:numPr>
                <w:ilvl w:val="0"/>
                <w:numId w:val="67"/>
              </w:numPr>
              <w:suppressAutoHyphens/>
              <w:autoSpaceDE/>
              <w:contextualSpacing/>
              <w:jc w:val="both"/>
              <w:textAlignment w:val="baseline"/>
            </w:pPr>
            <w:r w:rsidRPr="000E48DF">
              <w:t xml:space="preserve">Expérience ≥ 5 ans </w:t>
            </w:r>
          </w:p>
          <w:p w:rsidR="00CC22DD" w:rsidRPr="000E48DF" w:rsidRDefault="00CC22DD" w:rsidP="00CC22DD">
            <w:pPr>
              <w:jc w:val="both"/>
            </w:pPr>
            <w:r w:rsidRPr="000E48DF">
              <w:rPr>
                <w:b/>
              </w:rPr>
              <w:t>NB</w:t>
            </w:r>
            <w:r w:rsidRPr="000E48DF">
              <w:t> : l’expérience n’est validée que si le CV est produit et signé par l’intéressé</w:t>
            </w:r>
          </w:p>
          <w:p w:rsidR="00CC22DD" w:rsidRPr="000E48DF" w:rsidRDefault="00CC22DD" w:rsidP="006B6C05">
            <w:pPr>
              <w:pStyle w:val="Corpsdetexte3"/>
              <w:widowControl/>
              <w:numPr>
                <w:ilvl w:val="0"/>
                <w:numId w:val="67"/>
              </w:numPr>
              <w:suppressAutoHyphens/>
              <w:autoSpaceDE/>
              <w:spacing w:after="0"/>
              <w:jc w:val="both"/>
              <w:textAlignment w:val="baseline"/>
              <w:rPr>
                <w:sz w:val="22"/>
                <w:szCs w:val="22"/>
              </w:rPr>
            </w:pPr>
            <w:r w:rsidRPr="000E48DF">
              <w:rPr>
                <w:b/>
                <w:sz w:val="22"/>
                <w:szCs w:val="22"/>
              </w:rPr>
              <w:t>Nombre de projets effectués au poste de conducteur des travaux</w:t>
            </w:r>
            <w:r w:rsidRPr="000E48DF">
              <w:rPr>
                <w:sz w:val="22"/>
                <w:szCs w:val="22"/>
              </w:rPr>
              <w:t xml:space="preserve"> dans le domaine de la construction, de la réhabilitation, de l’entretien ou de la réfection des ouvrages d’art ≥ 2 projets.</w:t>
            </w:r>
          </w:p>
          <w:p w:rsidR="00CC22DD" w:rsidRPr="000E48DF" w:rsidRDefault="00CC22DD" w:rsidP="00CC22DD">
            <w:pPr>
              <w:pStyle w:val="Corpsdetexte3"/>
              <w:rPr>
                <w:b/>
                <w:sz w:val="22"/>
                <w:szCs w:val="22"/>
              </w:rPr>
            </w:pPr>
            <w:r w:rsidRPr="000E48DF">
              <w:rPr>
                <w:b/>
                <w:sz w:val="22"/>
                <w:szCs w:val="22"/>
              </w:rPr>
              <w:t>B.1 Chef de chantier</w:t>
            </w:r>
          </w:p>
          <w:p w:rsidR="00CC22DD" w:rsidRPr="000E48DF" w:rsidRDefault="00CC22DD" w:rsidP="00CC22DD">
            <w:pPr>
              <w:pStyle w:val="Corpsdetexte3"/>
              <w:rPr>
                <w:b/>
                <w:iCs/>
                <w:sz w:val="22"/>
                <w:szCs w:val="22"/>
              </w:rPr>
            </w:pPr>
            <w:r w:rsidRPr="000E48DF">
              <w:rPr>
                <w:b/>
                <w:iCs/>
                <w:sz w:val="22"/>
                <w:szCs w:val="22"/>
              </w:rPr>
              <w:t>B.1.1 Qualifications : 01 Oui</w:t>
            </w:r>
          </w:p>
          <w:p w:rsidR="00CC22DD" w:rsidRPr="000E48DF" w:rsidRDefault="00CC22DD" w:rsidP="006B6C05">
            <w:pPr>
              <w:pStyle w:val="Corpsdetexte3"/>
              <w:widowControl/>
              <w:numPr>
                <w:ilvl w:val="0"/>
                <w:numId w:val="67"/>
              </w:numPr>
              <w:suppressAutoHyphens/>
              <w:autoSpaceDE/>
              <w:spacing w:after="0"/>
              <w:jc w:val="both"/>
              <w:textAlignment w:val="baseline"/>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rsidR="00CC22DD" w:rsidRPr="000E48DF" w:rsidRDefault="00CC22DD" w:rsidP="00CC22DD">
            <w:pPr>
              <w:pStyle w:val="Corpsdetexte3"/>
              <w:rPr>
                <w:sz w:val="22"/>
                <w:szCs w:val="22"/>
              </w:rPr>
            </w:pPr>
            <w:r w:rsidRPr="000E48DF">
              <w:rPr>
                <w:b/>
                <w:sz w:val="22"/>
                <w:szCs w:val="22"/>
              </w:rPr>
              <w:t>NB :</w:t>
            </w:r>
            <w:r w:rsidRPr="000E48DF">
              <w:rPr>
                <w:sz w:val="22"/>
                <w:szCs w:val="22"/>
              </w:rPr>
              <w:t xml:space="preserve"> Il faut présenter toutes les pièces listées entre parenthèses pour mériter le « Oui »</w:t>
            </w:r>
          </w:p>
          <w:p w:rsidR="00CC22DD" w:rsidRPr="000E48DF" w:rsidRDefault="00CC22DD" w:rsidP="00CC22DD">
            <w:pPr>
              <w:jc w:val="both"/>
              <w:rPr>
                <w:b/>
              </w:rPr>
            </w:pPr>
            <w:r w:rsidRPr="000E48DF">
              <w:rPr>
                <w:b/>
              </w:rPr>
              <w:t>B.1.2 Expérience professionnelle : 02 Oui</w:t>
            </w:r>
          </w:p>
          <w:p w:rsidR="00CC22DD" w:rsidRPr="000E48DF" w:rsidRDefault="00CC22DD" w:rsidP="006B6C05">
            <w:pPr>
              <w:pStyle w:val="ParagrapheNormalDAO"/>
              <w:numPr>
                <w:ilvl w:val="0"/>
                <w:numId w:val="67"/>
              </w:numPr>
              <w:rPr>
                <w:rFonts w:ascii="Tahoma" w:hAnsi="Tahoma" w:cs="Tahoma"/>
                <w:bCs w:val="0"/>
                <w:spacing w:val="0"/>
              </w:rPr>
            </w:pPr>
            <w:r w:rsidRPr="000E48DF">
              <w:rPr>
                <w:rFonts w:ascii="Tahoma" w:hAnsi="Tahoma" w:cs="Tahoma"/>
                <w:bCs w:val="0"/>
                <w:spacing w:val="0"/>
              </w:rPr>
              <w:t>Expérience ≥ 3 ans</w:t>
            </w:r>
          </w:p>
          <w:p w:rsidR="00CC22DD" w:rsidRPr="000E48DF" w:rsidRDefault="00CC22DD" w:rsidP="00CC22DD">
            <w:pPr>
              <w:jc w:val="both"/>
            </w:pPr>
            <w:r w:rsidRPr="000E48DF">
              <w:rPr>
                <w:b/>
              </w:rPr>
              <w:t xml:space="preserve">NB : </w:t>
            </w:r>
            <w:r w:rsidRPr="000E48DF">
              <w:t>l’expérience n’est validée que si le CV est produit et signé par l’intéressé</w:t>
            </w:r>
          </w:p>
          <w:p w:rsidR="00CC22DD" w:rsidRPr="000E48DF" w:rsidRDefault="00CC22DD" w:rsidP="006B6C05">
            <w:pPr>
              <w:pStyle w:val="Paragraphedeliste"/>
              <w:widowControl/>
              <w:numPr>
                <w:ilvl w:val="0"/>
                <w:numId w:val="67"/>
              </w:numPr>
              <w:suppressAutoHyphens/>
              <w:autoSpaceDE/>
              <w:contextualSpacing/>
              <w:jc w:val="both"/>
              <w:textAlignment w:val="baseline"/>
            </w:pPr>
            <w:r w:rsidRPr="000E48DF">
              <w:rPr>
                <w:b/>
              </w:rPr>
              <w:t>Nombre de projets effectués au poste de Chef de chantier</w:t>
            </w:r>
            <w:r w:rsidRPr="000E48DF">
              <w:t xml:space="preserve"> dans le domaine de la construction, de la réhabilitation, de l’entretien ou de la réfection des ouvrages d’art ≥ 1 projets</w:t>
            </w:r>
          </w:p>
          <w:p w:rsidR="00CC22DD" w:rsidRPr="000E48DF" w:rsidRDefault="00CC22DD" w:rsidP="00E04454">
            <w:pPr>
              <w:jc w:val="both"/>
            </w:pPr>
          </w:p>
          <w:p w:rsidR="00CC22DD" w:rsidRPr="000E48DF" w:rsidRDefault="00CC22DD" w:rsidP="00CC22DD">
            <w:pPr>
              <w:pStyle w:val="Paragraphedeliste"/>
              <w:ind w:left="0"/>
              <w:jc w:val="both"/>
            </w:pPr>
            <w:r w:rsidRPr="000E48DF">
              <w:rPr>
                <w:b/>
                <w:bCs/>
                <w:u w:val="single"/>
              </w:rPr>
              <w:t>NB</w:t>
            </w:r>
            <w:r w:rsidRPr="000E48DF">
              <w:rPr>
                <w:bCs/>
              </w:rPr>
              <w:t xml:space="preserve"> : </w:t>
            </w:r>
            <w:r w:rsidRPr="000E48DF">
              <w:t xml:space="preserve">Tout agent public listé parmi le personnel et qui n’a pas présenté tous les </w:t>
            </w:r>
            <w:r w:rsidRPr="000E48DF">
              <w:lastRenderedPageBreak/>
              <w:t xml:space="preserve">documents susceptibles de justifier sa libération de l’Administration sera considéré dans l’évaluation. </w:t>
            </w:r>
          </w:p>
          <w:p w:rsidR="00CC22DD" w:rsidRPr="000E48DF" w:rsidRDefault="00CC22DD" w:rsidP="00CC22DD">
            <w:pPr>
              <w:jc w:val="both"/>
              <w:rPr>
                <w:rFonts w:eastAsia="Calibri"/>
              </w:rPr>
            </w:pPr>
            <w:r w:rsidRPr="000E48DF">
              <w:rPr>
                <w:rFonts w:eastAsia="Calibri"/>
                <w:lang w:val="fr-CM"/>
              </w:rPr>
              <w:t xml:space="preserve">En cas de présence du CV d’un même expert dans plus d’une offre ou s’il y a divergence entre les CV présentés pour le même expert, une demande d’éclaircissements lui sera adressée en vue </w:t>
            </w:r>
            <w:r w:rsidRPr="000E48DF">
              <w:rPr>
                <w:rFonts w:eastAsia="Calibri"/>
              </w:rPr>
              <w:t>d’établir</w:t>
            </w:r>
            <w:r w:rsidRPr="000E48DF">
              <w:rPr>
                <w:rFonts w:eastAsia="Calibri"/>
                <w:lang w:val="fr-CM"/>
              </w:rPr>
              <w:t xml:space="preserve"> </w:t>
            </w:r>
            <w:r w:rsidRPr="000E48DF">
              <w:rPr>
                <w:rFonts w:eastAsia="Calibri"/>
              </w:rPr>
              <w:t>l’offre du soumissionnaire à considérer</w:t>
            </w:r>
            <w:r w:rsidRPr="000E48DF">
              <w:rPr>
                <w:rFonts w:eastAsia="Calibri"/>
                <w:lang w:val="fr-CM"/>
              </w:rPr>
              <w:t xml:space="preserve"> pour son évaluation. </w:t>
            </w:r>
            <w:r w:rsidRPr="000E48DF">
              <w:rPr>
                <w:rFonts w:eastAsia="Calibri"/>
              </w:rPr>
              <w:t xml:space="preserve">Dans ce cas l’expert en question ne sera pas évalué dans l’Offre concurrente et son </w:t>
            </w:r>
            <w:r w:rsidRPr="000E48DF">
              <w:rPr>
                <w:rFonts w:eastAsia="Calibri"/>
                <w:lang w:val="fr-CM"/>
              </w:rPr>
              <w:t>CV sera examiné à condition que celui produit pour la demande d’éclaircissement soit identique à celui dans l’offres considérée</w:t>
            </w:r>
            <w:r w:rsidRPr="000E48DF">
              <w:rPr>
                <w:rFonts w:eastAsia="Calibri"/>
              </w:rPr>
              <w:t xml:space="preserve">. </w:t>
            </w:r>
          </w:p>
          <w:p w:rsidR="00CC22DD" w:rsidRPr="000E48DF" w:rsidRDefault="00CC22DD" w:rsidP="00CC22DD">
            <w:pPr>
              <w:jc w:val="both"/>
            </w:pPr>
          </w:p>
          <w:p w:rsidR="00CC22DD" w:rsidRPr="000E48DF" w:rsidRDefault="00CC22DD" w:rsidP="00CC22DD">
            <w:pPr>
              <w:pStyle w:val="Titre5"/>
              <w:rPr>
                <w:iCs/>
              </w:rPr>
            </w:pPr>
            <w:r w:rsidRPr="000E48DF">
              <w:t>C - VISITE DU SITE : 2 critères</w:t>
            </w:r>
          </w:p>
          <w:p w:rsidR="00CC22DD" w:rsidRPr="000E48DF" w:rsidRDefault="00CC22DD" w:rsidP="006B6C05">
            <w:pPr>
              <w:pStyle w:val="Paragraphedeliste"/>
              <w:widowControl/>
              <w:numPr>
                <w:ilvl w:val="0"/>
                <w:numId w:val="66"/>
              </w:numPr>
              <w:suppressAutoHyphens/>
              <w:autoSpaceDE/>
              <w:contextualSpacing/>
              <w:jc w:val="both"/>
              <w:textAlignment w:val="baseline"/>
            </w:pPr>
            <w:r w:rsidRPr="000E48DF">
              <w:t>C.1 Attestation de visite du site signée sur l’honneur</w:t>
            </w:r>
          </w:p>
          <w:p w:rsidR="00CC22DD" w:rsidRPr="000E48DF" w:rsidRDefault="00CC22DD" w:rsidP="006B6C05">
            <w:pPr>
              <w:pStyle w:val="Paragraphedeliste"/>
              <w:widowControl/>
              <w:numPr>
                <w:ilvl w:val="0"/>
                <w:numId w:val="66"/>
              </w:numPr>
              <w:suppressAutoHyphens/>
              <w:autoSpaceDE/>
              <w:contextualSpacing/>
              <w:jc w:val="both"/>
              <w:textAlignment w:val="baseline"/>
            </w:pPr>
            <w:r w:rsidRPr="000E48DF">
              <w:t>C.2 Rapport pertinent de visite du site documenté et illustré</w:t>
            </w:r>
          </w:p>
          <w:p w:rsidR="00CC22DD" w:rsidRPr="000E48DF" w:rsidRDefault="00CC22DD" w:rsidP="00CC22DD">
            <w:pPr>
              <w:jc w:val="both"/>
              <w:rPr>
                <w:b/>
              </w:rPr>
            </w:pPr>
            <w:r w:rsidRPr="000E48DF">
              <w:rPr>
                <w:b/>
              </w:rPr>
              <w:t xml:space="preserve">D – MATERIEL (en propre ou en location) : </w:t>
            </w:r>
            <w:r w:rsidR="00B70A8A">
              <w:rPr>
                <w:b/>
              </w:rPr>
              <w:t>3</w:t>
            </w:r>
            <w:r w:rsidRPr="000E48DF">
              <w:rPr>
                <w:b/>
              </w:rPr>
              <w:t xml:space="preserve"> critères</w:t>
            </w:r>
          </w:p>
          <w:p w:rsidR="005F79E5" w:rsidRPr="000E48DF" w:rsidRDefault="005F79E5" w:rsidP="006B6C05">
            <w:pPr>
              <w:pStyle w:val="Paragraphedeliste"/>
              <w:widowControl/>
              <w:numPr>
                <w:ilvl w:val="0"/>
                <w:numId w:val="68"/>
              </w:numPr>
              <w:suppressAutoHyphens/>
              <w:autoSpaceDE/>
              <w:contextualSpacing/>
              <w:jc w:val="both"/>
              <w:textAlignment w:val="baseline"/>
            </w:pPr>
            <w:r w:rsidRPr="000E48DF">
              <w:t xml:space="preserve">Pick-up </w:t>
            </w:r>
          </w:p>
          <w:p w:rsidR="00CC22DD" w:rsidRDefault="00B70A8A" w:rsidP="006B6C05">
            <w:pPr>
              <w:pStyle w:val="Paragraphedeliste"/>
              <w:widowControl/>
              <w:numPr>
                <w:ilvl w:val="0"/>
                <w:numId w:val="68"/>
              </w:numPr>
              <w:suppressAutoHyphens/>
              <w:autoSpaceDE/>
              <w:contextualSpacing/>
              <w:jc w:val="both"/>
              <w:textAlignment w:val="baseline"/>
            </w:pPr>
            <w:r>
              <w:t>Camion benne</w:t>
            </w:r>
          </w:p>
          <w:p w:rsidR="00B70A8A" w:rsidRPr="000E48DF" w:rsidRDefault="00B70A8A" w:rsidP="006B6C05">
            <w:pPr>
              <w:pStyle w:val="Paragraphedeliste"/>
              <w:widowControl/>
              <w:numPr>
                <w:ilvl w:val="0"/>
                <w:numId w:val="68"/>
              </w:numPr>
              <w:suppressAutoHyphens/>
              <w:autoSpaceDE/>
              <w:contextualSpacing/>
              <w:jc w:val="both"/>
              <w:textAlignment w:val="baseline"/>
            </w:pPr>
            <w:r>
              <w:t>Petit matériel de chantier</w:t>
            </w:r>
          </w:p>
          <w:p w:rsidR="00CC22DD" w:rsidRPr="000E48DF" w:rsidRDefault="00CC22DD" w:rsidP="00CC22DD">
            <w:pPr>
              <w:spacing w:line="276" w:lineRule="auto"/>
              <w:jc w:val="both"/>
              <w:rPr>
                <w:rFonts w:eastAsia="Calibri"/>
                <w:i/>
                <w:color w:val="000000" w:themeColor="text1"/>
              </w:rPr>
            </w:pPr>
            <w:r w:rsidRPr="000E48DF">
              <w:rPr>
                <w:rFonts w:eastAsia="Calibri"/>
                <w:b/>
                <w:i/>
                <w:color w:val="000000" w:themeColor="text1"/>
                <w:u w:val="single"/>
              </w:rPr>
              <w:t>NB</w:t>
            </w:r>
            <w:r w:rsidRPr="000E48DF">
              <w:rPr>
                <w:rFonts w:eastAsia="Calibri"/>
                <w:b/>
                <w:i/>
                <w:color w:val="000000" w:themeColor="text1"/>
              </w:rPr>
              <w:t xml:space="preserve"> : </w:t>
            </w:r>
            <w:r w:rsidRPr="000E48DF">
              <w:rPr>
                <w:rFonts w:eastAsia="Calibri"/>
                <w:color w:val="000000" w:themeColor="text1"/>
              </w:rPr>
              <w:t>Joindre les copies certifiées par les services émetteurs ou toute autre autorité habilitée, des cartes grises pour les matériels roulants et les factures d’achat</w:t>
            </w:r>
            <w:r w:rsidRPr="000E48DF">
              <w:rPr>
                <w:color w:val="000000" w:themeColor="text1"/>
              </w:rPr>
              <w:t xml:space="preserve"> </w:t>
            </w:r>
            <w:r w:rsidRPr="000E48DF">
              <w:rPr>
                <w:rFonts w:eastAsia="Calibri"/>
                <w:color w:val="000000" w:themeColor="text1"/>
              </w:rPr>
              <w:t>indiquant le numéro de contribuable de chaque émetteur pour les autres, le cas échéant, accompagnées d’un engagement de location de matériel signé.</w:t>
            </w:r>
            <w:r w:rsidRPr="000E48DF">
              <w:rPr>
                <w:rFonts w:eastAsia="Calibri"/>
                <w:i/>
                <w:color w:val="000000" w:themeColor="text1"/>
              </w:rPr>
              <w:t xml:space="preserve"> </w:t>
            </w:r>
          </w:p>
          <w:p w:rsidR="00CC22DD" w:rsidRPr="000E48DF" w:rsidRDefault="00CC22DD" w:rsidP="00CC22DD">
            <w:pPr>
              <w:jc w:val="both"/>
            </w:pPr>
          </w:p>
          <w:p w:rsidR="00CC22DD" w:rsidRPr="000E48DF" w:rsidRDefault="00CC22DD" w:rsidP="00CC22DD">
            <w:pPr>
              <w:jc w:val="both"/>
              <w:rPr>
                <w:b/>
              </w:rPr>
            </w:pPr>
            <w:r w:rsidRPr="000E48DF">
              <w:rPr>
                <w:b/>
              </w:rPr>
              <w:t>E – REFERENCES DE L’ENTREPRISE : 1 critère</w:t>
            </w:r>
          </w:p>
          <w:p w:rsidR="00CC22DD" w:rsidRPr="000E48DF" w:rsidRDefault="00CC22DD" w:rsidP="006B6C05">
            <w:pPr>
              <w:pStyle w:val="Paragraphedeliste"/>
              <w:widowControl/>
              <w:numPr>
                <w:ilvl w:val="0"/>
                <w:numId w:val="69"/>
              </w:numPr>
              <w:suppressAutoHyphens/>
              <w:autoSpaceDE/>
              <w:contextualSpacing/>
              <w:jc w:val="both"/>
              <w:textAlignment w:val="baseline"/>
              <w:rPr>
                <w:iCs/>
              </w:rPr>
            </w:pPr>
            <w:r w:rsidRPr="000E48DF">
              <w:rPr>
                <w:iCs/>
              </w:rPr>
              <w:t>Avoir réalisé au cours des cinq (05) dernières années un projet dans le domaine de constru</w:t>
            </w:r>
            <w:r w:rsidR="00E04454" w:rsidRPr="000E48DF">
              <w:rPr>
                <w:iCs/>
              </w:rPr>
              <w:t>ction, réhabilitation</w:t>
            </w:r>
            <w:r w:rsidRPr="000E48DF">
              <w:rPr>
                <w:iCs/>
              </w:rPr>
              <w:t xml:space="preserve"> ou réfection </w:t>
            </w:r>
            <w:r w:rsidR="00E04454" w:rsidRPr="000E48DF">
              <w:rPr>
                <w:iCs/>
              </w:rPr>
              <w:t>d’un bâtiment (édifice public)</w:t>
            </w:r>
            <w:r w:rsidRPr="000E48DF">
              <w:rPr>
                <w:iCs/>
              </w:rPr>
              <w:t xml:space="preserve"> d’un montant au moins égal à TTC </w:t>
            </w:r>
            <w:r w:rsidR="00E04454" w:rsidRPr="000E48DF">
              <w:rPr>
                <w:iCs/>
              </w:rPr>
              <w:t>25</w:t>
            </w:r>
            <w:r w:rsidRPr="000E48DF">
              <w:rPr>
                <w:iCs/>
              </w:rPr>
              <w:t> 000 000 FCFA.</w:t>
            </w:r>
          </w:p>
          <w:p w:rsidR="00CC22DD" w:rsidRPr="000E48DF" w:rsidRDefault="00CC22DD" w:rsidP="00CC22DD">
            <w:pPr>
              <w:jc w:val="both"/>
              <w:rPr>
                <w:iCs/>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p w:rsidR="00CC22DD" w:rsidRPr="000E48DF" w:rsidRDefault="00CC22DD" w:rsidP="00CC22DD">
            <w:pPr>
              <w:jc w:val="both"/>
              <w:rPr>
                <w:iCs/>
              </w:rPr>
            </w:pPr>
          </w:p>
          <w:p w:rsidR="00CC22DD" w:rsidRPr="000E48DF" w:rsidRDefault="00CC22DD" w:rsidP="00CC22DD">
            <w:pPr>
              <w:jc w:val="both"/>
              <w:rPr>
                <w:b/>
              </w:rPr>
            </w:pPr>
            <w:r w:rsidRPr="000E48DF">
              <w:rPr>
                <w:b/>
              </w:rPr>
              <w:t>F – CAPACITE FINANCIERE : 1 critère</w:t>
            </w:r>
          </w:p>
          <w:p w:rsidR="00CC22DD" w:rsidRPr="000E48DF" w:rsidRDefault="00CC22DD" w:rsidP="006B6C05">
            <w:pPr>
              <w:pStyle w:val="Paragraphedeliste"/>
              <w:widowControl/>
              <w:numPr>
                <w:ilvl w:val="0"/>
                <w:numId w:val="69"/>
              </w:numPr>
              <w:suppressAutoHyphens/>
              <w:autoSpaceDE/>
              <w:contextualSpacing/>
              <w:jc w:val="both"/>
              <w:textAlignment w:val="baseline"/>
              <w:rPr>
                <w:iCs/>
              </w:rPr>
            </w:pPr>
            <w:r w:rsidRPr="000E48DF">
              <w:rPr>
                <w:iCs/>
              </w:rPr>
              <w:t xml:space="preserve">Produire une capacité financière d’un montant de </w:t>
            </w:r>
            <w:r w:rsidR="00B70A8A">
              <w:rPr>
                <w:iCs/>
              </w:rPr>
              <w:t>13</w:t>
            </w:r>
            <w:r w:rsidRPr="000E48DF">
              <w:rPr>
                <w:iCs/>
              </w:rPr>
              <w:t> 000 000 FCFA </w:t>
            </w:r>
          </w:p>
          <w:bookmarkEnd w:id="172"/>
          <w:p w:rsidR="00CC22DD" w:rsidRPr="000E48DF" w:rsidRDefault="00CC22DD" w:rsidP="00CC22DD">
            <w:pPr>
              <w:spacing w:line="360" w:lineRule="auto"/>
              <w:jc w:val="both"/>
            </w:pPr>
          </w:p>
          <w:p w:rsidR="00CC22DD" w:rsidRPr="000E48DF" w:rsidRDefault="00CC22DD" w:rsidP="00CC22DD">
            <w:pPr>
              <w:adjustRightInd w:val="0"/>
              <w:spacing w:before="17" w:line="360" w:lineRule="auto"/>
              <w:rPr>
                <w:b/>
                <w:bCs/>
                <w:iCs/>
              </w:rPr>
            </w:pPr>
            <w:bookmarkStart w:id="174" w:name="_Hlk163151275"/>
            <w:bookmarkEnd w:id="173"/>
            <w:r w:rsidRPr="000E48DF">
              <w:rPr>
                <w:b/>
                <w:bCs/>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74"/>
          </w:p>
        </w:tc>
      </w:tr>
      <w:tr w:rsidR="00CC22DD" w:rsidRPr="000E48DF" w:rsidTr="00D746FD">
        <w:trPr>
          <w:trHeight w:val="699"/>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31.2.</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t>La monnaie retenue pour la conversion en une seule monnaie est le franc CFA, la source du taux de change étant la Banque des Etats de l’Afrique Centrale (BEAC).</w:t>
            </w:r>
          </w:p>
        </w:tc>
      </w:tr>
      <w:tr w:rsidR="00CC22DD" w:rsidRPr="000E48DF" w:rsidTr="00D746FD">
        <w:trPr>
          <w:trHeight w:hRule="exact" w:val="525"/>
          <w:jc w:val="center"/>
        </w:trPr>
        <w:tc>
          <w:tcPr>
            <w:tcW w:w="9493" w:type="dxa"/>
            <w:gridSpan w:val="2"/>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rPr>
            </w:pPr>
            <w:r w:rsidRPr="000E48DF">
              <w:rPr>
                <w:b/>
              </w:rPr>
              <w:t>F- ATTRIBUTION</w:t>
            </w:r>
          </w:p>
        </w:tc>
      </w:tr>
      <w:tr w:rsidR="00CC22DD" w:rsidRPr="000E48DF" w:rsidTr="00D746FD">
        <w:trP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34.1</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rPr>
                <w:iCs/>
              </w:rPr>
            </w:pPr>
            <w:r w:rsidRPr="000E48DF">
              <w:rPr>
                <w:iCs/>
              </w:rPr>
              <w:t xml:space="preserve">L’Autorité Contractante attribuera le marché au soumissionnaire dont l’offre </w:t>
            </w:r>
            <w:bookmarkStart w:id="175" w:name="_Hlk163151479"/>
            <w:r w:rsidRPr="000E48DF">
              <w:rPr>
                <w:iCs/>
              </w:rPr>
              <w:t xml:space="preserve">a été reconnue conforme pour l’essentiel </w:t>
            </w:r>
            <w:bookmarkEnd w:id="175"/>
            <w:r w:rsidRPr="000E48DF">
              <w:rPr>
                <w:iCs/>
              </w:rPr>
              <w:t xml:space="preserve">au Dossier d’Appel d’offres </w:t>
            </w:r>
            <w:bookmarkStart w:id="176" w:name="_Hlk163151511"/>
            <w:r w:rsidRPr="000E48DF">
              <w:rPr>
                <w:iCs/>
              </w:rPr>
              <w:t xml:space="preserve">et qui dispose des capacités techniques et financières requises pour exécuter le marché de façon </w:t>
            </w:r>
            <w:r w:rsidRPr="000E48DF">
              <w:rPr>
                <w:iCs/>
              </w:rPr>
              <w:lastRenderedPageBreak/>
              <w:t xml:space="preserve">satisfaisante et dont l’offre a été évaluée la </w:t>
            </w:r>
            <w:r w:rsidRPr="000E48DF">
              <w:rPr>
                <w:b/>
                <w:i/>
                <w:iCs/>
              </w:rPr>
              <w:t xml:space="preserve">moins </w:t>
            </w:r>
            <w:proofErr w:type="spellStart"/>
            <w:r w:rsidRPr="000E48DF">
              <w:rPr>
                <w:b/>
                <w:i/>
                <w:iCs/>
              </w:rPr>
              <w:t>disante</w:t>
            </w:r>
            <w:proofErr w:type="spellEnd"/>
            <w:r w:rsidRPr="000E48DF">
              <w:rPr>
                <w:iCs/>
              </w:rPr>
              <w:t xml:space="preserve"> après application des remises proposées le cas échéant. </w:t>
            </w:r>
            <w:bookmarkEnd w:id="176"/>
          </w:p>
        </w:tc>
      </w:tr>
      <w:tr w:rsidR="00CC22DD" w:rsidRPr="000E48DF" w:rsidTr="00D746FD">
        <w:trP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39.2</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t>Le taux du cautionnement définitif est de 5% du montant toutes taxes comprises du marché</w:t>
            </w:r>
          </w:p>
          <w:p w:rsidR="00CC22DD" w:rsidRPr="000E48DF" w:rsidRDefault="00CC22DD" w:rsidP="00CC22DD">
            <w:pPr>
              <w:spacing w:line="360" w:lineRule="auto"/>
              <w:jc w:val="both"/>
            </w:pPr>
            <w:r w:rsidRPr="000E48DF">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C22DD" w:rsidRPr="000E48DF" w:rsidTr="00D746FD">
        <w:trPr>
          <w:trHeight w:val="5395"/>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40</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center"/>
              <w:rPr>
                <w:b/>
                <w:bCs/>
                <w:color w:val="000000" w:themeColor="text1"/>
              </w:rPr>
            </w:pPr>
            <w:bookmarkStart w:id="177" w:name="_Toc159496870"/>
            <w:r w:rsidRPr="000E48DF">
              <w:rPr>
                <w:b/>
                <w:bCs/>
                <w:color w:val="000000" w:themeColor="text1"/>
              </w:rPr>
              <w:t>Principes Ethiques</w:t>
            </w:r>
            <w:bookmarkEnd w:id="177"/>
          </w:p>
          <w:p w:rsidR="00CC22DD" w:rsidRPr="000E48DF" w:rsidRDefault="00CC22DD" w:rsidP="00CC22DD">
            <w:pPr>
              <w:jc w:val="both"/>
              <w:rPr>
                <w:color w:val="000000" w:themeColor="text1"/>
              </w:rPr>
            </w:pPr>
            <w:r w:rsidRPr="000E48DF">
              <w:rPr>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C22DD" w:rsidRPr="000E48DF" w:rsidRDefault="00CC22DD" w:rsidP="006B6C05">
            <w:pPr>
              <w:pStyle w:val="Paragraphedeliste"/>
              <w:numPr>
                <w:ilvl w:val="0"/>
                <w:numId w:val="54"/>
              </w:numPr>
              <w:tabs>
                <w:tab w:val="clear" w:pos="1140"/>
                <w:tab w:val="num" w:pos="708"/>
              </w:tabs>
              <w:suppressAutoHyphens/>
              <w:spacing w:after="160"/>
              <w:ind w:left="708" w:hanging="284"/>
              <w:jc w:val="both"/>
              <w:textAlignment w:val="baseline"/>
              <w:rPr>
                <w:color w:val="000000" w:themeColor="text1"/>
              </w:rPr>
            </w:pPr>
            <w:r w:rsidRPr="000E48DF">
              <w:rPr>
                <w:color w:val="000000" w:themeColor="text1"/>
              </w:rPr>
              <w:t xml:space="preserve">est coupable de </w:t>
            </w:r>
            <w:r w:rsidRPr="000E48DF">
              <w:rPr>
                <w:b/>
                <w:color w:val="000000" w:themeColor="text1"/>
              </w:rPr>
              <w:t>“corruption”</w:t>
            </w:r>
            <w:r w:rsidRPr="000E48DF">
              <w:rPr>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rsidR="00CC22DD" w:rsidRPr="000E48DF" w:rsidRDefault="00CC22DD" w:rsidP="006B6C05">
            <w:pPr>
              <w:pStyle w:val="Paragraphedeliste"/>
              <w:numPr>
                <w:ilvl w:val="0"/>
                <w:numId w:val="54"/>
              </w:numPr>
              <w:tabs>
                <w:tab w:val="clear" w:pos="1140"/>
                <w:tab w:val="num" w:pos="708"/>
              </w:tabs>
              <w:suppressAutoHyphens/>
              <w:spacing w:after="160"/>
              <w:ind w:left="708" w:hanging="284"/>
              <w:jc w:val="both"/>
              <w:textAlignment w:val="baseline"/>
              <w:rPr>
                <w:color w:val="000000" w:themeColor="text1"/>
              </w:rPr>
            </w:pPr>
            <w:r w:rsidRPr="000E48DF">
              <w:rPr>
                <w:color w:val="000000" w:themeColor="text1"/>
              </w:rPr>
              <w:t xml:space="preserve">est coupable de ‘’corruption’’ quiconque fournit, sollicite ou accepte plusieurs offres  émises par le même soumissionnaire sous des noms des sociétés différentes et/ou sur des numéros d’enregistrement différents. </w:t>
            </w:r>
          </w:p>
          <w:p w:rsidR="00CC22DD" w:rsidRPr="000E48DF" w:rsidRDefault="00CC22DD" w:rsidP="006B6C05">
            <w:pPr>
              <w:pStyle w:val="Paragraphedeliste"/>
              <w:numPr>
                <w:ilvl w:val="0"/>
                <w:numId w:val="54"/>
              </w:numPr>
              <w:tabs>
                <w:tab w:val="clear" w:pos="1140"/>
                <w:tab w:val="num" w:pos="566"/>
              </w:tabs>
              <w:suppressAutoHyphens/>
              <w:spacing w:after="160"/>
              <w:ind w:left="708" w:hanging="425"/>
              <w:jc w:val="both"/>
              <w:textAlignment w:val="baseline"/>
              <w:rPr>
                <w:color w:val="C0504D" w:themeColor="accent2"/>
              </w:rPr>
            </w:pPr>
            <w:r w:rsidRPr="000E48DF">
              <w:rPr>
                <w:color w:val="000000" w:themeColor="text1"/>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C1323D" w:rsidRDefault="00C1323D"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Pr="000E48DF" w:rsidRDefault="006971CA" w:rsidP="00CC22DD"/>
    <w:tbl>
      <w:tblPr>
        <w:tblStyle w:val="Grilledutableau"/>
        <w:tblW w:w="9497" w:type="dxa"/>
        <w:jc w:val="center"/>
        <w:tblLook w:val="04A0" w:firstRow="1" w:lastRow="0" w:firstColumn="1" w:lastColumn="0" w:noHBand="0" w:noVBand="1"/>
      </w:tblPr>
      <w:tblGrid>
        <w:gridCol w:w="6083"/>
        <w:gridCol w:w="1392"/>
        <w:gridCol w:w="14"/>
        <w:gridCol w:w="14"/>
        <w:gridCol w:w="28"/>
        <w:gridCol w:w="14"/>
        <w:gridCol w:w="14"/>
        <w:gridCol w:w="14"/>
        <w:gridCol w:w="14"/>
        <w:gridCol w:w="1910"/>
      </w:tblGrid>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 xml:space="preserve">GRILLE D’EVALUATION DES OFFRES : </w:t>
            </w:r>
            <w:r w:rsidR="001B15D5" w:rsidRPr="000E48DF">
              <w:rPr>
                <w:b/>
              </w:rPr>
              <w:t>1</w:t>
            </w:r>
            <w:r w:rsidR="00F33AE5">
              <w:rPr>
                <w:b/>
              </w:rPr>
              <w:t>5</w:t>
            </w:r>
            <w:r w:rsidRPr="000E48DF">
              <w:rPr>
                <w:b/>
              </w:rPr>
              <w:t xml:space="preserve"> critères</w:t>
            </w:r>
          </w:p>
        </w:tc>
      </w:tr>
      <w:tr w:rsidR="00CC22DD" w:rsidRPr="000E48DF" w:rsidTr="00CC22DD">
        <w:trPr>
          <w:jc w:val="center"/>
        </w:trPr>
        <w:tc>
          <w:tcPr>
            <w:tcW w:w="9497" w:type="dxa"/>
            <w:gridSpan w:val="10"/>
            <w:vAlign w:val="center"/>
          </w:tcPr>
          <w:p w:rsidR="00CC22DD" w:rsidRPr="000E48DF" w:rsidRDefault="00CC22DD" w:rsidP="00C1323D">
            <w:pPr>
              <w:jc w:val="both"/>
              <w:rPr>
                <w:b/>
              </w:rPr>
            </w:pPr>
            <w:r w:rsidRPr="000E48DF">
              <w:rPr>
                <w:b/>
              </w:rPr>
              <w:t xml:space="preserve">ENTREPRISE : </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A - PRESENTATION GENERALE DES OFFRES : 1 critère</w:t>
            </w:r>
          </w:p>
        </w:tc>
      </w:tr>
      <w:tr w:rsidR="00CC22DD" w:rsidRPr="000E48DF" w:rsidTr="00CC22DD">
        <w:trPr>
          <w:trHeight w:val="300"/>
          <w:jc w:val="center"/>
        </w:trPr>
        <w:tc>
          <w:tcPr>
            <w:tcW w:w="6083" w:type="dxa"/>
            <w:vMerge w:val="restart"/>
            <w:vAlign w:val="center"/>
          </w:tcPr>
          <w:p w:rsidR="00CC22DD" w:rsidRPr="000E48DF" w:rsidRDefault="00CC22DD" w:rsidP="00C1323D">
            <w:pPr>
              <w:jc w:val="both"/>
              <w:rPr>
                <w:b/>
              </w:rPr>
            </w:pPr>
            <w:r w:rsidRPr="000E48DF">
              <w:t>Lisibilité, pièces dans l’ordre du RPAO, sommaires, intercalaires de couleur, pagination, reliure en spirales avec transparent et papier cartonné.</w:t>
            </w:r>
          </w:p>
        </w:tc>
        <w:tc>
          <w:tcPr>
            <w:tcW w:w="1392" w:type="dxa"/>
            <w:vAlign w:val="center"/>
          </w:tcPr>
          <w:p w:rsidR="00CC22DD" w:rsidRPr="000E48DF" w:rsidRDefault="00CC22DD" w:rsidP="00C1323D">
            <w:pPr>
              <w:jc w:val="center"/>
              <w:rPr>
                <w:b/>
              </w:rPr>
            </w:pPr>
            <w:r w:rsidRPr="000E48DF">
              <w:rPr>
                <w:b/>
              </w:rPr>
              <w:t xml:space="preserve">Oui </w:t>
            </w:r>
          </w:p>
        </w:tc>
        <w:tc>
          <w:tcPr>
            <w:tcW w:w="2022" w:type="dxa"/>
            <w:gridSpan w:val="8"/>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570"/>
          <w:jc w:val="center"/>
        </w:trPr>
        <w:tc>
          <w:tcPr>
            <w:tcW w:w="6083" w:type="dxa"/>
            <w:vMerge/>
            <w:vAlign w:val="center"/>
          </w:tcPr>
          <w:p w:rsidR="00CC22DD" w:rsidRPr="000E48DF" w:rsidRDefault="00CC22DD" w:rsidP="00C1323D">
            <w:pPr>
              <w:jc w:val="both"/>
              <w:rPr>
                <w:iCs/>
              </w:rPr>
            </w:pPr>
          </w:p>
        </w:tc>
        <w:tc>
          <w:tcPr>
            <w:tcW w:w="1392" w:type="dxa"/>
            <w:vAlign w:val="center"/>
          </w:tcPr>
          <w:p w:rsidR="00CC22DD" w:rsidRPr="000E48DF" w:rsidRDefault="00CC22DD" w:rsidP="00C1323D">
            <w:pPr>
              <w:jc w:val="center"/>
              <w:rPr>
                <w:b/>
              </w:rPr>
            </w:pPr>
          </w:p>
        </w:tc>
        <w:tc>
          <w:tcPr>
            <w:tcW w:w="2022" w:type="dxa"/>
            <w:gridSpan w:val="8"/>
            <w:vAlign w:val="center"/>
          </w:tcPr>
          <w:p w:rsidR="00CC22DD" w:rsidRPr="000E48DF" w:rsidRDefault="00CC22DD" w:rsidP="00C1323D">
            <w:pPr>
              <w:jc w:val="center"/>
              <w:rPr>
                <w:b/>
              </w:rPr>
            </w:pPr>
          </w:p>
        </w:tc>
      </w:tr>
      <w:tr w:rsidR="00CC22DD" w:rsidRPr="000E48DF" w:rsidTr="00C1323D">
        <w:trPr>
          <w:trHeight w:val="309"/>
          <w:jc w:val="center"/>
        </w:trPr>
        <w:tc>
          <w:tcPr>
            <w:tcW w:w="9497" w:type="dxa"/>
            <w:gridSpan w:val="10"/>
            <w:vAlign w:val="center"/>
          </w:tcPr>
          <w:p w:rsidR="00CC22DD" w:rsidRPr="000E48DF" w:rsidRDefault="00CC22DD" w:rsidP="00C1323D">
            <w:pPr>
              <w:jc w:val="center"/>
              <w:rPr>
                <w:b/>
              </w:rPr>
            </w:pPr>
            <w:r w:rsidRPr="000E48DF">
              <w:rPr>
                <w:b/>
                <w:iCs/>
              </w:rPr>
              <w:t>Sous-total 1 : nombre « oui » _______ / 1</w:t>
            </w:r>
          </w:p>
        </w:tc>
      </w:tr>
      <w:tr w:rsidR="00CC22DD" w:rsidRPr="000E48DF" w:rsidTr="00CC22DD">
        <w:trPr>
          <w:trHeight w:val="339"/>
          <w:jc w:val="center"/>
        </w:trPr>
        <w:tc>
          <w:tcPr>
            <w:tcW w:w="9497" w:type="dxa"/>
            <w:gridSpan w:val="10"/>
            <w:shd w:val="clear" w:color="auto" w:fill="B2A1C7" w:themeFill="accent4" w:themeFillTint="99"/>
            <w:vAlign w:val="center"/>
          </w:tcPr>
          <w:p w:rsidR="00CC22DD" w:rsidRPr="000E48DF" w:rsidRDefault="00CC22DD" w:rsidP="00E04454">
            <w:pPr>
              <w:jc w:val="center"/>
              <w:rPr>
                <w:b/>
              </w:rPr>
            </w:pPr>
            <w:r w:rsidRPr="000E48DF">
              <w:rPr>
                <w:b/>
              </w:rPr>
              <w:t xml:space="preserve">B - PERSONNEL D’ENCADREMENT : </w:t>
            </w:r>
            <w:r w:rsidR="00E04454" w:rsidRPr="000E48DF">
              <w:rPr>
                <w:b/>
              </w:rPr>
              <w:t>7</w:t>
            </w:r>
            <w:r w:rsidRPr="000E48DF">
              <w:rPr>
                <w:b/>
              </w:rPr>
              <w:t xml:space="preserve"> critères</w:t>
            </w:r>
          </w:p>
        </w:tc>
      </w:tr>
      <w:tr w:rsidR="00CC22DD" w:rsidRPr="000E48DF" w:rsidTr="00CC22DD">
        <w:trPr>
          <w:jc w:val="center"/>
        </w:trPr>
        <w:tc>
          <w:tcPr>
            <w:tcW w:w="9497" w:type="dxa"/>
            <w:gridSpan w:val="10"/>
            <w:vAlign w:val="center"/>
          </w:tcPr>
          <w:p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B0 - Conducteur des travaux</w:t>
            </w:r>
          </w:p>
        </w:tc>
      </w:tr>
      <w:tr w:rsidR="00CC22DD" w:rsidRPr="000E48DF" w:rsidTr="00CC22DD">
        <w:trPr>
          <w:jc w:val="center"/>
        </w:trPr>
        <w:tc>
          <w:tcPr>
            <w:tcW w:w="9497" w:type="dxa"/>
            <w:gridSpan w:val="10"/>
            <w:vAlign w:val="center"/>
          </w:tcPr>
          <w:p w:rsidR="00CC22DD" w:rsidRPr="000E48DF" w:rsidRDefault="00CC22DD" w:rsidP="00C1323D">
            <w:pPr>
              <w:pStyle w:val="Titre4"/>
              <w:outlineLvl w:val="3"/>
              <w:rPr>
                <w:sz w:val="22"/>
                <w:szCs w:val="22"/>
              </w:rPr>
            </w:pPr>
            <w:r w:rsidRPr="000E48DF">
              <w:rPr>
                <w:sz w:val="22"/>
                <w:szCs w:val="22"/>
              </w:rPr>
              <w:t>B.01 Qualifications :</w:t>
            </w:r>
          </w:p>
        </w:tc>
      </w:tr>
      <w:tr w:rsidR="00CC22DD" w:rsidRPr="000E48DF" w:rsidTr="00CC22DD">
        <w:trPr>
          <w:trHeight w:val="540"/>
          <w:jc w:val="center"/>
        </w:trPr>
        <w:tc>
          <w:tcPr>
            <w:tcW w:w="6083" w:type="dxa"/>
            <w:vMerge w:val="restart"/>
            <w:vAlign w:val="center"/>
          </w:tcPr>
          <w:p w:rsidR="00CC22DD" w:rsidRPr="000E48DF" w:rsidRDefault="00CC22DD" w:rsidP="00C1323D">
            <w:pPr>
              <w:pStyle w:val="Corpsdetexte3"/>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rsidR="00CC22DD" w:rsidRPr="000E48DF" w:rsidRDefault="00CC22DD" w:rsidP="00C1323D">
            <w:pPr>
              <w:jc w:val="both"/>
            </w:pPr>
            <w:r w:rsidRPr="000E48DF">
              <w:rPr>
                <w:b/>
              </w:rPr>
              <w:t>NB :</w:t>
            </w:r>
            <w:r w:rsidRPr="000E48DF">
              <w:t xml:space="preserve"> Il faut présenter toutes les pièces listées entre parenthèses pour mériter le « Oui »</w:t>
            </w:r>
          </w:p>
        </w:tc>
        <w:tc>
          <w:tcPr>
            <w:tcW w:w="1406" w:type="dxa"/>
            <w:gridSpan w:val="2"/>
            <w:vAlign w:val="center"/>
          </w:tcPr>
          <w:p w:rsidR="00CC22DD" w:rsidRPr="000E48DF" w:rsidRDefault="00CC22DD" w:rsidP="00C1323D">
            <w:pPr>
              <w:jc w:val="center"/>
              <w:rPr>
                <w:b/>
              </w:rPr>
            </w:pPr>
            <w:r w:rsidRPr="000E48DF">
              <w:rPr>
                <w:b/>
              </w:rPr>
              <w:t xml:space="preserve">Oui </w:t>
            </w:r>
          </w:p>
        </w:tc>
        <w:tc>
          <w:tcPr>
            <w:tcW w:w="2008" w:type="dxa"/>
            <w:gridSpan w:val="7"/>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780"/>
          <w:jc w:val="center"/>
        </w:trPr>
        <w:tc>
          <w:tcPr>
            <w:tcW w:w="6083" w:type="dxa"/>
            <w:vMerge/>
            <w:vAlign w:val="center"/>
          </w:tcPr>
          <w:p w:rsidR="00CC22DD" w:rsidRPr="000E48DF" w:rsidRDefault="00CC22DD" w:rsidP="00C1323D">
            <w:pPr>
              <w:pStyle w:val="Corpsdetexte3"/>
              <w:rPr>
                <w:sz w:val="22"/>
                <w:szCs w:val="22"/>
              </w:rPr>
            </w:pPr>
          </w:p>
        </w:tc>
        <w:tc>
          <w:tcPr>
            <w:tcW w:w="1406" w:type="dxa"/>
            <w:gridSpan w:val="2"/>
            <w:vAlign w:val="center"/>
          </w:tcPr>
          <w:p w:rsidR="00CC22DD" w:rsidRPr="000E48DF" w:rsidRDefault="00CC22DD" w:rsidP="00C1323D">
            <w:pPr>
              <w:jc w:val="center"/>
              <w:rPr>
                <w:b/>
              </w:rPr>
            </w:pPr>
          </w:p>
        </w:tc>
        <w:tc>
          <w:tcPr>
            <w:tcW w:w="2008" w:type="dxa"/>
            <w:gridSpan w:val="7"/>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pStyle w:val="Titre5"/>
              <w:outlineLvl w:val="4"/>
              <w:rPr>
                <w:rFonts w:ascii="Tahoma" w:hAnsi="Tahoma" w:cs="Tahoma"/>
                <w:sz w:val="22"/>
                <w:szCs w:val="22"/>
              </w:rPr>
            </w:pPr>
            <w:r w:rsidRPr="000E48DF">
              <w:rPr>
                <w:rFonts w:ascii="Tahoma" w:hAnsi="Tahoma" w:cs="Tahoma"/>
                <w:sz w:val="22"/>
                <w:szCs w:val="22"/>
              </w:rPr>
              <w:t xml:space="preserve">B.02 Expérience professionnelle </w:t>
            </w:r>
          </w:p>
        </w:tc>
      </w:tr>
      <w:tr w:rsidR="00CC22DD" w:rsidRPr="000E48DF" w:rsidTr="00CC22DD">
        <w:trPr>
          <w:trHeight w:val="135"/>
          <w:jc w:val="center"/>
        </w:trPr>
        <w:tc>
          <w:tcPr>
            <w:tcW w:w="6083" w:type="dxa"/>
            <w:vMerge w:val="restart"/>
            <w:vAlign w:val="center"/>
          </w:tcPr>
          <w:p w:rsidR="00CC22DD" w:rsidRPr="000E48DF" w:rsidRDefault="00CC22DD" w:rsidP="00C1323D">
            <w:pPr>
              <w:pStyle w:val="Titre5"/>
              <w:outlineLvl w:val="4"/>
              <w:rPr>
                <w:rFonts w:ascii="Tahoma" w:hAnsi="Tahoma" w:cs="Tahoma"/>
                <w:b w:val="0"/>
                <w:sz w:val="22"/>
                <w:szCs w:val="22"/>
              </w:rPr>
            </w:pPr>
            <w:r w:rsidRPr="000E48DF">
              <w:rPr>
                <w:rFonts w:ascii="Tahoma" w:hAnsi="Tahoma" w:cs="Tahoma"/>
                <w:b w:val="0"/>
                <w:sz w:val="22"/>
                <w:szCs w:val="22"/>
              </w:rPr>
              <w:t xml:space="preserve">Expérience ≥ 5 ans </w:t>
            </w:r>
          </w:p>
          <w:p w:rsidR="00CC22DD" w:rsidRPr="000E48DF" w:rsidRDefault="00CC22DD" w:rsidP="00C1323D">
            <w:pPr>
              <w:pStyle w:val="Titre5"/>
              <w:outlineLvl w:val="4"/>
              <w:rPr>
                <w:rFonts w:ascii="Tahoma" w:hAnsi="Tahoma" w:cs="Tahoma"/>
                <w:b w:val="0"/>
                <w:iCs/>
                <w:sz w:val="22"/>
                <w:szCs w:val="22"/>
              </w:rPr>
            </w:pPr>
            <w:r w:rsidRPr="000E48DF">
              <w:rPr>
                <w:rFonts w:ascii="Tahoma" w:hAnsi="Tahoma" w:cs="Tahoma"/>
                <w:sz w:val="22"/>
                <w:szCs w:val="22"/>
              </w:rPr>
              <w:t>NB</w:t>
            </w:r>
            <w:r w:rsidRPr="000E48DF">
              <w:rPr>
                <w:rFonts w:ascii="Tahoma" w:hAnsi="Tahoma" w:cs="Tahoma"/>
                <w:b w:val="0"/>
                <w:sz w:val="22"/>
                <w:szCs w:val="22"/>
              </w:rPr>
              <w:t> : l’expérience n’est validée que si le CV est produit et signé par l’intéressé</w:t>
            </w:r>
          </w:p>
        </w:tc>
        <w:tc>
          <w:tcPr>
            <w:tcW w:w="1448" w:type="dxa"/>
            <w:gridSpan w:val="4"/>
            <w:vAlign w:val="center"/>
          </w:tcPr>
          <w:p w:rsidR="00CC22DD" w:rsidRPr="000E48DF" w:rsidRDefault="00CC22DD" w:rsidP="00C1323D">
            <w:pPr>
              <w:jc w:val="center"/>
              <w:rPr>
                <w:b/>
              </w:rPr>
            </w:pPr>
            <w:r w:rsidRPr="000E48DF">
              <w:rPr>
                <w:b/>
              </w:rPr>
              <w:t xml:space="preserve">Oui </w:t>
            </w:r>
          </w:p>
        </w:tc>
        <w:tc>
          <w:tcPr>
            <w:tcW w:w="1966" w:type="dxa"/>
            <w:gridSpan w:val="5"/>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135"/>
          <w:jc w:val="center"/>
        </w:trPr>
        <w:tc>
          <w:tcPr>
            <w:tcW w:w="6083" w:type="dxa"/>
            <w:vMerge/>
            <w:vAlign w:val="center"/>
          </w:tcPr>
          <w:p w:rsidR="00CC22DD" w:rsidRPr="000E48DF" w:rsidRDefault="00CC22DD" w:rsidP="00C1323D">
            <w:pPr>
              <w:pStyle w:val="Titre5"/>
              <w:outlineLvl w:val="4"/>
              <w:rPr>
                <w:rFonts w:ascii="Tahoma" w:hAnsi="Tahoma" w:cs="Tahoma"/>
                <w:iCs/>
                <w:sz w:val="22"/>
                <w:szCs w:val="22"/>
              </w:rPr>
            </w:pPr>
          </w:p>
        </w:tc>
        <w:tc>
          <w:tcPr>
            <w:tcW w:w="1448" w:type="dxa"/>
            <w:gridSpan w:val="4"/>
            <w:vAlign w:val="center"/>
          </w:tcPr>
          <w:p w:rsidR="00CC22DD" w:rsidRPr="000E48DF" w:rsidRDefault="00CC22DD" w:rsidP="00C1323D">
            <w:pPr>
              <w:jc w:val="center"/>
              <w:rPr>
                <w:b/>
              </w:rPr>
            </w:pPr>
          </w:p>
        </w:tc>
        <w:tc>
          <w:tcPr>
            <w:tcW w:w="1966" w:type="dxa"/>
            <w:gridSpan w:val="5"/>
            <w:vAlign w:val="center"/>
          </w:tcPr>
          <w:p w:rsidR="00CC22DD" w:rsidRPr="000E48DF" w:rsidRDefault="00CC22DD" w:rsidP="00C1323D">
            <w:pPr>
              <w:jc w:val="center"/>
              <w:rPr>
                <w:b/>
              </w:rPr>
            </w:pPr>
          </w:p>
        </w:tc>
      </w:tr>
      <w:tr w:rsidR="00CC22DD" w:rsidRPr="000E48DF" w:rsidTr="00CC22DD">
        <w:trPr>
          <w:trHeight w:val="135"/>
          <w:jc w:val="center"/>
        </w:trPr>
        <w:tc>
          <w:tcPr>
            <w:tcW w:w="6083" w:type="dxa"/>
            <w:vAlign w:val="center"/>
          </w:tcPr>
          <w:p w:rsidR="00CC22DD" w:rsidRPr="000E48DF" w:rsidRDefault="00CC22DD" w:rsidP="00C1323D">
            <w:pPr>
              <w:pStyle w:val="Titre5"/>
              <w:outlineLvl w:val="4"/>
              <w:rPr>
                <w:rFonts w:ascii="Tahoma" w:hAnsi="Tahoma" w:cs="Tahoma"/>
                <w:b w:val="0"/>
                <w:iCs/>
                <w:sz w:val="22"/>
                <w:szCs w:val="22"/>
              </w:rPr>
            </w:pPr>
            <w:r w:rsidRPr="000E48DF">
              <w:rPr>
                <w:rFonts w:ascii="Tahoma" w:hAnsi="Tahoma" w:cs="Tahoma"/>
                <w:b w:val="0"/>
                <w:sz w:val="22"/>
                <w:szCs w:val="22"/>
              </w:rPr>
              <w:t>Nombre de projets effectués au poste de conducteur des travaux dans le domaine de la construction, de la réhabilitation, de l’entretien ou de la réfection des ouvrages d’art ≥ 2 projets</w:t>
            </w:r>
          </w:p>
        </w:tc>
        <w:tc>
          <w:tcPr>
            <w:tcW w:w="1448" w:type="dxa"/>
            <w:gridSpan w:val="4"/>
            <w:vAlign w:val="center"/>
          </w:tcPr>
          <w:p w:rsidR="00CC22DD" w:rsidRPr="000E48DF" w:rsidRDefault="00CC22DD" w:rsidP="00C1323D">
            <w:pPr>
              <w:jc w:val="center"/>
              <w:rPr>
                <w:b/>
              </w:rPr>
            </w:pPr>
          </w:p>
        </w:tc>
        <w:tc>
          <w:tcPr>
            <w:tcW w:w="1966" w:type="dxa"/>
            <w:gridSpan w:val="5"/>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A.1 Chef de chantier</w:t>
            </w:r>
          </w:p>
        </w:tc>
      </w:tr>
      <w:tr w:rsidR="00CC22DD" w:rsidRPr="000E48DF" w:rsidTr="00CC22DD">
        <w:trPr>
          <w:jc w:val="center"/>
        </w:trPr>
        <w:tc>
          <w:tcPr>
            <w:tcW w:w="9497" w:type="dxa"/>
            <w:gridSpan w:val="10"/>
            <w:vAlign w:val="center"/>
          </w:tcPr>
          <w:p w:rsidR="00CC22DD" w:rsidRPr="000E48DF" w:rsidRDefault="00CC22DD" w:rsidP="00C1323D">
            <w:pPr>
              <w:rPr>
                <w:b/>
              </w:rPr>
            </w:pPr>
            <w:r w:rsidRPr="000E48DF">
              <w:rPr>
                <w:b/>
                <w:iCs/>
              </w:rPr>
              <w:t>B.1.1 Qualifications :</w:t>
            </w:r>
          </w:p>
        </w:tc>
      </w:tr>
      <w:tr w:rsidR="00CC22DD" w:rsidRPr="000E48DF" w:rsidTr="00CC22DD">
        <w:trPr>
          <w:trHeight w:val="465"/>
          <w:jc w:val="center"/>
        </w:trPr>
        <w:tc>
          <w:tcPr>
            <w:tcW w:w="6083" w:type="dxa"/>
            <w:vMerge w:val="restart"/>
            <w:vAlign w:val="center"/>
          </w:tcPr>
          <w:p w:rsidR="00CC22DD" w:rsidRPr="000E48DF" w:rsidRDefault="00CC22DD" w:rsidP="00C1323D">
            <w:pPr>
              <w:pStyle w:val="Corpsdetexte3"/>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rsidR="00CC22DD" w:rsidRPr="000E48DF" w:rsidRDefault="00CC22DD" w:rsidP="00C1323D">
            <w:pPr>
              <w:jc w:val="both"/>
            </w:pPr>
            <w:r w:rsidRPr="000E48DF">
              <w:rPr>
                <w:b/>
              </w:rPr>
              <w:t>NB :</w:t>
            </w:r>
            <w:r w:rsidRPr="000E48DF">
              <w:t xml:space="preserve"> Il faut présenter toutes les pièces listées entre parenthèses pour mériter le « Oui »</w:t>
            </w:r>
          </w:p>
        </w:tc>
        <w:tc>
          <w:tcPr>
            <w:tcW w:w="1476" w:type="dxa"/>
            <w:gridSpan w:val="6"/>
            <w:vAlign w:val="center"/>
          </w:tcPr>
          <w:p w:rsidR="00CC22DD" w:rsidRPr="000E48DF" w:rsidRDefault="00CC22DD" w:rsidP="00C1323D">
            <w:pPr>
              <w:jc w:val="center"/>
              <w:rPr>
                <w:b/>
              </w:rPr>
            </w:pPr>
            <w:r w:rsidRPr="000E48DF">
              <w:rPr>
                <w:b/>
              </w:rPr>
              <w:t xml:space="preserve">Oui </w:t>
            </w:r>
          </w:p>
        </w:tc>
        <w:tc>
          <w:tcPr>
            <w:tcW w:w="1938" w:type="dxa"/>
            <w:gridSpan w:val="3"/>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855"/>
          <w:jc w:val="center"/>
        </w:trPr>
        <w:tc>
          <w:tcPr>
            <w:tcW w:w="6083" w:type="dxa"/>
            <w:vMerge/>
            <w:vAlign w:val="center"/>
          </w:tcPr>
          <w:p w:rsidR="00CC22DD" w:rsidRPr="000E48DF" w:rsidRDefault="00CC22DD" w:rsidP="00C1323D">
            <w:pPr>
              <w:pStyle w:val="Corpsdetexte3"/>
              <w:rPr>
                <w:sz w:val="22"/>
                <w:szCs w:val="22"/>
              </w:rPr>
            </w:pPr>
          </w:p>
        </w:tc>
        <w:tc>
          <w:tcPr>
            <w:tcW w:w="1476" w:type="dxa"/>
            <w:gridSpan w:val="6"/>
            <w:vAlign w:val="center"/>
          </w:tcPr>
          <w:p w:rsidR="00CC22DD" w:rsidRPr="000E48DF" w:rsidRDefault="00CC22DD" w:rsidP="00C1323D">
            <w:pPr>
              <w:jc w:val="center"/>
              <w:rPr>
                <w:b/>
              </w:rPr>
            </w:pPr>
          </w:p>
        </w:tc>
        <w:tc>
          <w:tcPr>
            <w:tcW w:w="1938" w:type="dxa"/>
            <w:gridSpan w:val="3"/>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pStyle w:val="Titre4"/>
              <w:outlineLvl w:val="3"/>
              <w:rPr>
                <w:sz w:val="22"/>
                <w:szCs w:val="22"/>
              </w:rPr>
            </w:pPr>
            <w:r w:rsidRPr="000E48DF">
              <w:rPr>
                <w:sz w:val="22"/>
                <w:szCs w:val="22"/>
              </w:rPr>
              <w:t>B.1.2 Expérience professionnelle :</w:t>
            </w:r>
          </w:p>
        </w:tc>
      </w:tr>
      <w:tr w:rsidR="00CC22DD" w:rsidRPr="000E48DF" w:rsidTr="00CC22DD">
        <w:trPr>
          <w:trHeight w:val="105"/>
          <w:jc w:val="center"/>
        </w:trPr>
        <w:tc>
          <w:tcPr>
            <w:tcW w:w="6083" w:type="dxa"/>
            <w:vMerge w:val="restart"/>
            <w:vAlign w:val="center"/>
          </w:tcPr>
          <w:p w:rsidR="00CC22DD" w:rsidRPr="000E48DF" w:rsidRDefault="00CC22DD" w:rsidP="00C1323D">
            <w:pPr>
              <w:jc w:val="both"/>
            </w:pPr>
            <w:r w:rsidRPr="000E48DF">
              <w:t>Expérience ≥ 3 ans</w:t>
            </w:r>
          </w:p>
          <w:p w:rsidR="00CC22DD" w:rsidRPr="000E48DF" w:rsidRDefault="00CC22DD" w:rsidP="00C1323D">
            <w:pPr>
              <w:jc w:val="both"/>
              <w:rPr>
                <w:b/>
              </w:rPr>
            </w:pPr>
            <w:r w:rsidRPr="000E48DF">
              <w:rPr>
                <w:b/>
              </w:rPr>
              <w:t xml:space="preserve">NB : </w:t>
            </w:r>
            <w:r w:rsidRPr="000E48DF">
              <w:t>l’expérience n’est validée que si le CV est produit et signé par l’intéressé</w:t>
            </w:r>
          </w:p>
        </w:tc>
        <w:tc>
          <w:tcPr>
            <w:tcW w:w="1462" w:type="dxa"/>
            <w:gridSpan w:val="5"/>
            <w:vAlign w:val="center"/>
          </w:tcPr>
          <w:p w:rsidR="00CC22DD" w:rsidRPr="000E48DF" w:rsidRDefault="00CC22DD" w:rsidP="00C1323D">
            <w:pPr>
              <w:jc w:val="center"/>
              <w:rPr>
                <w:b/>
              </w:rPr>
            </w:pPr>
            <w:r w:rsidRPr="000E48DF">
              <w:rPr>
                <w:b/>
              </w:rPr>
              <w:t xml:space="preserve">Oui </w:t>
            </w:r>
          </w:p>
        </w:tc>
        <w:tc>
          <w:tcPr>
            <w:tcW w:w="1952" w:type="dxa"/>
            <w:gridSpan w:val="4"/>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150"/>
          <w:jc w:val="center"/>
        </w:trPr>
        <w:tc>
          <w:tcPr>
            <w:tcW w:w="6083" w:type="dxa"/>
            <w:vMerge/>
            <w:vAlign w:val="center"/>
          </w:tcPr>
          <w:p w:rsidR="00CC22DD" w:rsidRPr="000E48DF" w:rsidRDefault="00CC22DD" w:rsidP="00C1323D">
            <w:pPr>
              <w:jc w:val="both"/>
            </w:pPr>
          </w:p>
        </w:tc>
        <w:tc>
          <w:tcPr>
            <w:tcW w:w="1462" w:type="dxa"/>
            <w:gridSpan w:val="5"/>
            <w:vAlign w:val="center"/>
          </w:tcPr>
          <w:p w:rsidR="00CC22DD" w:rsidRPr="000E48DF" w:rsidRDefault="00CC22DD" w:rsidP="00C1323D">
            <w:pPr>
              <w:jc w:val="center"/>
              <w:rPr>
                <w:b/>
              </w:rPr>
            </w:pPr>
          </w:p>
        </w:tc>
        <w:tc>
          <w:tcPr>
            <w:tcW w:w="1952" w:type="dxa"/>
            <w:gridSpan w:val="4"/>
            <w:vAlign w:val="center"/>
          </w:tcPr>
          <w:p w:rsidR="00CC22DD" w:rsidRPr="000E48DF" w:rsidRDefault="00CC22DD" w:rsidP="00C1323D">
            <w:pPr>
              <w:jc w:val="center"/>
              <w:rPr>
                <w:b/>
              </w:rPr>
            </w:pPr>
          </w:p>
        </w:tc>
      </w:tr>
      <w:tr w:rsidR="00CC22DD" w:rsidRPr="000E48DF" w:rsidTr="00CC22DD">
        <w:trPr>
          <w:trHeight w:val="150"/>
          <w:jc w:val="center"/>
        </w:trPr>
        <w:tc>
          <w:tcPr>
            <w:tcW w:w="6083" w:type="dxa"/>
            <w:vAlign w:val="center"/>
          </w:tcPr>
          <w:p w:rsidR="00CC22DD" w:rsidRPr="000E48DF" w:rsidRDefault="00CC22DD" w:rsidP="00C1323D">
            <w:pPr>
              <w:jc w:val="both"/>
            </w:pPr>
            <w:r w:rsidRPr="000E48DF">
              <w:t>Nombre de projets effectués au poste de conducteur des travaux dans le domaine de la construction, de la réhabilitation, de l’entretien ou de la réfection des ouvrages d’art ≥ 1 projets</w:t>
            </w:r>
          </w:p>
        </w:tc>
        <w:tc>
          <w:tcPr>
            <w:tcW w:w="1462" w:type="dxa"/>
            <w:gridSpan w:val="5"/>
            <w:vAlign w:val="center"/>
          </w:tcPr>
          <w:p w:rsidR="00CC22DD" w:rsidRPr="000E48DF" w:rsidRDefault="00CC22DD" w:rsidP="00C1323D">
            <w:pPr>
              <w:jc w:val="center"/>
              <w:rPr>
                <w:b/>
              </w:rPr>
            </w:pPr>
          </w:p>
        </w:tc>
        <w:tc>
          <w:tcPr>
            <w:tcW w:w="1952" w:type="dxa"/>
            <w:gridSpan w:val="4"/>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Sous-total 2 : nombr</w:t>
            </w:r>
            <w:r w:rsidR="00E04454" w:rsidRPr="000E48DF">
              <w:rPr>
                <w:b/>
              </w:rPr>
              <w:t>e de « oui » ______________ / 7</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t xml:space="preserve">C - VISITE DU SITE : 2 critères </w:t>
            </w:r>
          </w:p>
        </w:tc>
      </w:tr>
      <w:tr w:rsidR="00CC22DD" w:rsidRPr="000E48DF" w:rsidTr="00CC22DD">
        <w:trPr>
          <w:trHeight w:val="180"/>
          <w:jc w:val="center"/>
        </w:trPr>
        <w:tc>
          <w:tcPr>
            <w:tcW w:w="6083" w:type="dxa"/>
            <w:vMerge w:val="restart"/>
            <w:vAlign w:val="center"/>
          </w:tcPr>
          <w:p w:rsidR="00CC22DD" w:rsidRPr="000E48DF" w:rsidRDefault="00CC22DD" w:rsidP="00C1323D">
            <w:pPr>
              <w:pStyle w:val="Titre5"/>
              <w:outlineLvl w:val="4"/>
              <w:rPr>
                <w:rFonts w:ascii="Tahoma" w:hAnsi="Tahoma" w:cs="Tahoma"/>
                <w:iCs/>
                <w:sz w:val="22"/>
                <w:szCs w:val="22"/>
              </w:rPr>
            </w:pPr>
            <w:r w:rsidRPr="000E48DF">
              <w:rPr>
                <w:rFonts w:ascii="Tahoma" w:hAnsi="Tahoma" w:cs="Tahoma"/>
                <w:sz w:val="22"/>
                <w:szCs w:val="22"/>
              </w:rPr>
              <w:t>C.1 Attestation de visite du site signée sur l’honneur</w:t>
            </w:r>
          </w:p>
        </w:tc>
        <w:tc>
          <w:tcPr>
            <w:tcW w:w="1476" w:type="dxa"/>
            <w:gridSpan w:val="6"/>
            <w:vAlign w:val="center"/>
          </w:tcPr>
          <w:p w:rsidR="00CC22DD" w:rsidRPr="000E48DF" w:rsidRDefault="00CC22DD" w:rsidP="00C1323D">
            <w:pPr>
              <w:jc w:val="center"/>
              <w:rPr>
                <w:b/>
              </w:rPr>
            </w:pPr>
            <w:r w:rsidRPr="000E48DF">
              <w:rPr>
                <w:b/>
              </w:rPr>
              <w:t xml:space="preserve">Oui </w:t>
            </w:r>
          </w:p>
        </w:tc>
        <w:tc>
          <w:tcPr>
            <w:tcW w:w="1938" w:type="dxa"/>
            <w:gridSpan w:val="3"/>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90"/>
          <w:jc w:val="center"/>
        </w:trPr>
        <w:tc>
          <w:tcPr>
            <w:tcW w:w="6083" w:type="dxa"/>
            <w:vMerge/>
            <w:vAlign w:val="center"/>
          </w:tcPr>
          <w:p w:rsidR="00CC22DD" w:rsidRPr="000E48DF" w:rsidRDefault="00CC22DD" w:rsidP="00C1323D">
            <w:pPr>
              <w:pStyle w:val="Titre5"/>
              <w:outlineLvl w:val="4"/>
              <w:rPr>
                <w:rFonts w:ascii="Tahoma" w:hAnsi="Tahoma" w:cs="Tahoma"/>
                <w:iCs/>
                <w:sz w:val="22"/>
                <w:szCs w:val="22"/>
              </w:rPr>
            </w:pPr>
          </w:p>
        </w:tc>
        <w:tc>
          <w:tcPr>
            <w:tcW w:w="1476" w:type="dxa"/>
            <w:gridSpan w:val="6"/>
            <w:vAlign w:val="center"/>
          </w:tcPr>
          <w:p w:rsidR="00CC22DD" w:rsidRPr="000E48DF" w:rsidRDefault="00CC22DD" w:rsidP="00C1323D">
            <w:pPr>
              <w:jc w:val="center"/>
              <w:rPr>
                <w:b/>
              </w:rPr>
            </w:pPr>
          </w:p>
        </w:tc>
        <w:tc>
          <w:tcPr>
            <w:tcW w:w="1938" w:type="dxa"/>
            <w:gridSpan w:val="3"/>
            <w:vAlign w:val="center"/>
          </w:tcPr>
          <w:p w:rsidR="00CC22DD" w:rsidRPr="000E48DF" w:rsidRDefault="00CC22DD" w:rsidP="00C1323D">
            <w:pPr>
              <w:jc w:val="center"/>
              <w:rPr>
                <w:b/>
              </w:rPr>
            </w:pPr>
          </w:p>
        </w:tc>
      </w:tr>
      <w:tr w:rsidR="00CC22DD" w:rsidRPr="000E48DF" w:rsidTr="00CC22DD">
        <w:trPr>
          <w:jc w:val="center"/>
        </w:trPr>
        <w:tc>
          <w:tcPr>
            <w:tcW w:w="6083" w:type="dxa"/>
            <w:vAlign w:val="center"/>
          </w:tcPr>
          <w:p w:rsidR="00CC22DD" w:rsidRPr="000E48DF" w:rsidRDefault="00CC22DD" w:rsidP="00C1323D">
            <w:pPr>
              <w:jc w:val="both"/>
              <w:rPr>
                <w:b/>
              </w:rPr>
            </w:pPr>
            <w:r w:rsidRPr="000E48DF">
              <w:rPr>
                <w:b/>
              </w:rPr>
              <w:t>C.2 Rapport pertinent de visite du site documenté et illustré</w:t>
            </w:r>
          </w:p>
        </w:tc>
        <w:tc>
          <w:tcPr>
            <w:tcW w:w="1476" w:type="dxa"/>
            <w:gridSpan w:val="6"/>
            <w:vAlign w:val="center"/>
          </w:tcPr>
          <w:p w:rsidR="00CC22DD" w:rsidRPr="000E48DF" w:rsidRDefault="00CC22DD" w:rsidP="00C1323D">
            <w:pPr>
              <w:jc w:val="center"/>
              <w:rPr>
                <w:b/>
              </w:rPr>
            </w:pPr>
          </w:p>
        </w:tc>
        <w:tc>
          <w:tcPr>
            <w:tcW w:w="1938" w:type="dxa"/>
            <w:gridSpan w:val="3"/>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Sous-total 3 : nombre de « oui » _____________/ 2</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lastRenderedPageBreak/>
              <w:t>D – MATERIE</w:t>
            </w:r>
            <w:r w:rsidR="00E04454" w:rsidRPr="000E48DF">
              <w:rPr>
                <w:b/>
              </w:rPr>
              <w:t xml:space="preserve">L (en propre ou en location) : </w:t>
            </w:r>
            <w:r w:rsidR="00B70A8A">
              <w:rPr>
                <w:b/>
              </w:rPr>
              <w:t>3</w:t>
            </w:r>
            <w:r w:rsidRPr="000E48DF">
              <w:rPr>
                <w:b/>
              </w:rPr>
              <w:t xml:space="preserve"> critères</w:t>
            </w:r>
          </w:p>
        </w:tc>
      </w:tr>
      <w:tr w:rsidR="00CC22DD" w:rsidRPr="000E48DF" w:rsidTr="00CC22DD">
        <w:trPr>
          <w:trHeight w:val="165"/>
          <w:jc w:val="center"/>
        </w:trPr>
        <w:tc>
          <w:tcPr>
            <w:tcW w:w="6083" w:type="dxa"/>
            <w:vAlign w:val="center"/>
          </w:tcPr>
          <w:p w:rsidR="00CC22DD" w:rsidRPr="000E48DF" w:rsidRDefault="00CC22DD" w:rsidP="00C1323D">
            <w:pPr>
              <w:jc w:val="both"/>
            </w:pPr>
          </w:p>
        </w:tc>
        <w:tc>
          <w:tcPr>
            <w:tcW w:w="1490" w:type="dxa"/>
            <w:gridSpan w:val="7"/>
            <w:vAlign w:val="center"/>
          </w:tcPr>
          <w:p w:rsidR="00CC22DD" w:rsidRPr="000E48DF" w:rsidRDefault="00CC22DD" w:rsidP="00C1323D">
            <w:pPr>
              <w:jc w:val="center"/>
              <w:rPr>
                <w:b/>
              </w:rPr>
            </w:pPr>
            <w:r w:rsidRPr="000E48DF">
              <w:rPr>
                <w:b/>
              </w:rPr>
              <w:t xml:space="preserve">Oui </w:t>
            </w:r>
          </w:p>
        </w:tc>
        <w:tc>
          <w:tcPr>
            <w:tcW w:w="1924" w:type="dxa"/>
            <w:gridSpan w:val="2"/>
            <w:vAlign w:val="center"/>
          </w:tcPr>
          <w:p w:rsidR="00CC22DD" w:rsidRPr="000E48DF" w:rsidRDefault="00CC22DD" w:rsidP="00C1323D">
            <w:pPr>
              <w:jc w:val="center"/>
              <w:rPr>
                <w:b/>
              </w:rPr>
            </w:pPr>
            <w:r w:rsidRPr="000E48DF">
              <w:rPr>
                <w:b/>
              </w:rPr>
              <w:t xml:space="preserve">Non </w:t>
            </w:r>
          </w:p>
        </w:tc>
      </w:tr>
      <w:tr w:rsidR="005F79E5" w:rsidRPr="000E48DF" w:rsidTr="00CC22DD">
        <w:trPr>
          <w:jc w:val="center"/>
        </w:trPr>
        <w:tc>
          <w:tcPr>
            <w:tcW w:w="6083" w:type="dxa"/>
            <w:vAlign w:val="center"/>
          </w:tcPr>
          <w:p w:rsidR="005F79E5" w:rsidRPr="000E48DF" w:rsidRDefault="005F79E5" w:rsidP="00C1323D">
            <w:pPr>
              <w:jc w:val="both"/>
            </w:pPr>
            <w:r w:rsidRPr="000E48DF">
              <w:t xml:space="preserve">Pick-up </w:t>
            </w:r>
            <w:r w:rsidR="00C32C41" w:rsidRPr="000E48DF">
              <w:t>4x4</w:t>
            </w:r>
          </w:p>
        </w:tc>
        <w:tc>
          <w:tcPr>
            <w:tcW w:w="1490" w:type="dxa"/>
            <w:gridSpan w:val="7"/>
            <w:vAlign w:val="center"/>
          </w:tcPr>
          <w:p w:rsidR="005F79E5" w:rsidRPr="000E48DF" w:rsidRDefault="005F79E5" w:rsidP="00C1323D">
            <w:pPr>
              <w:jc w:val="center"/>
              <w:rPr>
                <w:b/>
              </w:rPr>
            </w:pPr>
          </w:p>
        </w:tc>
        <w:tc>
          <w:tcPr>
            <w:tcW w:w="1924" w:type="dxa"/>
            <w:gridSpan w:val="2"/>
            <w:vAlign w:val="center"/>
          </w:tcPr>
          <w:p w:rsidR="005F79E5" w:rsidRPr="000E48DF" w:rsidRDefault="005F79E5" w:rsidP="00C1323D">
            <w:pPr>
              <w:jc w:val="center"/>
              <w:rPr>
                <w:b/>
              </w:rPr>
            </w:pPr>
          </w:p>
        </w:tc>
      </w:tr>
      <w:tr w:rsidR="005F79E5" w:rsidRPr="000E48DF" w:rsidTr="00CC22DD">
        <w:trPr>
          <w:jc w:val="center"/>
        </w:trPr>
        <w:tc>
          <w:tcPr>
            <w:tcW w:w="6083" w:type="dxa"/>
            <w:vAlign w:val="center"/>
          </w:tcPr>
          <w:p w:rsidR="005F79E5" w:rsidRPr="000E48DF" w:rsidRDefault="00B70A8A" w:rsidP="00C1323D">
            <w:pPr>
              <w:jc w:val="both"/>
            </w:pPr>
            <w:r>
              <w:t>Camion benne</w:t>
            </w:r>
          </w:p>
        </w:tc>
        <w:tc>
          <w:tcPr>
            <w:tcW w:w="1490" w:type="dxa"/>
            <w:gridSpan w:val="7"/>
            <w:vAlign w:val="center"/>
          </w:tcPr>
          <w:p w:rsidR="005F79E5" w:rsidRPr="000E48DF" w:rsidRDefault="005F79E5" w:rsidP="00C1323D">
            <w:pPr>
              <w:jc w:val="center"/>
              <w:rPr>
                <w:b/>
              </w:rPr>
            </w:pPr>
          </w:p>
        </w:tc>
        <w:tc>
          <w:tcPr>
            <w:tcW w:w="1924" w:type="dxa"/>
            <w:gridSpan w:val="2"/>
            <w:vAlign w:val="center"/>
          </w:tcPr>
          <w:p w:rsidR="005F79E5" w:rsidRPr="000E48DF" w:rsidRDefault="005F79E5" w:rsidP="00C1323D">
            <w:pPr>
              <w:jc w:val="center"/>
              <w:rPr>
                <w:b/>
              </w:rPr>
            </w:pPr>
          </w:p>
        </w:tc>
      </w:tr>
      <w:tr w:rsidR="00B70A8A" w:rsidRPr="000E48DF" w:rsidTr="00CC22DD">
        <w:trPr>
          <w:jc w:val="center"/>
        </w:trPr>
        <w:tc>
          <w:tcPr>
            <w:tcW w:w="6083" w:type="dxa"/>
            <w:vAlign w:val="center"/>
          </w:tcPr>
          <w:p w:rsidR="00B70A8A" w:rsidRDefault="00B70A8A" w:rsidP="00C1323D">
            <w:pPr>
              <w:jc w:val="both"/>
            </w:pPr>
            <w:r>
              <w:t>Petit matériel de chantier</w:t>
            </w:r>
          </w:p>
        </w:tc>
        <w:tc>
          <w:tcPr>
            <w:tcW w:w="1490" w:type="dxa"/>
            <w:gridSpan w:val="7"/>
            <w:vAlign w:val="center"/>
          </w:tcPr>
          <w:p w:rsidR="00B70A8A" w:rsidRPr="000E48DF" w:rsidRDefault="00B70A8A" w:rsidP="00C1323D">
            <w:pPr>
              <w:jc w:val="center"/>
              <w:rPr>
                <w:b/>
              </w:rPr>
            </w:pPr>
          </w:p>
        </w:tc>
        <w:tc>
          <w:tcPr>
            <w:tcW w:w="1924" w:type="dxa"/>
            <w:gridSpan w:val="2"/>
            <w:vAlign w:val="center"/>
          </w:tcPr>
          <w:p w:rsidR="00B70A8A" w:rsidRPr="000E48DF" w:rsidRDefault="00B70A8A"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Sous-total 4 : nomb</w:t>
            </w:r>
            <w:r w:rsidR="005F79E5" w:rsidRPr="000E48DF">
              <w:rPr>
                <w:rFonts w:ascii="Tahoma" w:hAnsi="Tahoma" w:cs="Tahoma"/>
                <w:sz w:val="22"/>
                <w:szCs w:val="22"/>
              </w:rPr>
              <w:t>re de « oui » _</w:t>
            </w:r>
            <w:r w:rsidR="00E04454" w:rsidRPr="000E48DF">
              <w:rPr>
                <w:rFonts w:ascii="Tahoma" w:hAnsi="Tahoma" w:cs="Tahoma"/>
                <w:sz w:val="22"/>
                <w:szCs w:val="22"/>
              </w:rPr>
              <w:t>______________/ 3</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t>E – REFERENCES DE L’ENTREPRISE : 1 critère</w:t>
            </w:r>
          </w:p>
        </w:tc>
      </w:tr>
      <w:tr w:rsidR="00CC22DD" w:rsidRPr="000E48DF" w:rsidTr="00CC22DD">
        <w:trPr>
          <w:trHeight w:val="405"/>
          <w:jc w:val="center"/>
        </w:trPr>
        <w:tc>
          <w:tcPr>
            <w:tcW w:w="6083" w:type="dxa"/>
            <w:vMerge w:val="restart"/>
            <w:vAlign w:val="center"/>
          </w:tcPr>
          <w:p w:rsidR="00CC22DD" w:rsidRPr="000E48DF" w:rsidRDefault="00CC22DD" w:rsidP="00C1323D">
            <w:pPr>
              <w:jc w:val="both"/>
              <w:rPr>
                <w:iCs/>
              </w:rPr>
            </w:pPr>
            <w:r w:rsidRPr="000E48DF">
              <w:rPr>
                <w:iCs/>
              </w:rPr>
              <w:t xml:space="preserve">Avoir réalisé au cours des cinq (05) dernières années un projet dans le domaine de construction, réhabilitation, ou réfection d’un montant au moins égal à TTC </w:t>
            </w:r>
            <w:r w:rsidR="00E04454" w:rsidRPr="000E48DF">
              <w:rPr>
                <w:iCs/>
              </w:rPr>
              <w:t>25</w:t>
            </w:r>
            <w:r w:rsidRPr="000E48DF">
              <w:rPr>
                <w:iCs/>
              </w:rPr>
              <w:t> 000 000 FCFA.</w:t>
            </w:r>
          </w:p>
          <w:p w:rsidR="00CC22DD" w:rsidRPr="000E48DF" w:rsidRDefault="00CC22DD" w:rsidP="00C1323D">
            <w:pPr>
              <w:jc w:val="both"/>
              <w:rPr>
                <w:b/>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tc>
        <w:tc>
          <w:tcPr>
            <w:tcW w:w="1504" w:type="dxa"/>
            <w:gridSpan w:val="8"/>
            <w:vAlign w:val="center"/>
          </w:tcPr>
          <w:p w:rsidR="00CC22DD" w:rsidRPr="000E48DF" w:rsidRDefault="00CC22DD" w:rsidP="00C1323D">
            <w:pPr>
              <w:jc w:val="center"/>
              <w:rPr>
                <w:b/>
              </w:rPr>
            </w:pPr>
            <w:r w:rsidRPr="000E48DF">
              <w:rPr>
                <w:b/>
              </w:rPr>
              <w:t xml:space="preserve">Oui </w:t>
            </w:r>
          </w:p>
        </w:tc>
        <w:tc>
          <w:tcPr>
            <w:tcW w:w="1910" w:type="dxa"/>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750"/>
          <w:jc w:val="center"/>
        </w:trPr>
        <w:tc>
          <w:tcPr>
            <w:tcW w:w="6083" w:type="dxa"/>
            <w:vMerge/>
            <w:vAlign w:val="center"/>
          </w:tcPr>
          <w:p w:rsidR="00CC22DD" w:rsidRPr="000E48DF" w:rsidRDefault="00CC22DD" w:rsidP="00C1323D">
            <w:pPr>
              <w:jc w:val="both"/>
              <w:rPr>
                <w:iCs/>
              </w:rPr>
            </w:pPr>
          </w:p>
        </w:tc>
        <w:tc>
          <w:tcPr>
            <w:tcW w:w="1504" w:type="dxa"/>
            <w:gridSpan w:val="8"/>
            <w:vAlign w:val="center"/>
          </w:tcPr>
          <w:p w:rsidR="00CC22DD" w:rsidRPr="000E48DF" w:rsidRDefault="00CC22DD" w:rsidP="00C1323D">
            <w:pPr>
              <w:jc w:val="center"/>
              <w:rPr>
                <w:b/>
              </w:rPr>
            </w:pPr>
          </w:p>
        </w:tc>
        <w:tc>
          <w:tcPr>
            <w:tcW w:w="1910" w:type="dxa"/>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Sous-total 5 : nombre de « oui » ________________/ 1</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t>F – CAPACITE FINANCIERE : 1 critère</w:t>
            </w:r>
          </w:p>
        </w:tc>
      </w:tr>
      <w:tr w:rsidR="00CC22DD" w:rsidRPr="000E48DF" w:rsidTr="00CC22DD">
        <w:trPr>
          <w:trHeight w:val="225"/>
          <w:jc w:val="center"/>
        </w:trPr>
        <w:tc>
          <w:tcPr>
            <w:tcW w:w="6083" w:type="dxa"/>
            <w:vMerge w:val="restart"/>
            <w:vAlign w:val="center"/>
          </w:tcPr>
          <w:p w:rsidR="00CC22DD" w:rsidRPr="000E48DF" w:rsidRDefault="00CC22DD" w:rsidP="00BC3BE3">
            <w:pPr>
              <w:jc w:val="both"/>
            </w:pPr>
            <w:r w:rsidRPr="000E48DF">
              <w:rPr>
                <w:iCs/>
              </w:rPr>
              <w:t xml:space="preserve">Produire une capacité financière d’un montant de </w:t>
            </w:r>
            <w:r w:rsidR="00BC3BE3">
              <w:rPr>
                <w:iCs/>
              </w:rPr>
              <w:t>7</w:t>
            </w:r>
            <w:r w:rsidRPr="000E48DF">
              <w:rPr>
                <w:iCs/>
              </w:rPr>
              <w:t>000 000 FCFA </w:t>
            </w:r>
          </w:p>
        </w:tc>
        <w:tc>
          <w:tcPr>
            <w:tcW w:w="1420" w:type="dxa"/>
            <w:gridSpan w:val="3"/>
            <w:vAlign w:val="center"/>
          </w:tcPr>
          <w:p w:rsidR="00CC22DD" w:rsidRPr="000E48DF" w:rsidRDefault="00CC22DD" w:rsidP="00C1323D">
            <w:pPr>
              <w:jc w:val="center"/>
              <w:rPr>
                <w:b/>
              </w:rPr>
            </w:pPr>
            <w:r w:rsidRPr="000E48DF">
              <w:rPr>
                <w:b/>
              </w:rPr>
              <w:t xml:space="preserve">Oui </w:t>
            </w:r>
          </w:p>
        </w:tc>
        <w:tc>
          <w:tcPr>
            <w:tcW w:w="1994" w:type="dxa"/>
            <w:gridSpan w:val="6"/>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345"/>
          <w:jc w:val="center"/>
        </w:trPr>
        <w:tc>
          <w:tcPr>
            <w:tcW w:w="6083" w:type="dxa"/>
            <w:vMerge/>
            <w:vAlign w:val="center"/>
          </w:tcPr>
          <w:p w:rsidR="00CC22DD" w:rsidRPr="000E48DF" w:rsidRDefault="00CC22DD" w:rsidP="00C1323D">
            <w:pPr>
              <w:jc w:val="both"/>
              <w:rPr>
                <w:iCs/>
              </w:rPr>
            </w:pPr>
          </w:p>
        </w:tc>
        <w:tc>
          <w:tcPr>
            <w:tcW w:w="1420" w:type="dxa"/>
            <w:gridSpan w:val="3"/>
            <w:vAlign w:val="center"/>
          </w:tcPr>
          <w:p w:rsidR="00CC22DD" w:rsidRPr="000E48DF" w:rsidRDefault="00CC22DD" w:rsidP="00C1323D">
            <w:pPr>
              <w:jc w:val="center"/>
              <w:rPr>
                <w:b/>
              </w:rPr>
            </w:pPr>
          </w:p>
        </w:tc>
        <w:tc>
          <w:tcPr>
            <w:tcW w:w="1994" w:type="dxa"/>
            <w:gridSpan w:val="6"/>
            <w:vAlign w:val="center"/>
          </w:tcPr>
          <w:p w:rsidR="00CC22DD" w:rsidRPr="000E48DF" w:rsidRDefault="00CC22DD" w:rsidP="00C1323D">
            <w:pPr>
              <w:jc w:val="center"/>
              <w:rPr>
                <w:b/>
              </w:rPr>
            </w:pPr>
          </w:p>
        </w:tc>
      </w:tr>
      <w:tr w:rsidR="00CC22DD" w:rsidRPr="000E48DF" w:rsidTr="00CC22DD">
        <w:trPr>
          <w:jc w:val="center"/>
        </w:trPr>
        <w:tc>
          <w:tcPr>
            <w:tcW w:w="9497" w:type="dxa"/>
            <w:gridSpan w:val="10"/>
            <w:shd w:val="clear" w:color="auto" w:fill="FFFFFF" w:themeFill="background1"/>
            <w:vAlign w:val="center"/>
          </w:tcPr>
          <w:p w:rsidR="00CC22DD" w:rsidRPr="000E48DF" w:rsidRDefault="00CC22DD" w:rsidP="00C1323D">
            <w:pPr>
              <w:jc w:val="center"/>
              <w:rPr>
                <w:b/>
              </w:rPr>
            </w:pPr>
            <w:r w:rsidRPr="000E48DF">
              <w:rPr>
                <w:b/>
              </w:rPr>
              <w:t>Sous-total 6 : nombre de « oui » ______________ /1</w:t>
            </w:r>
          </w:p>
        </w:tc>
      </w:tr>
      <w:tr w:rsidR="00CC22DD" w:rsidRPr="000E48DF" w:rsidTr="00CC22DD">
        <w:trPr>
          <w:jc w:val="center"/>
        </w:trPr>
        <w:tc>
          <w:tcPr>
            <w:tcW w:w="9497" w:type="dxa"/>
            <w:gridSpan w:val="10"/>
            <w:vAlign w:val="center"/>
          </w:tcPr>
          <w:p w:rsidR="00CC22DD" w:rsidRPr="000E48DF" w:rsidRDefault="00CC22DD" w:rsidP="00980406">
            <w:pPr>
              <w:rPr>
                <w:b/>
                <w:sz w:val="12"/>
              </w:rPr>
            </w:pPr>
          </w:p>
          <w:p w:rsidR="00CC22DD" w:rsidRPr="000E48DF" w:rsidRDefault="00CC22DD" w:rsidP="00980406">
            <w:pPr>
              <w:jc w:val="center"/>
              <w:rPr>
                <w:b/>
              </w:rPr>
            </w:pPr>
            <w:r w:rsidRPr="000E48DF">
              <w:rPr>
                <w:b/>
              </w:rPr>
              <w:t xml:space="preserve">TOTAL GENERAL : nombre </w:t>
            </w:r>
            <w:r w:rsidR="005F79E5" w:rsidRPr="000E48DF">
              <w:rPr>
                <w:b/>
              </w:rPr>
              <w:t xml:space="preserve">de « oui » __________________ </w:t>
            </w:r>
            <w:r w:rsidR="00E04454" w:rsidRPr="000E48DF">
              <w:rPr>
                <w:b/>
              </w:rPr>
              <w:t>1</w:t>
            </w:r>
            <w:r w:rsidR="00F33AE5">
              <w:rPr>
                <w:b/>
              </w:rPr>
              <w:t>5</w:t>
            </w:r>
          </w:p>
          <w:p w:rsidR="00CC22DD" w:rsidRPr="000E48DF" w:rsidRDefault="00CC22DD" w:rsidP="00C1323D">
            <w:pPr>
              <w:rPr>
                <w:b/>
              </w:rPr>
            </w:pPr>
            <w:r w:rsidRPr="000E48DF">
              <w:rPr>
                <w:b/>
              </w:rPr>
              <w:t>Obtenir une note d’au moins 80% des « oui » pour être qualifié</w:t>
            </w:r>
          </w:p>
          <w:p w:rsidR="00CC22DD" w:rsidRPr="000E48DF" w:rsidRDefault="00CC22DD" w:rsidP="00C1323D">
            <w:pPr>
              <w:rPr>
                <w:b/>
              </w:rPr>
            </w:pPr>
          </w:p>
        </w:tc>
      </w:tr>
    </w:tbl>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Default="005F79E5">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Pr="000E48DF" w:rsidRDefault="006971CA">
      <w:pPr>
        <w:pStyle w:val="Corpsdetexte"/>
        <w:spacing w:before="65"/>
        <w:rPr>
          <w:sz w:val="40"/>
        </w:rPr>
      </w:pPr>
    </w:p>
    <w:p w:rsidR="005F79E5" w:rsidRDefault="005F79E5">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Pr="000E48DF" w:rsidRDefault="006971CA">
      <w:pPr>
        <w:pStyle w:val="Corpsdetexte"/>
        <w:spacing w:before="65"/>
        <w:rPr>
          <w:sz w:val="40"/>
        </w:rPr>
      </w:pPr>
    </w:p>
    <w:p w:rsidR="000D2103" w:rsidRPr="000E48DF" w:rsidRDefault="004661DF">
      <w:pPr>
        <w:pStyle w:val="Titre1"/>
        <w:ind w:left="2551" w:right="1123" w:hanging="1702"/>
      </w:pPr>
      <w:r w:rsidRPr="000E48DF">
        <w:t>PIECE</w:t>
      </w:r>
      <w:r w:rsidRPr="000E48DF">
        <w:rPr>
          <w:spacing w:val="-6"/>
        </w:rPr>
        <w:t xml:space="preserve"> </w:t>
      </w:r>
      <w:r w:rsidRPr="000E48DF">
        <w:t>4</w:t>
      </w:r>
      <w:r w:rsidRPr="000E48DF">
        <w:rPr>
          <w:spacing w:val="-7"/>
        </w:rPr>
        <w:t xml:space="preserve"> </w:t>
      </w:r>
      <w:r w:rsidRPr="000E48DF">
        <w:t>:</w:t>
      </w:r>
      <w:r w:rsidRPr="000E48DF">
        <w:rPr>
          <w:spacing w:val="-6"/>
        </w:rPr>
        <w:t xml:space="preserve"> </w:t>
      </w:r>
      <w:r w:rsidRPr="000E48DF">
        <w:t>CAHIER</w:t>
      </w:r>
      <w:r w:rsidRPr="000E48DF">
        <w:rPr>
          <w:spacing w:val="-5"/>
        </w:rPr>
        <w:t xml:space="preserve"> </w:t>
      </w:r>
      <w:r w:rsidRPr="000E48DF">
        <w:t>DES</w:t>
      </w:r>
      <w:r w:rsidRPr="000E48DF">
        <w:rPr>
          <w:spacing w:val="-6"/>
        </w:rPr>
        <w:t xml:space="preserve"> </w:t>
      </w:r>
      <w:r w:rsidRPr="000E48DF">
        <w:t>CLAUSES</w:t>
      </w:r>
      <w:r w:rsidRPr="000E48DF">
        <w:rPr>
          <w:spacing w:val="-7"/>
        </w:rPr>
        <w:t xml:space="preserve"> </w:t>
      </w:r>
      <w:r w:rsidRPr="000E48DF">
        <w:t>ADMINISTRATIVES PARTICULIERES (CCAP)</w:t>
      </w:r>
    </w:p>
    <w:p w:rsidR="000D2103" w:rsidRPr="000E48DF" w:rsidRDefault="000D2103">
      <w:pPr>
        <w:pStyle w:val="Titre1"/>
        <w:sectPr w:rsidR="000D2103" w:rsidRPr="000E48DF">
          <w:pgSz w:w="11910" w:h="16840"/>
          <w:pgMar w:top="1920" w:right="0" w:bottom="920" w:left="283" w:header="0" w:footer="738" w:gutter="0"/>
          <w:cols w:space="720"/>
        </w:sectPr>
      </w:pPr>
    </w:p>
    <w:p w:rsidR="00CC22DD" w:rsidRPr="000E48DF" w:rsidRDefault="00CC22DD" w:rsidP="00CC22DD">
      <w:pPr>
        <w:pageBreakBefore/>
        <w:spacing w:line="360" w:lineRule="auto"/>
        <w:jc w:val="center"/>
        <w:rPr>
          <w:b/>
          <w:bCs/>
          <w:spacing w:val="34"/>
          <w:w w:val="80"/>
          <w:position w:val="-1"/>
        </w:rPr>
      </w:pPr>
      <w:r w:rsidRPr="000E48DF">
        <w:rPr>
          <w:b/>
          <w:bCs/>
          <w:spacing w:val="34"/>
          <w:w w:val="80"/>
          <w:position w:val="-1"/>
        </w:rPr>
        <w:lastRenderedPageBreak/>
        <w:t>CAHIER DES CLAUSES ADMINISTRATIVES PARTICULIERES</w:t>
      </w:r>
    </w:p>
    <w:p w:rsidR="00CC22DD" w:rsidRPr="000E48DF" w:rsidRDefault="00CC22DD" w:rsidP="00CC22DD">
      <w:pPr>
        <w:pStyle w:val="CCAPchapitre"/>
      </w:pPr>
      <w:bookmarkStart w:id="178" w:name="_Toc530307787"/>
      <w:bookmarkStart w:id="179" w:name="_Toc97557073"/>
      <w:bookmarkStart w:id="180" w:name="_Toc157306059"/>
      <w:r w:rsidRPr="000E48DF">
        <w:t>Généralités</w:t>
      </w:r>
      <w:bookmarkEnd w:id="178"/>
      <w:bookmarkEnd w:id="179"/>
      <w:bookmarkEnd w:id="180"/>
    </w:p>
    <w:p w:rsidR="00CC22DD" w:rsidRPr="000E48DF" w:rsidRDefault="00CC22DD" w:rsidP="00CC22DD">
      <w:pPr>
        <w:pStyle w:val="CCAParticle"/>
        <w:rPr>
          <w:rFonts w:ascii="Tahoma" w:hAnsi="Tahoma" w:cs="Tahoma"/>
        </w:rPr>
      </w:pPr>
      <w:bookmarkStart w:id="181" w:name="_Toc530307788"/>
      <w:bookmarkStart w:id="182" w:name="_Toc97557074"/>
      <w:bookmarkStart w:id="183" w:name="_Toc157306060"/>
      <w:r w:rsidRPr="000E48DF">
        <w:rPr>
          <w:rFonts w:ascii="Tahoma" w:hAnsi="Tahoma" w:cs="Tahoma"/>
        </w:rPr>
        <w:t>Article 1 : Objet du marché</w:t>
      </w:r>
      <w:bookmarkEnd w:id="181"/>
      <w:bookmarkEnd w:id="182"/>
      <w:bookmarkEnd w:id="183"/>
    </w:p>
    <w:p w:rsidR="00CC22DD" w:rsidRPr="00B70A8A" w:rsidRDefault="00CC22DD" w:rsidP="00CC22DD">
      <w:pPr>
        <w:jc w:val="both"/>
      </w:pPr>
      <w:r w:rsidRPr="000E48DF">
        <w:t xml:space="preserve">Le présent marché a pour objet </w:t>
      </w:r>
      <w:r w:rsidRPr="000E48DF">
        <w:rPr>
          <w:iCs/>
        </w:rPr>
        <w:t>l’</w:t>
      </w:r>
      <w:r w:rsidRPr="000E48DF">
        <w:t xml:space="preserve">exécution des </w:t>
      </w:r>
      <w:r w:rsidR="00B70A8A" w:rsidRPr="00B70A8A">
        <w:rPr>
          <w:iCs/>
        </w:rPr>
        <w:t>travaux de réfection du logement d’</w:t>
      </w:r>
      <w:r w:rsidR="00B70A8A">
        <w:rPr>
          <w:iCs/>
        </w:rPr>
        <w:t>astreinte du Délégué Régional</w:t>
      </w:r>
      <w:r w:rsidR="00B70A8A" w:rsidRPr="00B70A8A">
        <w:rPr>
          <w:iCs/>
        </w:rPr>
        <w:t xml:space="preserve"> de l’Elevage, des Pêches et des Industries Animales du Sud</w:t>
      </w:r>
      <w:r w:rsidR="00134CB5" w:rsidRPr="00B70A8A">
        <w:t>.</w:t>
      </w:r>
    </w:p>
    <w:p w:rsidR="00CC22DD" w:rsidRPr="000E48DF" w:rsidRDefault="00CC22DD" w:rsidP="00CC22DD">
      <w:pPr>
        <w:jc w:val="both"/>
        <w:rPr>
          <w:i/>
        </w:rPr>
      </w:pPr>
    </w:p>
    <w:p w:rsidR="00CC22DD" w:rsidRPr="000E48DF" w:rsidRDefault="00CC22DD" w:rsidP="00CC22DD">
      <w:pPr>
        <w:pStyle w:val="CCAParticle"/>
        <w:rPr>
          <w:rFonts w:ascii="Tahoma" w:hAnsi="Tahoma" w:cs="Tahoma"/>
        </w:rPr>
      </w:pPr>
      <w:bookmarkStart w:id="184" w:name="_Toc530307789"/>
      <w:bookmarkStart w:id="185" w:name="_Toc97557075"/>
      <w:bookmarkStart w:id="186" w:name="_Toc157306061"/>
      <w:r w:rsidRPr="000E48DF">
        <w:rPr>
          <w:rFonts w:ascii="Tahoma" w:hAnsi="Tahoma" w:cs="Tahoma"/>
        </w:rPr>
        <w:t>Article 2 : Procédure de passation du marché</w:t>
      </w:r>
      <w:bookmarkEnd w:id="184"/>
      <w:bookmarkEnd w:id="185"/>
      <w:bookmarkEnd w:id="186"/>
    </w:p>
    <w:p w:rsidR="00CC22DD" w:rsidRPr="000E48DF" w:rsidRDefault="00CC22DD" w:rsidP="00CC22DD">
      <w:pPr>
        <w:jc w:val="both"/>
        <w:rPr>
          <w:iCs/>
        </w:rPr>
      </w:pPr>
      <w:r w:rsidRPr="000E48DF">
        <w:t xml:space="preserve">Le présent marché est passé </w:t>
      </w:r>
      <w:r w:rsidRPr="000E48DF">
        <w:rPr>
          <w:iCs/>
        </w:rPr>
        <w:t>après Appel d’O</w:t>
      </w:r>
      <w:r w:rsidR="00BC3BE3">
        <w:rPr>
          <w:iCs/>
        </w:rPr>
        <w:t>ffres National Ouvert N°07</w:t>
      </w:r>
      <w:r w:rsidRPr="000E48DF">
        <w:rPr>
          <w:iCs/>
        </w:rPr>
        <w:t>/AONO/L/SIGAMP/CRPM/2025 du</w:t>
      </w:r>
      <w:r w:rsidR="00792917">
        <w:rPr>
          <w:iCs/>
        </w:rPr>
        <w:t xml:space="preserve"> 04 </w:t>
      </w:r>
      <w:r w:rsidR="00B70A8A">
        <w:rPr>
          <w:iCs/>
        </w:rPr>
        <w:t>Mars</w:t>
      </w:r>
      <w:r w:rsidR="00792917">
        <w:rPr>
          <w:iCs/>
        </w:rPr>
        <w:t xml:space="preserve"> 2025</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187" w:name="_Toc157306062"/>
      <w:bookmarkStart w:id="188" w:name="_Toc530307790"/>
      <w:bookmarkStart w:id="189" w:name="_Toc97557076"/>
      <w:r w:rsidRPr="000E48DF">
        <w:rPr>
          <w:rFonts w:ascii="Tahoma" w:hAnsi="Tahoma" w:cs="Tahoma"/>
        </w:rPr>
        <w:t>Article 3 : Attributions et nantissement</w:t>
      </w:r>
      <w:bookmarkEnd w:id="187"/>
      <w:r w:rsidRPr="000E48DF">
        <w:rPr>
          <w:rFonts w:ascii="Tahoma" w:hAnsi="Tahoma" w:cs="Tahoma"/>
        </w:rPr>
        <w:t xml:space="preserve"> </w:t>
      </w:r>
      <w:bookmarkEnd w:id="188"/>
      <w:bookmarkEnd w:id="189"/>
    </w:p>
    <w:p w:rsidR="00CC22DD" w:rsidRPr="000E48DF" w:rsidRDefault="00CC22DD" w:rsidP="00CC22DD">
      <w:pPr>
        <w:jc w:val="both"/>
      </w:pPr>
      <w:r w:rsidRPr="000E48DF">
        <w:rPr>
          <w:iCs/>
        </w:rPr>
        <w:t xml:space="preserve">Pour l’application des dispositions du présent marché, il est précisé que :  </w:t>
      </w:r>
    </w:p>
    <w:p w:rsidR="00CC22DD" w:rsidRPr="000E48DF" w:rsidRDefault="00CC22DD" w:rsidP="00CC22DD">
      <w:pPr>
        <w:jc w:val="both"/>
        <w:rPr>
          <w:b/>
          <w:i/>
          <w:iCs/>
        </w:rPr>
      </w:pPr>
      <w:r w:rsidRPr="000E48DF">
        <w:rPr>
          <w:b/>
          <w:i/>
          <w:iCs/>
        </w:rPr>
        <w:t xml:space="preserve">3.1.  Attributions </w:t>
      </w:r>
    </w:p>
    <w:p w:rsidR="00CC22DD" w:rsidRPr="000E48DF" w:rsidRDefault="00CC22DD" w:rsidP="00CC22DD">
      <w:pPr>
        <w:jc w:val="both"/>
        <w:rPr>
          <w:iCs/>
        </w:rPr>
      </w:pPr>
      <w:r w:rsidRPr="000E48DF">
        <w:rPr>
          <w:iCs/>
        </w:rPr>
        <w:t>Pour l’application des dispositions du présent marché, il est précisé que :</w:t>
      </w:r>
    </w:p>
    <w:p w:rsidR="00CC22DD" w:rsidRPr="000E48DF" w:rsidRDefault="00CC22DD" w:rsidP="00CC22DD">
      <w:pPr>
        <w:jc w:val="both"/>
        <w:rPr>
          <w:iCs/>
        </w:rPr>
      </w:pPr>
    </w:p>
    <w:p w:rsidR="00CC22DD" w:rsidRPr="000E48DF" w:rsidRDefault="00CC22DD" w:rsidP="006B6C05">
      <w:pPr>
        <w:numPr>
          <w:ilvl w:val="0"/>
          <w:numId w:val="16"/>
        </w:numPr>
        <w:suppressAutoHyphens/>
        <w:ind w:left="567" w:hanging="283"/>
        <w:jc w:val="both"/>
        <w:textAlignment w:val="baseline"/>
      </w:pPr>
      <w:r w:rsidRPr="000E48DF">
        <w:rPr>
          <w:b/>
          <w:bCs/>
        </w:rPr>
        <w:t>L’Autorité Contractante est : le Gouverneur de la Région du Sud ;</w:t>
      </w:r>
      <w:r w:rsidRPr="000E48DF">
        <w:t xml:space="preserve"> il signe le marché, ordonne le paiement des prestations, veille à la conservation des originaux des documents y relatifs et</w:t>
      </w:r>
      <w:r w:rsidRPr="000E48DF">
        <w:rPr>
          <w:spacing w:val="12"/>
        </w:rPr>
        <w:t xml:space="preserve"> procède </w:t>
      </w:r>
      <w:r w:rsidRPr="000E48DF">
        <w:t>à la transmission des copies à l’Autorité chargée des Marchés Publics et à</w:t>
      </w:r>
      <w:r w:rsidRPr="000E48DF">
        <w:rPr>
          <w:spacing w:val="6"/>
        </w:rPr>
        <w:t xml:space="preserve"> l’organisme chargé de la régulation</w:t>
      </w:r>
      <w:r w:rsidRPr="000E48DF">
        <w:t> </w:t>
      </w:r>
      <w:bookmarkStart w:id="190" w:name="_Hlk159267592"/>
      <w:r w:rsidRPr="000E48DF">
        <w:t>et au Ministère chargé des Marchés Publics</w:t>
      </w:r>
      <w:r w:rsidRPr="000E48DF">
        <w:rPr>
          <w:rFonts w:eastAsia="Arial"/>
          <w:spacing w:val="2"/>
        </w:rPr>
        <w:t xml:space="preserve"> </w:t>
      </w:r>
      <w:r w:rsidRPr="000E48DF">
        <w:t xml:space="preserve">ou son démembrement déconcentré compétent </w:t>
      </w:r>
      <w:bookmarkEnd w:id="190"/>
      <w:r w:rsidRPr="000E48DF">
        <w:t xml:space="preserve">; </w:t>
      </w:r>
    </w:p>
    <w:p w:rsidR="00CC22DD" w:rsidRPr="000E48DF" w:rsidRDefault="00CC22DD" w:rsidP="00CC22DD">
      <w:pPr>
        <w:ind w:left="567"/>
        <w:jc w:val="both"/>
      </w:pPr>
    </w:p>
    <w:p w:rsidR="00CC22DD" w:rsidRPr="000E48DF" w:rsidRDefault="00CC22DD" w:rsidP="006B6C05">
      <w:pPr>
        <w:numPr>
          <w:ilvl w:val="0"/>
          <w:numId w:val="16"/>
        </w:numPr>
        <w:suppressAutoHyphens/>
        <w:ind w:left="567" w:hanging="283"/>
        <w:jc w:val="both"/>
        <w:textAlignment w:val="baseline"/>
      </w:pPr>
      <w:r w:rsidRPr="000E48DF">
        <w:rPr>
          <w:b/>
          <w:bCs/>
        </w:rPr>
        <w:t>Le Maître d’Ouvrages Délégué est le Gouverneur de la Région du Sud ;</w:t>
      </w:r>
    </w:p>
    <w:p w:rsidR="00CC22DD" w:rsidRPr="000E48DF" w:rsidRDefault="00CC22DD" w:rsidP="00CC22DD">
      <w:pPr>
        <w:ind w:left="567"/>
        <w:jc w:val="both"/>
      </w:pPr>
    </w:p>
    <w:p w:rsidR="00CC22DD" w:rsidRPr="000E48DF" w:rsidRDefault="00CC22DD" w:rsidP="006B6C05">
      <w:pPr>
        <w:numPr>
          <w:ilvl w:val="0"/>
          <w:numId w:val="16"/>
        </w:numPr>
        <w:suppressAutoHyphens/>
        <w:ind w:left="567" w:hanging="283"/>
        <w:jc w:val="both"/>
        <w:textAlignment w:val="baseline"/>
      </w:pPr>
      <w:r w:rsidRPr="000E48DF">
        <w:rPr>
          <w:b/>
          <w:bCs/>
        </w:rPr>
        <w:t>Le Chef de Service du Marché</w:t>
      </w:r>
      <w:r w:rsidRPr="000E48DF">
        <w:t xml:space="preserve"> </w:t>
      </w:r>
      <w:r w:rsidRPr="000E48DF">
        <w:rPr>
          <w:b/>
        </w:rPr>
        <w:t>est :</w:t>
      </w:r>
      <w:r w:rsidRPr="000E48DF">
        <w:t xml:space="preserve"> </w:t>
      </w:r>
      <w:r w:rsidRPr="000E48DF">
        <w:rPr>
          <w:b/>
          <w:iCs/>
        </w:rPr>
        <w:t xml:space="preserve">le </w:t>
      </w:r>
      <w:r w:rsidR="00B70A8A" w:rsidRPr="00B70A8A">
        <w:rPr>
          <w:b/>
          <w:iCs/>
        </w:rPr>
        <w:t xml:space="preserve">Délégué Régional de l’Elevage, des Pêches et des Industries Animales du Sud </w:t>
      </w:r>
      <w:r w:rsidRPr="000E48DF">
        <w:t xml:space="preserve">: </w:t>
      </w:r>
      <w:bookmarkStart w:id="191" w:name="_Hlk158730173"/>
      <w:r w:rsidRPr="000E48DF">
        <w:t xml:space="preserve">Il </w:t>
      </w:r>
      <w:r w:rsidRPr="000E48DF">
        <w:rPr>
          <w:lang w:val="fr-CM"/>
        </w:rPr>
        <w:t>s'assure de la bonne exécution des obligations contractuelles</w:t>
      </w:r>
      <w:r w:rsidRPr="000E48DF">
        <w:t xml:space="preserve">. </w:t>
      </w:r>
      <w:bookmarkEnd w:id="191"/>
      <w:r w:rsidRPr="000E48DF">
        <w:t xml:space="preserve">Il veille au respect des clauses administratives, techniques et financières et des délais contractuels. </w:t>
      </w:r>
      <w:bookmarkStart w:id="192" w:name="_Hlk158730212"/>
      <w:r w:rsidRPr="000E48DF">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92"/>
      <w:r w:rsidRPr="000E48DF">
        <w:t xml:space="preserve"> Il apporte au Maître d’Ouvrage, Maître d’Ouvrage Délégué, une assistance générale à caractère administratif, financier et technique aux stades de la définition, de l’élaboration, de l’exécution et de la réception des travaux objet du marché</w:t>
      </w:r>
    </w:p>
    <w:p w:rsidR="00CC22DD" w:rsidRPr="000E48DF" w:rsidRDefault="00CC22DD" w:rsidP="00CC22DD">
      <w:pPr>
        <w:jc w:val="both"/>
      </w:pPr>
      <w:r w:rsidRPr="000E48DF">
        <w:t xml:space="preserve"> </w:t>
      </w:r>
    </w:p>
    <w:p w:rsidR="00CC22DD" w:rsidRPr="000E48DF" w:rsidRDefault="00CC22DD" w:rsidP="006B6C05">
      <w:pPr>
        <w:numPr>
          <w:ilvl w:val="0"/>
          <w:numId w:val="16"/>
        </w:numPr>
        <w:suppressAutoHyphens/>
        <w:ind w:left="567" w:hanging="283"/>
        <w:jc w:val="both"/>
        <w:textAlignment w:val="baseline"/>
      </w:pPr>
      <w:r w:rsidRPr="000E48DF">
        <w:rPr>
          <w:b/>
          <w:bCs/>
        </w:rPr>
        <w:t>L’Ingénieur du marché</w:t>
      </w:r>
      <w:r w:rsidRPr="000E48DF">
        <w:t xml:space="preserve"> </w:t>
      </w:r>
      <w:r w:rsidRPr="000E48DF">
        <w:rPr>
          <w:b/>
        </w:rPr>
        <w:t xml:space="preserve">est </w:t>
      </w:r>
      <w:r w:rsidRPr="000E48DF">
        <w:rPr>
          <w:b/>
          <w:iCs/>
        </w:rPr>
        <w:t xml:space="preserve">le </w:t>
      </w:r>
      <w:r w:rsidR="00134CB5" w:rsidRPr="000E48DF">
        <w:rPr>
          <w:b/>
          <w:iCs/>
        </w:rPr>
        <w:t>Chef de Service Régional du Patrimoine de l’Etat à la Délégation Régionale des Domaines, du Cadastre et des Affaires Foncières du Sud</w:t>
      </w:r>
      <w:r w:rsidRPr="000E48DF">
        <w:t xml:space="preserve"> : il est accrédité par le Maître d’Ouvrage Délégué, pour le suivi de l’exécution du marché sous la supervision du Chef de Service du marché à qui il rend compte ; </w:t>
      </w:r>
    </w:p>
    <w:p w:rsidR="00CC22DD" w:rsidRPr="000E48DF" w:rsidRDefault="00CC22DD" w:rsidP="00CC22DD">
      <w:pPr>
        <w:jc w:val="both"/>
      </w:pPr>
    </w:p>
    <w:p w:rsidR="00CC22DD" w:rsidRPr="000E48DF" w:rsidRDefault="00CC22DD" w:rsidP="00CC22DD">
      <w:pPr>
        <w:jc w:val="both"/>
      </w:pPr>
    </w:p>
    <w:p w:rsidR="00CC22DD" w:rsidRPr="000E48DF" w:rsidRDefault="00CC22DD" w:rsidP="006B6C05">
      <w:pPr>
        <w:numPr>
          <w:ilvl w:val="0"/>
          <w:numId w:val="16"/>
        </w:numPr>
        <w:suppressAutoHyphens/>
        <w:ind w:left="567" w:hanging="283"/>
        <w:jc w:val="both"/>
        <w:textAlignment w:val="baseline"/>
      </w:pPr>
      <w:r w:rsidRPr="000E48DF">
        <w:rPr>
          <w:b/>
          <w:bCs/>
        </w:rPr>
        <w:t>L’organisme chargé du contrôle externe des marchés publics</w:t>
      </w:r>
      <w:r w:rsidRPr="000E48DF">
        <w:t xml:space="preserve"> </w:t>
      </w:r>
      <w:r w:rsidRPr="000E48DF">
        <w:rPr>
          <w:b/>
        </w:rPr>
        <w:t>est le Délégué Régional des Marchés Publics du Sud</w:t>
      </w:r>
      <w:r w:rsidRPr="000E48DF">
        <w:t>. Il assure le contrôle de conformité de l’exécution du marché, délivre les visas préalables requis et vise le décompte général et définitif.</w:t>
      </w:r>
    </w:p>
    <w:p w:rsidR="00CC22DD" w:rsidRPr="000E48DF" w:rsidRDefault="00CC22DD" w:rsidP="00CC22DD">
      <w:pPr>
        <w:jc w:val="both"/>
      </w:pPr>
    </w:p>
    <w:p w:rsidR="00CC22DD" w:rsidRPr="000E48DF" w:rsidRDefault="00CC22DD" w:rsidP="006B6C05">
      <w:pPr>
        <w:numPr>
          <w:ilvl w:val="0"/>
          <w:numId w:val="16"/>
        </w:numPr>
        <w:suppressAutoHyphens/>
        <w:ind w:left="567" w:hanging="283"/>
        <w:jc w:val="both"/>
        <w:textAlignment w:val="baseline"/>
      </w:pPr>
      <w:r w:rsidRPr="000E48DF">
        <w:rPr>
          <w:b/>
          <w:bCs/>
        </w:rPr>
        <w:t>Le cocontractant</w:t>
      </w:r>
      <w:r w:rsidRPr="000E48DF">
        <w:t xml:space="preserve"> </w:t>
      </w:r>
      <w:r w:rsidRPr="000E48DF">
        <w:rPr>
          <w:b/>
        </w:rPr>
        <w:t xml:space="preserve">de l'Administration ou le titulaire du marché </w:t>
      </w:r>
      <w:r w:rsidRPr="000E48DF">
        <w:t xml:space="preserve">est </w:t>
      </w:r>
      <w:r w:rsidRPr="000E48DF">
        <w:rPr>
          <w:i/>
          <w:iCs/>
        </w:rPr>
        <w:t>[A préciser]</w:t>
      </w:r>
      <w:r w:rsidRPr="000E48DF">
        <w:t xml:space="preserve"> il est chargé de l'exécution des prestations prévues dans le marché ; </w:t>
      </w:r>
    </w:p>
    <w:p w:rsidR="00CC22DD" w:rsidRPr="000E48DF" w:rsidRDefault="00CC22DD" w:rsidP="00CC22DD">
      <w:pPr>
        <w:ind w:left="284"/>
        <w:jc w:val="both"/>
        <w:rPr>
          <w:color w:val="FF0000"/>
        </w:rPr>
      </w:pPr>
    </w:p>
    <w:p w:rsidR="00D11B8E" w:rsidRPr="000E48DF" w:rsidRDefault="00D11B8E" w:rsidP="00CC22DD">
      <w:pPr>
        <w:ind w:left="284"/>
        <w:jc w:val="both"/>
        <w:rPr>
          <w:color w:val="FF0000"/>
        </w:rPr>
      </w:pPr>
    </w:p>
    <w:p w:rsidR="00C36292" w:rsidRPr="000E48DF" w:rsidRDefault="00C36292" w:rsidP="00CC22DD">
      <w:pPr>
        <w:ind w:left="284"/>
        <w:jc w:val="both"/>
        <w:rPr>
          <w:color w:val="FF0000"/>
        </w:rPr>
      </w:pPr>
    </w:p>
    <w:p w:rsidR="00CC22DD" w:rsidRPr="000E48DF" w:rsidRDefault="00CC22DD" w:rsidP="00CC22DD">
      <w:pPr>
        <w:jc w:val="both"/>
        <w:rPr>
          <w:b/>
          <w:i/>
          <w:iCs/>
        </w:rPr>
      </w:pPr>
      <w:r w:rsidRPr="000E48DF">
        <w:rPr>
          <w:b/>
          <w:i/>
          <w:iCs/>
        </w:rPr>
        <w:lastRenderedPageBreak/>
        <w:t>3.2. Nantissement</w:t>
      </w:r>
    </w:p>
    <w:p w:rsidR="00CC22DD" w:rsidRPr="000E48DF" w:rsidRDefault="00CC22DD" w:rsidP="00CC22DD">
      <w:pPr>
        <w:jc w:val="both"/>
      </w:pPr>
      <w:r w:rsidRPr="000E48DF">
        <w:t>Aux fins d’application du régime de nantissement prévu à l’article 150 du décret n°2018/366 du 20 juin 2018 portant Code des Marchés Publics, les attributions sont définies comme suit :</w:t>
      </w:r>
    </w:p>
    <w:p w:rsidR="00CC22DD" w:rsidRPr="000E48DF" w:rsidRDefault="00CC22DD" w:rsidP="006B6C05">
      <w:pPr>
        <w:numPr>
          <w:ilvl w:val="0"/>
          <w:numId w:val="16"/>
        </w:numPr>
        <w:suppressAutoHyphens/>
        <w:ind w:left="567" w:hanging="283"/>
        <w:jc w:val="both"/>
        <w:textAlignment w:val="baseline"/>
        <w:rPr>
          <w:b/>
        </w:rPr>
      </w:pPr>
      <w:r w:rsidRPr="000E48DF">
        <w:rPr>
          <w:b/>
        </w:rPr>
        <w:t>L’autorité chargée de l’ordonnancement des paiements est :</w:t>
      </w:r>
      <w:r w:rsidR="00B70A8A" w:rsidRPr="00B70A8A">
        <w:rPr>
          <w:b/>
          <w:iCs/>
        </w:rPr>
        <w:t xml:space="preserve"> </w:t>
      </w:r>
      <w:r w:rsidR="00B70A8A" w:rsidRPr="000E48DF">
        <w:rPr>
          <w:b/>
          <w:iCs/>
        </w:rPr>
        <w:t xml:space="preserve">le </w:t>
      </w:r>
      <w:r w:rsidR="00B70A8A" w:rsidRPr="00B70A8A">
        <w:rPr>
          <w:b/>
          <w:iCs/>
        </w:rPr>
        <w:t>Délégué Régional de l’Elevage, des Pêches et des Industries Animales du Sud</w:t>
      </w:r>
      <w:r w:rsidR="00B70A8A">
        <w:rPr>
          <w:b/>
        </w:rPr>
        <w:t xml:space="preserve"> </w:t>
      </w:r>
      <w:r w:rsidRPr="000E48DF">
        <w:rPr>
          <w:b/>
        </w:rPr>
        <w:t>;</w:t>
      </w:r>
    </w:p>
    <w:p w:rsidR="00CC22DD" w:rsidRPr="000E48DF" w:rsidRDefault="00CC22DD" w:rsidP="006B6C05">
      <w:pPr>
        <w:numPr>
          <w:ilvl w:val="0"/>
          <w:numId w:val="16"/>
        </w:numPr>
        <w:suppressAutoHyphens/>
        <w:ind w:left="567" w:hanging="283"/>
        <w:jc w:val="both"/>
        <w:textAlignment w:val="baseline"/>
        <w:rPr>
          <w:b/>
        </w:rPr>
      </w:pPr>
      <w:r w:rsidRPr="000E48DF">
        <w:rPr>
          <w:b/>
        </w:rPr>
        <w:t>L’autorité chargée de la liquidation des dépenses est :</w:t>
      </w:r>
      <w:r w:rsidR="00134CB5" w:rsidRPr="000E48DF">
        <w:rPr>
          <w:b/>
        </w:rPr>
        <w:t xml:space="preserve"> le Délégué Régional </w:t>
      </w:r>
      <w:r w:rsidR="00B70A8A" w:rsidRPr="00B70A8A">
        <w:rPr>
          <w:b/>
          <w:iCs/>
        </w:rPr>
        <w:t>de l’Elevage, des Pêches et des Industries Animales du Sud</w:t>
      </w:r>
      <w:r w:rsidR="00134CB5" w:rsidRPr="000E48DF">
        <w:rPr>
          <w:b/>
        </w:rPr>
        <w:t> ;</w:t>
      </w:r>
    </w:p>
    <w:p w:rsidR="00134CB5" w:rsidRPr="000E48DF" w:rsidRDefault="00134CB5" w:rsidP="006B6C05">
      <w:pPr>
        <w:numPr>
          <w:ilvl w:val="0"/>
          <w:numId w:val="16"/>
        </w:numPr>
        <w:suppressAutoHyphens/>
        <w:ind w:left="567" w:hanging="283"/>
        <w:jc w:val="both"/>
        <w:textAlignment w:val="baseline"/>
        <w:rPr>
          <w:b/>
        </w:rPr>
      </w:pPr>
      <w:r w:rsidRPr="000E48DF">
        <w:rPr>
          <w:b/>
        </w:rPr>
        <w:t>L’autorité char gé de la validation de la dépense est : Le Contrôleur Financier Régional du Sud ;</w:t>
      </w:r>
    </w:p>
    <w:p w:rsidR="00CC22DD" w:rsidRPr="000E48DF" w:rsidRDefault="00CC22DD" w:rsidP="006B6C05">
      <w:pPr>
        <w:numPr>
          <w:ilvl w:val="0"/>
          <w:numId w:val="16"/>
        </w:numPr>
        <w:suppressAutoHyphens/>
        <w:ind w:left="567" w:hanging="283"/>
        <w:jc w:val="both"/>
        <w:textAlignment w:val="baseline"/>
        <w:rPr>
          <w:b/>
        </w:rPr>
      </w:pPr>
      <w:r w:rsidRPr="000E48DF">
        <w:rPr>
          <w:b/>
        </w:rPr>
        <w:t xml:space="preserve">L’organisme ou le responsable chargé du paiement est : le Trésorier Payeur Général </w:t>
      </w:r>
      <w:r w:rsidR="00134CB5" w:rsidRPr="000E48DF">
        <w:rPr>
          <w:b/>
        </w:rPr>
        <w:t>d’Ebolowa</w:t>
      </w:r>
      <w:r w:rsidRPr="000E48DF">
        <w:rPr>
          <w:b/>
        </w:rPr>
        <w:t> ;</w:t>
      </w:r>
    </w:p>
    <w:p w:rsidR="00CC22DD" w:rsidRPr="000E48DF" w:rsidRDefault="00CC22DD" w:rsidP="006B6C05">
      <w:pPr>
        <w:numPr>
          <w:ilvl w:val="0"/>
          <w:numId w:val="16"/>
        </w:numPr>
        <w:suppressAutoHyphens/>
        <w:ind w:left="567" w:hanging="283"/>
        <w:jc w:val="both"/>
        <w:textAlignment w:val="baseline"/>
        <w:rPr>
          <w:b/>
        </w:rPr>
      </w:pPr>
      <w:r w:rsidRPr="000E48DF">
        <w:rPr>
          <w:b/>
        </w:rPr>
        <w:t>Le responsable compétent pour fournir les renseignements au titre de l’exécution du présent marché est :</w:t>
      </w:r>
      <w:r w:rsidR="00B70A8A" w:rsidRPr="00B70A8A">
        <w:rPr>
          <w:b/>
          <w:iCs/>
        </w:rPr>
        <w:t xml:space="preserve"> </w:t>
      </w:r>
      <w:r w:rsidR="00B70A8A" w:rsidRPr="000E48DF">
        <w:rPr>
          <w:b/>
          <w:iCs/>
        </w:rPr>
        <w:t xml:space="preserve">le </w:t>
      </w:r>
      <w:r w:rsidR="00B70A8A" w:rsidRPr="00B70A8A">
        <w:rPr>
          <w:b/>
          <w:iCs/>
        </w:rPr>
        <w:t>Délégué Régional de l’Elevage, des Pêches et des Industries Animales du Sud</w:t>
      </w:r>
      <w:r w:rsidRPr="000E48DF">
        <w:rPr>
          <w:b/>
          <w:iCs/>
        </w:rPr>
        <w: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193" w:name="_Toc530307791"/>
      <w:bookmarkStart w:id="194" w:name="_Toc97557077"/>
      <w:bookmarkStart w:id="195" w:name="_Toc157306063"/>
      <w:r w:rsidRPr="000E48DF">
        <w:rPr>
          <w:rFonts w:ascii="Tahoma" w:hAnsi="Tahoma" w:cs="Tahoma"/>
        </w:rPr>
        <w:t>Article 4 : Langue, lois et règlements applicables</w:t>
      </w:r>
      <w:bookmarkEnd w:id="193"/>
      <w:bookmarkEnd w:id="194"/>
      <w:bookmarkEnd w:id="195"/>
    </w:p>
    <w:p w:rsidR="00CC22DD" w:rsidRPr="000E48DF" w:rsidRDefault="00CC22DD" w:rsidP="00CC22DD">
      <w:pPr>
        <w:jc w:val="both"/>
        <w:rPr>
          <w:i/>
          <w:iCs/>
        </w:rPr>
      </w:pPr>
      <w:r w:rsidRPr="000E48DF">
        <w:t xml:space="preserve">4.1. La langue utilisée est le </w:t>
      </w:r>
      <w:r w:rsidRPr="000E48DF">
        <w:rPr>
          <w:iCs/>
        </w:rPr>
        <w:t>Français ou l’Anglais</w:t>
      </w:r>
      <w:r w:rsidRPr="000E48DF">
        <w:rPr>
          <w:i/>
          <w:iCs/>
        </w:rPr>
        <w:t>.</w:t>
      </w:r>
    </w:p>
    <w:p w:rsidR="00CC22DD" w:rsidRPr="000E48DF" w:rsidRDefault="00CC22DD" w:rsidP="00CC22DD">
      <w:pPr>
        <w:jc w:val="both"/>
      </w:pPr>
    </w:p>
    <w:p w:rsidR="00CC22DD" w:rsidRPr="000E48DF" w:rsidRDefault="00CC22DD" w:rsidP="00CC22DD">
      <w:pPr>
        <w:tabs>
          <w:tab w:val="left" w:pos="1900"/>
          <w:tab w:val="left" w:pos="3420"/>
          <w:tab w:val="left" w:pos="3880"/>
          <w:tab w:val="left" w:pos="4820"/>
        </w:tabs>
        <w:jc w:val="both"/>
      </w:pPr>
      <w:r w:rsidRPr="000E48DF">
        <w:t xml:space="preserve">4.2. Le cocontractant ou titulaire du marché s’engage à observer les lois, et </w:t>
      </w:r>
      <w:r w:rsidRPr="000E48DF">
        <w:rPr>
          <w:spacing w:val="5"/>
        </w:rPr>
        <w:t>règlements e</w:t>
      </w:r>
      <w:r w:rsidRPr="000E48DF">
        <w:t xml:space="preserve">n </w:t>
      </w:r>
      <w:r w:rsidRPr="000E48DF">
        <w:rPr>
          <w:spacing w:val="5"/>
        </w:rPr>
        <w:t>vigueu</w:t>
      </w:r>
      <w:r w:rsidRPr="000E48DF">
        <w:t xml:space="preserve">r </w:t>
      </w:r>
      <w:r w:rsidRPr="000E48DF">
        <w:rPr>
          <w:spacing w:val="5"/>
        </w:rPr>
        <w:t xml:space="preserve">en </w:t>
      </w:r>
      <w:r w:rsidRPr="000E48DF">
        <w:t>République du Cameroun et ce, aussi bien dans sa propre organisation que dans la réalisation du marché.</w:t>
      </w:r>
    </w:p>
    <w:p w:rsidR="00CC22DD" w:rsidRPr="000E48DF" w:rsidRDefault="00CC22DD" w:rsidP="00CC22DD">
      <w:pPr>
        <w:tabs>
          <w:tab w:val="left" w:pos="1900"/>
          <w:tab w:val="left" w:pos="3420"/>
          <w:tab w:val="left" w:pos="3880"/>
          <w:tab w:val="left" w:pos="4820"/>
        </w:tabs>
        <w:jc w:val="both"/>
      </w:pPr>
    </w:p>
    <w:p w:rsidR="00CC22DD" w:rsidRPr="000E48DF" w:rsidRDefault="00CC22DD" w:rsidP="00CC22DD">
      <w:pPr>
        <w:jc w:val="both"/>
      </w:pPr>
      <w:r w:rsidRPr="000E48DF">
        <w:t>Si les lois</w:t>
      </w:r>
      <w:r w:rsidRPr="000E48DF">
        <w:rPr>
          <w:spacing w:val="-4"/>
        </w:rPr>
        <w:t xml:space="preserve"> et </w:t>
      </w:r>
      <w:r w:rsidRPr="000E48DF">
        <w:t>règlements en vigueur à la date de signature du présent marché venaient à être modifiés après la signature du marché, les coûts éventuels qui en découleraient directement seraient pris en compte sans gain ni perte pour chaque partie.</w:t>
      </w:r>
    </w:p>
    <w:p w:rsidR="00CC22DD" w:rsidRPr="000E48DF" w:rsidRDefault="00CC22DD" w:rsidP="00CC22DD">
      <w:pPr>
        <w:jc w:val="both"/>
      </w:pPr>
    </w:p>
    <w:p w:rsidR="00CC22DD" w:rsidRPr="000E48DF" w:rsidRDefault="00CC22DD" w:rsidP="00CC22DD">
      <w:pPr>
        <w:jc w:val="both"/>
        <w:rPr>
          <w:b/>
          <w:bCs/>
        </w:rPr>
      </w:pPr>
      <w:bookmarkStart w:id="196" w:name="_Toc157610536"/>
      <w:r w:rsidRPr="000E48DF">
        <w:rPr>
          <w:b/>
          <w:bCs/>
        </w:rPr>
        <w:t>Article 5 : Normes</w:t>
      </w:r>
      <w:bookmarkEnd w:id="196"/>
      <w:r w:rsidRPr="000E48DF">
        <w:rPr>
          <w:b/>
          <w:bCs/>
        </w:rPr>
        <w:t xml:space="preserve"> </w:t>
      </w:r>
    </w:p>
    <w:p w:rsidR="00CC22DD" w:rsidRPr="000E48DF" w:rsidRDefault="00CC22DD" w:rsidP="00CC22DD">
      <w:pPr>
        <w:tabs>
          <w:tab w:val="left" w:pos="426"/>
        </w:tabs>
        <w:jc w:val="both"/>
      </w:pPr>
      <w:r w:rsidRPr="000E48DF">
        <w:t>5.1</w:t>
      </w:r>
      <w:r w:rsidRPr="000E48DF">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CC22DD" w:rsidRPr="000E48DF" w:rsidRDefault="00CC22DD" w:rsidP="00CC22DD">
      <w:pPr>
        <w:tabs>
          <w:tab w:val="left" w:pos="426"/>
        </w:tabs>
        <w:jc w:val="both"/>
      </w:pPr>
    </w:p>
    <w:p w:rsidR="00CC22DD" w:rsidRPr="000E48DF" w:rsidRDefault="00CC22DD" w:rsidP="00CC22DD">
      <w:pPr>
        <w:jc w:val="both"/>
      </w:pPr>
      <w:r w:rsidRPr="000E48DF">
        <w:t>5.2. Le cocontractant étudiera, exécutera et garantira les travaux du présent marché en prenant en considération la meilleure pratique de réalisation au Cameroun pour des opérations de technologie similaire.</w:t>
      </w:r>
    </w:p>
    <w:p w:rsidR="00CC22DD" w:rsidRPr="000E48DF" w:rsidRDefault="00CC22DD" w:rsidP="00CC22DD">
      <w:pPr>
        <w:jc w:val="both"/>
      </w:pPr>
    </w:p>
    <w:p w:rsidR="00CC22DD" w:rsidRPr="000E48DF" w:rsidRDefault="00CC22DD" w:rsidP="00CC22DD">
      <w:pPr>
        <w:keepNext/>
        <w:jc w:val="both"/>
        <w:outlineLvl w:val="2"/>
        <w:rPr>
          <w:b/>
        </w:rPr>
      </w:pPr>
      <w:r w:rsidRPr="000E48DF">
        <w:rPr>
          <w:b/>
        </w:rPr>
        <w:t xml:space="preserve">Article 6- Pièces constitutives du marché </w:t>
      </w:r>
    </w:p>
    <w:p w:rsidR="00CC22DD" w:rsidRPr="000E48DF" w:rsidRDefault="00CC22DD" w:rsidP="00CC22DD">
      <w:pPr>
        <w:jc w:val="both"/>
      </w:pPr>
      <w:r w:rsidRPr="000E48DF">
        <w:t xml:space="preserve">Les pièces contractuelles constitutives du présent marché sont complémentaires. Elles sont par ordre de priorité :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t>la soumission ou l'acte d'engagement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t>le Cahier des Clauses Administratives Particulières (CCAP)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t>les Cahiers des Clauses Techniques Particulières (CCTP)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t xml:space="preserve"> le Devis ou le Détail Quantitatif  Estimatif (DQE)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t>le Bordereau des Prix Unitaires (BPU)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t>le Sous-Détail des Prix (SDP)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lastRenderedPageBreak/>
        <w:t>le Cahier des Clauses Administratives Générales (CCAG) auquel il est spécifiquement assujetti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t>Le projet/programme d’exécution, etc. [Insérer et indiquer, le cas échéant, les noms et références]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0E48DF">
        <w:rPr>
          <w:rFonts w:eastAsia="Calibri"/>
          <w:color w:val="000000" w:themeColor="text1"/>
        </w:rPr>
        <w:t xml:space="preserve">le projet/programme d’exécution </w:t>
      </w:r>
      <w:r w:rsidRPr="000E48DF">
        <w:rPr>
          <w:rFonts w:eastAsia="Calibri"/>
        </w:rPr>
        <w:t xml:space="preserve">etc.).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t>La charte d’intégrité ;</w:t>
      </w:r>
    </w:p>
    <w:p w:rsidR="00CC22DD" w:rsidRPr="000E48DF" w:rsidRDefault="00CC22DD" w:rsidP="006B6C05">
      <w:pPr>
        <w:pStyle w:val="Paragraphedeliste"/>
        <w:numPr>
          <w:ilvl w:val="0"/>
          <w:numId w:val="70"/>
        </w:numPr>
        <w:suppressAutoHyphens/>
        <w:contextualSpacing/>
        <w:jc w:val="both"/>
        <w:textAlignment w:val="baseline"/>
        <w:rPr>
          <w:rFonts w:eastAsia="Calibri"/>
        </w:rPr>
      </w:pPr>
      <w:r w:rsidRPr="000E48DF">
        <w:rPr>
          <w:rFonts w:eastAsia="Calibri"/>
        </w:rPr>
        <w:t>La déclaration d’engagement social et environnemental</w:t>
      </w:r>
    </w:p>
    <w:p w:rsidR="00CC22DD" w:rsidRPr="000E48DF" w:rsidRDefault="00CC22DD" w:rsidP="00CC22DD">
      <w:pPr>
        <w:jc w:val="both"/>
      </w:pPr>
    </w:p>
    <w:p w:rsidR="00CC22DD" w:rsidRPr="000E48DF" w:rsidRDefault="00CC22DD" w:rsidP="00CC22DD">
      <w:pPr>
        <w:keepNext/>
        <w:jc w:val="both"/>
        <w:outlineLvl w:val="2"/>
        <w:rPr>
          <w:b/>
        </w:rPr>
      </w:pPr>
      <w:bookmarkStart w:id="197" w:name="_Toc530307793"/>
      <w:bookmarkStart w:id="198" w:name="_Toc97557079"/>
      <w:bookmarkStart w:id="199" w:name="_Toc157306065"/>
      <w:r w:rsidRPr="000E48DF">
        <w:rPr>
          <w:b/>
        </w:rPr>
        <w:t>Article 7-Textes généraux applicables</w:t>
      </w:r>
      <w:bookmarkEnd w:id="197"/>
      <w:bookmarkEnd w:id="198"/>
      <w:bookmarkEnd w:id="199"/>
      <w:r w:rsidRPr="000E48DF">
        <w:rPr>
          <w:b/>
        </w:rPr>
        <w:t xml:space="preserve">      </w:t>
      </w:r>
    </w:p>
    <w:p w:rsidR="00CC22DD" w:rsidRPr="000E48DF" w:rsidRDefault="00CC22DD" w:rsidP="00CC22DD">
      <w:pPr>
        <w:jc w:val="both"/>
      </w:pPr>
      <w:r w:rsidRPr="000E48DF">
        <w:t xml:space="preserve">Le présent marché est soumis aux textes généraux ci-après : </w:t>
      </w:r>
      <w:r w:rsidRPr="000E48DF">
        <w:rPr>
          <w:i/>
          <w:iCs/>
        </w:rPr>
        <w:t>[liste non exhaustive, A adapter selon les cas]</w:t>
      </w:r>
    </w:p>
    <w:p w:rsidR="00CC22DD" w:rsidRPr="000E48DF" w:rsidRDefault="00CC22DD" w:rsidP="006B6C05">
      <w:pPr>
        <w:numPr>
          <w:ilvl w:val="0"/>
          <w:numId w:val="25"/>
        </w:numPr>
        <w:suppressAutoHyphens/>
        <w:jc w:val="both"/>
        <w:textAlignment w:val="baseline"/>
        <w:rPr>
          <w:rFonts w:eastAsia="Calibri"/>
          <w:iCs/>
        </w:rPr>
      </w:pPr>
      <w:r w:rsidRPr="000E48DF">
        <w:rPr>
          <w:rFonts w:eastAsia="Calibri"/>
        </w:rPr>
        <w:t>La Loi n° 75/15 du 08 Décembre 1975 portant assurance obligatoire des risques de construction ;</w:t>
      </w:r>
    </w:p>
    <w:p w:rsidR="00CC22DD" w:rsidRPr="000E48DF" w:rsidRDefault="00CC22DD" w:rsidP="006B6C05">
      <w:pPr>
        <w:numPr>
          <w:ilvl w:val="0"/>
          <w:numId w:val="25"/>
        </w:numPr>
        <w:suppressAutoHyphens/>
        <w:jc w:val="both"/>
        <w:textAlignment w:val="baseline"/>
        <w:rPr>
          <w:rFonts w:eastAsia="Calibri"/>
          <w:iCs/>
        </w:rPr>
      </w:pPr>
      <w:r w:rsidRPr="000E48DF">
        <w:rPr>
          <w:rFonts w:eastAsia="Calibri"/>
          <w:iCs/>
        </w:rPr>
        <w:t>La Loi n° 92/007 du 14 août 1992 portant Code de travail ;</w:t>
      </w:r>
    </w:p>
    <w:p w:rsidR="00CC22DD" w:rsidRPr="000E48DF" w:rsidRDefault="00CC22DD" w:rsidP="006B6C05">
      <w:pPr>
        <w:widowControl/>
        <w:numPr>
          <w:ilvl w:val="0"/>
          <w:numId w:val="25"/>
        </w:numPr>
        <w:suppressAutoHyphens/>
        <w:autoSpaceDE/>
        <w:jc w:val="both"/>
        <w:textAlignment w:val="baseline"/>
        <w:rPr>
          <w:rFonts w:eastAsia="Calibri"/>
          <w:iCs/>
        </w:rPr>
      </w:pPr>
      <w:r w:rsidRPr="000E48DF">
        <w:rPr>
          <w:rFonts w:eastAsia="Calibri"/>
          <w:iCs/>
        </w:rPr>
        <w:t>La loi n° 2015/018 du 21 décembre 2015 régissant l'activité commerciale au Cameroun ;</w:t>
      </w:r>
    </w:p>
    <w:p w:rsidR="00CC22DD" w:rsidRPr="000E48DF" w:rsidRDefault="00CC22DD" w:rsidP="006B6C05">
      <w:pPr>
        <w:widowControl/>
        <w:numPr>
          <w:ilvl w:val="0"/>
          <w:numId w:val="25"/>
        </w:numPr>
        <w:suppressAutoHyphens/>
        <w:autoSpaceDE/>
        <w:jc w:val="both"/>
        <w:textAlignment w:val="baseline"/>
        <w:rPr>
          <w:rFonts w:eastAsia="Calibri"/>
          <w:iCs/>
        </w:rPr>
      </w:pPr>
      <w:r w:rsidRPr="000E48DF">
        <w:rPr>
          <w:rFonts w:eastAsia="Calibri"/>
          <w:iCs/>
        </w:rPr>
        <w:t>La loi N° 98/013 du 14 juil. 1998 relative à la concurrence</w:t>
      </w:r>
    </w:p>
    <w:p w:rsidR="00CC22DD" w:rsidRPr="000E48DF" w:rsidRDefault="00CC22DD" w:rsidP="006B6C05">
      <w:pPr>
        <w:numPr>
          <w:ilvl w:val="0"/>
          <w:numId w:val="25"/>
        </w:numPr>
        <w:suppressAutoHyphens/>
        <w:jc w:val="both"/>
        <w:textAlignment w:val="baseline"/>
        <w:rPr>
          <w:rFonts w:eastAsia="Calibri"/>
          <w:iCs/>
        </w:rPr>
      </w:pPr>
      <w:r w:rsidRPr="000E48DF">
        <w:rPr>
          <w:rFonts w:eastAsia="Calibri"/>
        </w:rPr>
        <w:t xml:space="preserve">La </w:t>
      </w:r>
      <w:r w:rsidR="00D43649" w:rsidRPr="000E48DF">
        <w:rPr>
          <w:rFonts w:eastAsia="Calibri"/>
        </w:rPr>
        <w:t>loi n</w:t>
      </w:r>
      <w:r w:rsidRPr="000E48DF">
        <w:rPr>
          <w:rFonts w:eastAsia="Calibri"/>
        </w:rPr>
        <w:t>° 096/12 du 05 août 1996 portant loi-cadre relative à la gestion de l’environnement ;</w:t>
      </w:r>
    </w:p>
    <w:p w:rsidR="00CC22DD" w:rsidRPr="000E48DF" w:rsidRDefault="00CC22DD" w:rsidP="006B6C05">
      <w:pPr>
        <w:numPr>
          <w:ilvl w:val="0"/>
          <w:numId w:val="25"/>
        </w:numPr>
        <w:suppressAutoHyphens/>
        <w:jc w:val="both"/>
        <w:textAlignment w:val="baseline"/>
        <w:rPr>
          <w:rFonts w:eastAsia="Calibri"/>
        </w:rPr>
      </w:pPr>
      <w:r w:rsidRPr="000E48DF">
        <w:rPr>
          <w:rFonts w:eastAsia="Calibri"/>
        </w:rPr>
        <w:t xml:space="preserve">La loi n° 2018/012 du 11 juillet 2018 portant régime financier de l’Etat ; </w:t>
      </w:r>
    </w:p>
    <w:p w:rsidR="00CC22DD" w:rsidRPr="000E48DF" w:rsidRDefault="00CC22DD" w:rsidP="006B6C05">
      <w:pPr>
        <w:numPr>
          <w:ilvl w:val="0"/>
          <w:numId w:val="25"/>
        </w:numPr>
        <w:suppressAutoHyphens/>
        <w:jc w:val="both"/>
        <w:textAlignment w:val="baseline"/>
        <w:rPr>
          <w:rFonts w:eastAsia="Calibri"/>
          <w:iCs/>
        </w:rPr>
      </w:pPr>
      <w:r w:rsidRPr="000E48DF">
        <w:rPr>
          <w:rFonts w:eastAsia="Calibri"/>
          <w:iCs/>
        </w:rPr>
        <w:t>La loi n°2016/17 du 14 décembre 2016 portant Code minier ;</w:t>
      </w:r>
    </w:p>
    <w:p w:rsidR="00CC22DD" w:rsidRPr="000E48DF" w:rsidRDefault="00C043DB" w:rsidP="006B6C05">
      <w:pPr>
        <w:numPr>
          <w:ilvl w:val="0"/>
          <w:numId w:val="25"/>
        </w:numPr>
        <w:suppressAutoHyphens/>
        <w:jc w:val="both"/>
        <w:textAlignment w:val="baseline"/>
        <w:rPr>
          <w:rFonts w:eastAsia="Calibri"/>
          <w:iCs/>
        </w:rPr>
      </w:pPr>
      <w:r w:rsidRPr="000E48DF">
        <w:rPr>
          <w:rFonts w:eastAsia="Calibri"/>
          <w:iCs/>
        </w:rPr>
        <w:t xml:space="preserve">La loi n° </w:t>
      </w:r>
      <w:r w:rsidRPr="000E48DF">
        <w:rPr>
          <w:rStyle w:val="Accentuation"/>
          <w:bCs/>
          <w:i w:val="0"/>
          <w:iCs w:val="0"/>
          <w:color w:val="000000" w:themeColor="text1"/>
          <w:sz w:val="21"/>
          <w:szCs w:val="21"/>
          <w:shd w:val="clear" w:color="auto" w:fill="FFFFFF"/>
        </w:rPr>
        <w:t>2024</w:t>
      </w:r>
      <w:r w:rsidRPr="000E48DF">
        <w:rPr>
          <w:color w:val="000000" w:themeColor="text1"/>
          <w:sz w:val="21"/>
          <w:szCs w:val="21"/>
          <w:shd w:val="clear" w:color="auto" w:fill="FFFFFF"/>
        </w:rPr>
        <w:t>/013</w:t>
      </w:r>
      <w:r w:rsidRPr="000E48DF">
        <w:rPr>
          <w:rFonts w:ascii="Arial" w:hAnsi="Arial" w:cs="Arial"/>
          <w:color w:val="000000" w:themeColor="text1"/>
          <w:sz w:val="21"/>
          <w:szCs w:val="21"/>
          <w:shd w:val="clear" w:color="auto" w:fill="FFFFFF"/>
        </w:rPr>
        <w:t xml:space="preserve"> </w:t>
      </w:r>
      <w:r w:rsidR="00CC22DD" w:rsidRPr="000E48DF">
        <w:rPr>
          <w:rFonts w:eastAsia="Calibri"/>
          <w:iCs/>
        </w:rPr>
        <w:t>du</w:t>
      </w:r>
      <w:r w:rsidRPr="000E48DF">
        <w:rPr>
          <w:rFonts w:eastAsia="Calibri"/>
          <w:iCs/>
        </w:rPr>
        <w:t xml:space="preserve"> 23 décembre 2024</w:t>
      </w:r>
      <w:r w:rsidR="00CC22DD" w:rsidRPr="000E48DF">
        <w:rPr>
          <w:rFonts w:eastAsia="Calibri"/>
          <w:iCs/>
        </w:rPr>
        <w:t xml:space="preserve"> portant loi des finances de la République du Cameroun pour le compte de l’exercice 2025 ;</w:t>
      </w:r>
    </w:p>
    <w:p w:rsidR="00CC22DD" w:rsidRPr="000E48DF" w:rsidRDefault="00CC22DD" w:rsidP="006B6C05">
      <w:pPr>
        <w:numPr>
          <w:ilvl w:val="0"/>
          <w:numId w:val="25"/>
        </w:numPr>
        <w:suppressAutoHyphens/>
        <w:jc w:val="both"/>
        <w:textAlignment w:val="baseline"/>
        <w:rPr>
          <w:rFonts w:eastAsia="Calibri"/>
          <w:iCs/>
        </w:rPr>
      </w:pPr>
      <w:r w:rsidRPr="000E48DF">
        <w:rPr>
          <w:rFonts w:eastAsia="Calibri"/>
          <w:iCs/>
        </w:rPr>
        <w:t>la loi-cadre N° 2011/012 du 6 mai 2011 portant protection du consommateur au Cameroun</w:t>
      </w:r>
    </w:p>
    <w:p w:rsidR="00CC22DD" w:rsidRPr="000E48DF" w:rsidRDefault="00CC22DD" w:rsidP="006B6C05">
      <w:pPr>
        <w:numPr>
          <w:ilvl w:val="0"/>
          <w:numId w:val="25"/>
        </w:numPr>
        <w:suppressAutoHyphens/>
        <w:jc w:val="both"/>
        <w:textAlignment w:val="baseline"/>
        <w:rPr>
          <w:rFonts w:eastAsia="Calibri"/>
          <w:iCs/>
        </w:rPr>
      </w:pPr>
      <w:r w:rsidRPr="000E48DF">
        <w:rPr>
          <w:rFonts w:eastAsia="Calibri"/>
          <w:iCs/>
        </w:rPr>
        <w:t>la loi n°2018/011 du 11 juillet 2018 portant code de transparence des bonnes gouvernances dans la gestion des finances publiques au Cameroun</w:t>
      </w:r>
    </w:p>
    <w:p w:rsidR="00CC22DD" w:rsidRPr="000E48DF" w:rsidRDefault="00CC22DD" w:rsidP="006B6C05">
      <w:pPr>
        <w:numPr>
          <w:ilvl w:val="0"/>
          <w:numId w:val="25"/>
        </w:numPr>
        <w:suppressAutoHyphens/>
        <w:jc w:val="both"/>
        <w:textAlignment w:val="baseline"/>
        <w:rPr>
          <w:rFonts w:eastAsia="Calibri"/>
        </w:rPr>
      </w:pPr>
      <w:r w:rsidRPr="000E48DF">
        <w:rPr>
          <w:rFonts w:eastAsia="Calibri"/>
        </w:rPr>
        <w:t>Le Décret n° 77-318 du 17 Août 1977 portant application de la loi n° 75-15 du 08</w:t>
      </w:r>
    </w:p>
    <w:p w:rsidR="00CC22DD" w:rsidRPr="000E48DF" w:rsidRDefault="00CC22DD" w:rsidP="00CC22DD">
      <w:pPr>
        <w:ind w:left="1080"/>
        <w:jc w:val="both"/>
        <w:rPr>
          <w:rFonts w:eastAsia="Calibri"/>
          <w:iCs/>
          <w:strike/>
          <w:spacing w:val="5"/>
        </w:rPr>
      </w:pPr>
      <w:r w:rsidRPr="000E48DF">
        <w:rPr>
          <w:rFonts w:eastAsia="Calibri"/>
        </w:rPr>
        <w:t xml:space="preserve"> Décembre 1975 rendant obligatoire l’assurance des risques relatifs à la construction</w:t>
      </w:r>
      <w:r w:rsidRPr="000E48DF">
        <w:rPr>
          <w:rFonts w:eastAsia="Calibri"/>
          <w:iCs/>
        </w:rPr>
        <w:t> ;</w:t>
      </w:r>
    </w:p>
    <w:p w:rsidR="00CC22DD" w:rsidRPr="000E48DF" w:rsidRDefault="00CC22DD" w:rsidP="006B6C05">
      <w:pPr>
        <w:numPr>
          <w:ilvl w:val="0"/>
          <w:numId w:val="25"/>
        </w:numPr>
        <w:suppressAutoHyphens/>
        <w:ind w:right="-144"/>
        <w:jc w:val="both"/>
        <w:textAlignment w:val="baseline"/>
        <w:rPr>
          <w:rFonts w:eastAsia="Calibri"/>
          <w:iCs/>
        </w:rPr>
      </w:pPr>
      <w:r w:rsidRPr="000E48DF">
        <w:rPr>
          <w:rFonts w:eastAsia="Calibri"/>
          <w:iCs/>
        </w:rPr>
        <w:t>Le décret n° 2012/075 du 08 mars 2012 portant organisation du Ministère des Marchés Publics dans ses dispositions non contraires au Code des Marchés Publics ;</w:t>
      </w:r>
    </w:p>
    <w:p w:rsidR="00CC22DD" w:rsidRPr="000E48DF" w:rsidRDefault="00CC22DD" w:rsidP="006B6C05">
      <w:pPr>
        <w:numPr>
          <w:ilvl w:val="0"/>
          <w:numId w:val="25"/>
        </w:numPr>
        <w:suppressAutoHyphens/>
        <w:jc w:val="both"/>
        <w:textAlignment w:val="baseline"/>
        <w:rPr>
          <w:rFonts w:eastAsia="Calibri"/>
          <w:iCs/>
          <w:spacing w:val="5"/>
        </w:rPr>
      </w:pPr>
      <w:r w:rsidRPr="000E48DF">
        <w:rPr>
          <w:rFonts w:eastAsia="Calibri"/>
          <w:iCs/>
        </w:rPr>
        <w:t>Le décret n° 2001/048 du</w:t>
      </w:r>
      <w:r w:rsidRPr="000E48DF">
        <w:rPr>
          <w:rFonts w:eastAsia="Calibri"/>
          <w:iCs/>
          <w:spacing w:val="5"/>
        </w:rPr>
        <w:t xml:space="preserve"> 23 février 2001 portant organisation et fonctionnement de l’Agence de Régulation des Marchés Publics et ses textes modificatifs subséquents ;</w:t>
      </w:r>
    </w:p>
    <w:p w:rsidR="00CC22DD" w:rsidRPr="000E48DF" w:rsidRDefault="00CC22DD" w:rsidP="006B6C05">
      <w:pPr>
        <w:numPr>
          <w:ilvl w:val="0"/>
          <w:numId w:val="25"/>
        </w:numPr>
        <w:suppressAutoHyphens/>
        <w:jc w:val="both"/>
        <w:textAlignment w:val="baseline"/>
        <w:rPr>
          <w:rFonts w:eastAsia="Calibri"/>
        </w:rPr>
      </w:pPr>
      <w:r w:rsidRPr="000E48DF">
        <w:rPr>
          <w:rFonts w:eastAsia="Calibri"/>
          <w:iCs/>
        </w:rPr>
        <w:t>L</w:t>
      </w:r>
      <w:r w:rsidRPr="000E48DF">
        <w:rPr>
          <w:rFonts w:eastAsia="Calibri"/>
        </w:rPr>
        <w:t>e Décret n° 2005/577 du 23 février 2005 fixant les modalités de réalisation des études d’impact environnemental ;</w:t>
      </w:r>
    </w:p>
    <w:p w:rsidR="00CC22DD" w:rsidRPr="000E48DF" w:rsidRDefault="00CC22DD" w:rsidP="006B6C05">
      <w:pPr>
        <w:numPr>
          <w:ilvl w:val="0"/>
          <w:numId w:val="25"/>
        </w:numPr>
        <w:suppressAutoHyphens/>
        <w:jc w:val="both"/>
        <w:textAlignment w:val="baseline"/>
        <w:rPr>
          <w:rFonts w:eastAsia="Calibri"/>
        </w:rPr>
      </w:pPr>
      <w:r w:rsidRPr="000E48DF">
        <w:rPr>
          <w:rFonts w:eastAsia="Calibri"/>
        </w:rPr>
        <w:t>le Décret n° 2011/408 du 9 décembre 2011 portant organisation du Gouvernement modifié et complété par le décret n° 2018/190 du 02 mars 2018;</w:t>
      </w:r>
    </w:p>
    <w:p w:rsidR="00CC22DD" w:rsidRPr="000E48DF" w:rsidRDefault="00CC22DD" w:rsidP="006B6C05">
      <w:pPr>
        <w:numPr>
          <w:ilvl w:val="0"/>
          <w:numId w:val="25"/>
        </w:numPr>
        <w:suppressAutoHyphens/>
        <w:ind w:right="-144"/>
        <w:jc w:val="both"/>
        <w:textAlignment w:val="baseline"/>
        <w:rPr>
          <w:rFonts w:eastAsia="Calibri"/>
          <w:iCs/>
        </w:rPr>
      </w:pPr>
      <w:r w:rsidRPr="000E48DF">
        <w:rPr>
          <w:rFonts w:eastAsia="Calibri"/>
          <w:iCs/>
        </w:rPr>
        <w:t>Le Décret n° 2014/0611/PM du 24 mars 2014 fixant les conditions de recours et d’application de l’approche HIMO ;</w:t>
      </w:r>
    </w:p>
    <w:p w:rsidR="00CC22DD" w:rsidRPr="000E48DF" w:rsidRDefault="00CC22DD" w:rsidP="006B6C05">
      <w:pPr>
        <w:numPr>
          <w:ilvl w:val="0"/>
          <w:numId w:val="25"/>
        </w:numPr>
        <w:suppressAutoHyphens/>
        <w:ind w:right="-15"/>
        <w:jc w:val="both"/>
        <w:textAlignment w:val="baseline"/>
        <w:rPr>
          <w:rFonts w:eastAsia="Calibri"/>
          <w:iCs/>
        </w:rPr>
      </w:pPr>
      <w:r w:rsidRPr="000E48DF">
        <w:rPr>
          <w:rFonts w:eastAsia="Calibri"/>
          <w:iCs/>
        </w:rPr>
        <w:t xml:space="preserve">Le Décret </w:t>
      </w:r>
      <w:bookmarkStart w:id="200" w:name="_Hlk3641215"/>
      <w:r w:rsidRPr="000E48DF">
        <w:rPr>
          <w:rFonts w:eastAsia="Calibri"/>
          <w:iCs/>
        </w:rPr>
        <w:t xml:space="preserve">n° 2018/366 du 20 juin 2018 </w:t>
      </w:r>
      <w:bookmarkEnd w:id="200"/>
      <w:r w:rsidRPr="000E48DF">
        <w:rPr>
          <w:rFonts w:eastAsia="Calibri"/>
          <w:iCs/>
        </w:rPr>
        <w:t>portant Code des Marchés Publics et ses textes d’application ;</w:t>
      </w:r>
    </w:p>
    <w:p w:rsidR="00CC22DD" w:rsidRPr="000E48DF" w:rsidRDefault="00CC22DD" w:rsidP="006B6C05">
      <w:pPr>
        <w:widowControl/>
        <w:numPr>
          <w:ilvl w:val="0"/>
          <w:numId w:val="25"/>
        </w:numPr>
        <w:suppressAutoHyphens/>
        <w:autoSpaceDE/>
        <w:jc w:val="both"/>
        <w:textAlignment w:val="baseline"/>
        <w:rPr>
          <w:rFonts w:eastAsia="Calibri"/>
          <w:iCs/>
        </w:rPr>
      </w:pPr>
      <w:r w:rsidRPr="000E48DF">
        <w:rPr>
          <w:rFonts w:eastAsia="Calibri"/>
          <w:iCs/>
        </w:rPr>
        <w:t>L’arrêté mettant en vigueur Les Cahiers des Clauses Administratives Générales (CCAG) applicables aux Marchés Publics de travaux en vigueur ;</w:t>
      </w:r>
    </w:p>
    <w:p w:rsidR="00CC22DD" w:rsidRPr="000E48DF" w:rsidRDefault="00516E6B" w:rsidP="006B6C05">
      <w:pPr>
        <w:numPr>
          <w:ilvl w:val="0"/>
          <w:numId w:val="25"/>
        </w:numPr>
        <w:suppressAutoHyphens/>
        <w:jc w:val="both"/>
        <w:textAlignment w:val="baseline"/>
        <w:rPr>
          <w:rFonts w:eastAsia="Calibri"/>
        </w:rPr>
      </w:pPr>
      <w:r w:rsidRPr="000E48DF">
        <w:rPr>
          <w:rFonts w:eastAsia="Calibri"/>
          <w:iCs/>
        </w:rPr>
        <w:t xml:space="preserve">La circulaire N°00013995/C/MINFI du 31 Décembre 2024 </w:t>
      </w:r>
      <w:r w:rsidR="00CC22DD" w:rsidRPr="000E48DF">
        <w:rPr>
          <w:rFonts w:eastAsia="Calibri"/>
          <w:iCs/>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sidRPr="000E48DF">
        <w:rPr>
          <w:rFonts w:eastAsia="Calibri"/>
          <w:iCs/>
        </w:rPr>
        <w:t>2025 ;</w:t>
      </w:r>
    </w:p>
    <w:p w:rsidR="00CC22DD" w:rsidRPr="000E48DF" w:rsidRDefault="00CC22DD" w:rsidP="006B6C05">
      <w:pPr>
        <w:numPr>
          <w:ilvl w:val="0"/>
          <w:numId w:val="25"/>
        </w:numPr>
        <w:suppressAutoHyphens/>
        <w:jc w:val="both"/>
        <w:textAlignment w:val="baseline"/>
        <w:rPr>
          <w:rFonts w:eastAsia="Calibri"/>
        </w:rPr>
      </w:pPr>
      <w:r w:rsidRPr="000E48DF">
        <w:rPr>
          <w:rFonts w:eastAsia="Calibri"/>
          <w:iCs/>
        </w:rPr>
        <w:lastRenderedPageBreak/>
        <w:t xml:space="preserve">Les textes régissant les autres corps de métier ; </w:t>
      </w:r>
    </w:p>
    <w:p w:rsidR="00CC22DD" w:rsidRPr="000E48DF" w:rsidRDefault="00CC22DD" w:rsidP="006B6C05">
      <w:pPr>
        <w:numPr>
          <w:ilvl w:val="0"/>
          <w:numId w:val="25"/>
        </w:numPr>
        <w:tabs>
          <w:tab w:val="left" w:pos="709"/>
          <w:tab w:val="left" w:pos="1134"/>
          <w:tab w:val="left" w:pos="1560"/>
        </w:tabs>
        <w:suppressAutoHyphens/>
        <w:jc w:val="both"/>
        <w:textAlignment w:val="baseline"/>
        <w:rPr>
          <w:rFonts w:eastAsia="Calibri"/>
        </w:rPr>
      </w:pPr>
      <w:r w:rsidRPr="000E48DF">
        <w:rPr>
          <w:rFonts w:eastAsia="Calibri"/>
          <w:iCs/>
          <w:spacing w:val="5"/>
        </w:rPr>
        <w:t>D’autre</w:t>
      </w:r>
      <w:r w:rsidRPr="000E48DF">
        <w:rPr>
          <w:rFonts w:eastAsia="Calibri"/>
          <w:iCs/>
        </w:rPr>
        <w:t xml:space="preserve">s </w:t>
      </w:r>
      <w:r w:rsidRPr="000E48DF">
        <w:rPr>
          <w:rFonts w:eastAsia="Calibri"/>
          <w:iCs/>
          <w:spacing w:val="5"/>
        </w:rPr>
        <w:t>texte</w:t>
      </w:r>
      <w:r w:rsidRPr="000E48DF">
        <w:rPr>
          <w:rFonts w:eastAsia="Calibri"/>
          <w:iCs/>
        </w:rPr>
        <w:t xml:space="preserve">s </w:t>
      </w:r>
      <w:r w:rsidRPr="000E48DF">
        <w:rPr>
          <w:rFonts w:eastAsia="Calibri"/>
          <w:iCs/>
          <w:spacing w:val="5"/>
        </w:rPr>
        <w:t>spécifique</w:t>
      </w:r>
      <w:r w:rsidRPr="000E48DF">
        <w:rPr>
          <w:rFonts w:eastAsia="Calibri"/>
          <w:iCs/>
        </w:rPr>
        <w:t xml:space="preserve">s </w:t>
      </w:r>
      <w:r w:rsidRPr="000E48DF">
        <w:rPr>
          <w:rFonts w:eastAsia="Calibri"/>
          <w:iCs/>
          <w:spacing w:val="5"/>
        </w:rPr>
        <w:t>a</w:t>
      </w:r>
      <w:r w:rsidRPr="000E48DF">
        <w:rPr>
          <w:rFonts w:eastAsia="Calibri"/>
          <w:iCs/>
        </w:rPr>
        <w:t xml:space="preserve">u </w:t>
      </w:r>
      <w:r w:rsidRPr="000E48DF">
        <w:rPr>
          <w:rFonts w:eastAsia="Calibri"/>
          <w:iCs/>
          <w:spacing w:val="5"/>
        </w:rPr>
        <w:t xml:space="preserve">domaine </w:t>
      </w:r>
      <w:r w:rsidRPr="000E48DF">
        <w:rPr>
          <w:rFonts w:eastAsia="Calibri"/>
          <w:iCs/>
        </w:rPr>
        <w:t>concerné par le marché ;</w:t>
      </w:r>
    </w:p>
    <w:p w:rsidR="00CC22DD" w:rsidRPr="000E48DF" w:rsidRDefault="00CC22DD" w:rsidP="006B6C05">
      <w:pPr>
        <w:numPr>
          <w:ilvl w:val="0"/>
          <w:numId w:val="25"/>
        </w:numPr>
        <w:suppressAutoHyphens/>
        <w:jc w:val="both"/>
        <w:textAlignment w:val="baseline"/>
        <w:rPr>
          <w:rFonts w:eastAsia="Calibri"/>
        </w:rPr>
      </w:pPr>
      <w:r w:rsidRPr="000E48DF">
        <w:rPr>
          <w:rFonts w:eastAsia="Calibri"/>
          <w:iCs/>
        </w:rPr>
        <w:t>Les normes en vigueur.</w:t>
      </w:r>
    </w:p>
    <w:p w:rsidR="00CC22DD" w:rsidRPr="000E48DF" w:rsidRDefault="00CC22DD" w:rsidP="00CC22DD">
      <w:pPr>
        <w:pStyle w:val="CCAParticle"/>
        <w:rPr>
          <w:rFonts w:ascii="Tahoma" w:hAnsi="Tahoma" w:cs="Tahoma"/>
        </w:rPr>
      </w:pPr>
      <w:bookmarkStart w:id="201" w:name="_Toc530307794"/>
      <w:bookmarkStart w:id="202" w:name="_Toc97557080"/>
      <w:bookmarkStart w:id="203" w:name="_Toc157306066"/>
      <w:r w:rsidRPr="000E48DF">
        <w:rPr>
          <w:rFonts w:ascii="Tahoma" w:hAnsi="Tahoma" w:cs="Tahoma"/>
        </w:rPr>
        <w:t>Article 8 Communication</w:t>
      </w:r>
    </w:p>
    <w:p w:rsidR="00CC22DD" w:rsidRPr="000E48DF" w:rsidRDefault="00CC22DD" w:rsidP="00CC22DD">
      <w:pPr>
        <w:ind w:left="567"/>
        <w:jc w:val="both"/>
        <w:rPr>
          <w:spacing w:val="2"/>
        </w:rPr>
      </w:pPr>
      <w:bookmarkStart w:id="204" w:name="_Hlk163152237"/>
      <w:bookmarkEnd w:id="201"/>
      <w:bookmarkEnd w:id="202"/>
      <w:bookmarkEnd w:id="203"/>
      <w:r w:rsidRPr="000E48DF">
        <w:rPr>
          <w:spacing w:val="2"/>
        </w:rPr>
        <w:t xml:space="preserve">Toutes les communications au titre du présent marché sont écrites et les notifications faites aux adresses ci-après </w:t>
      </w:r>
    </w:p>
    <w:p w:rsidR="00CC22DD" w:rsidRPr="000E48DF" w:rsidRDefault="00CC22DD" w:rsidP="006B6C05">
      <w:pPr>
        <w:pStyle w:val="Paragraphedeliste"/>
        <w:numPr>
          <w:ilvl w:val="0"/>
          <w:numId w:val="48"/>
        </w:numPr>
        <w:suppressAutoHyphens/>
        <w:jc w:val="both"/>
        <w:textAlignment w:val="baseline"/>
        <w:rPr>
          <w:spacing w:val="2"/>
        </w:rPr>
      </w:pPr>
      <w:r w:rsidRPr="000E48DF">
        <w:rPr>
          <w:spacing w:val="2"/>
        </w:rPr>
        <w:t>Dans le cas où le cocontractant est le destinataire : Madame/Monsieur: [A préciser] ……………  …</w:t>
      </w:r>
    </w:p>
    <w:p w:rsidR="00CC22DD" w:rsidRPr="000E48DF" w:rsidRDefault="00CC22DD" w:rsidP="00CC22DD">
      <w:pPr>
        <w:ind w:left="567"/>
        <w:jc w:val="both"/>
        <w:rPr>
          <w:spacing w:val="2"/>
        </w:rPr>
      </w:pPr>
      <w:r w:rsidRPr="000E48DF">
        <w:rPr>
          <w:spacing w:val="2"/>
        </w:rPr>
        <w:t>Madame/Monsieur le : [A préciser</w:t>
      </w:r>
      <w:proofErr w:type="gramStart"/>
      <w:r w:rsidRPr="000E48DF">
        <w:rPr>
          <w:spacing w:val="2"/>
        </w:rPr>
        <w:t>]_</w:t>
      </w:r>
      <w:proofErr w:type="gramEnd"/>
      <w:r w:rsidRPr="000E48DF">
        <w:rPr>
          <w:spacing w:val="2"/>
        </w:rPr>
        <w:t>_______________________________________</w:t>
      </w:r>
    </w:p>
    <w:p w:rsidR="00CC22DD" w:rsidRPr="000E48DF" w:rsidRDefault="00CC22DD" w:rsidP="00CC22DD">
      <w:pPr>
        <w:tabs>
          <w:tab w:val="left" w:pos="567"/>
        </w:tabs>
        <w:ind w:left="567"/>
        <w:jc w:val="both"/>
        <w:rPr>
          <w:spacing w:val="2"/>
        </w:rPr>
      </w:pPr>
      <w:r w:rsidRPr="000E48DF">
        <w:rPr>
          <w:spacing w:val="2"/>
        </w:rPr>
        <w:t>•</w:t>
      </w:r>
      <w:r w:rsidRPr="000E48DF">
        <w:rPr>
          <w:spacing w:val="2"/>
        </w:rPr>
        <w:tab/>
        <w:t>BP _________________</w:t>
      </w:r>
    </w:p>
    <w:p w:rsidR="00CC22DD" w:rsidRPr="000E48DF" w:rsidRDefault="00CC22DD" w:rsidP="00CC22DD">
      <w:pPr>
        <w:ind w:left="567"/>
        <w:jc w:val="both"/>
        <w:rPr>
          <w:spacing w:val="2"/>
        </w:rPr>
      </w:pPr>
      <w:r w:rsidRPr="000E48DF">
        <w:rPr>
          <w:spacing w:val="2"/>
        </w:rPr>
        <w:t>•</w:t>
      </w:r>
      <w:r w:rsidRPr="000E48DF">
        <w:rPr>
          <w:spacing w:val="2"/>
        </w:rPr>
        <w:tab/>
        <w:t>Téléphone : ____________________________________</w:t>
      </w:r>
    </w:p>
    <w:p w:rsidR="00CC22DD" w:rsidRPr="000E48DF" w:rsidRDefault="00CC22DD" w:rsidP="00CC22DD">
      <w:pPr>
        <w:ind w:left="567"/>
        <w:jc w:val="both"/>
      </w:pPr>
      <w:r w:rsidRPr="000E48DF">
        <w:rPr>
          <w:spacing w:val="2"/>
        </w:rPr>
        <w:t>•</w:t>
      </w:r>
      <w:r w:rsidRPr="000E48DF">
        <w:rPr>
          <w:spacing w:val="2"/>
        </w:rPr>
        <w:tab/>
        <w:t>Fax : _______________________</w:t>
      </w:r>
    </w:p>
    <w:p w:rsidR="00CC22DD" w:rsidRPr="000E48DF" w:rsidRDefault="00CC22DD" w:rsidP="00CC22DD">
      <w:pPr>
        <w:ind w:left="567"/>
        <w:jc w:val="both"/>
      </w:pPr>
      <w:r w:rsidRPr="000E48DF">
        <w:t>b) Dans le cas où le Maître d’Ouvrage ou Maître d’Ouvrage Délégué en est le destinataire :</w:t>
      </w:r>
    </w:p>
    <w:p w:rsidR="00CC22DD" w:rsidRPr="000E48DF" w:rsidRDefault="00CC22DD" w:rsidP="00CC22DD">
      <w:pPr>
        <w:ind w:left="567"/>
        <w:jc w:val="both"/>
      </w:pPr>
      <w:r w:rsidRPr="000E48DF">
        <w:t>Madame/Monsieur le : [A préciser</w:t>
      </w:r>
      <w:proofErr w:type="gramStart"/>
      <w:r w:rsidRPr="000E48DF">
        <w:t>]_</w:t>
      </w:r>
      <w:proofErr w:type="gramEnd"/>
      <w:r w:rsidRPr="000E48DF">
        <w:t>_______________________________________</w:t>
      </w:r>
    </w:p>
    <w:p w:rsidR="00CC22DD" w:rsidRPr="000E48DF" w:rsidRDefault="00CC22DD" w:rsidP="00CC22DD">
      <w:pPr>
        <w:ind w:left="567"/>
        <w:jc w:val="both"/>
      </w:pPr>
      <w:r w:rsidRPr="000E48DF">
        <w:t>•</w:t>
      </w:r>
      <w:r w:rsidRPr="000E48DF">
        <w:tab/>
        <w:t>BP _________________</w:t>
      </w:r>
    </w:p>
    <w:p w:rsidR="00CC22DD" w:rsidRPr="000E48DF" w:rsidRDefault="00CC22DD" w:rsidP="00CC22DD">
      <w:pPr>
        <w:ind w:left="567"/>
        <w:jc w:val="both"/>
      </w:pPr>
      <w:r w:rsidRPr="000E48DF">
        <w:t>•</w:t>
      </w:r>
      <w:r w:rsidRPr="000E48DF">
        <w:tab/>
        <w:t>Téléphone : ____________________________________</w:t>
      </w:r>
    </w:p>
    <w:p w:rsidR="00CC22DD" w:rsidRPr="000E48DF" w:rsidRDefault="00CC22DD" w:rsidP="00CC22DD">
      <w:pPr>
        <w:ind w:left="567"/>
        <w:jc w:val="both"/>
      </w:pPr>
      <w:r w:rsidRPr="000E48DF">
        <w:t>•</w:t>
      </w:r>
      <w:r w:rsidRPr="000E48DF">
        <w:tab/>
        <w:t>Fax : _______________________</w:t>
      </w:r>
    </w:p>
    <w:p w:rsidR="00CC22DD" w:rsidRPr="000E48DF" w:rsidRDefault="00CC22DD" w:rsidP="00CC22DD">
      <w:pPr>
        <w:ind w:left="567"/>
        <w:jc w:val="both"/>
      </w:pPr>
      <w:proofErr w:type="gramStart"/>
      <w:r w:rsidRPr="000E48DF">
        <w:t>avec</w:t>
      </w:r>
      <w:proofErr w:type="gramEnd"/>
      <w:r w:rsidRPr="000E48DF">
        <w:t xml:space="preserve"> copie adressée dans les mêmes délais au Chef de service, et à l’ingénieur.</w:t>
      </w:r>
    </w:p>
    <w:bookmarkEnd w:id="204"/>
    <w:p w:rsidR="00CC22DD" w:rsidRPr="000E48DF" w:rsidRDefault="00CC22DD" w:rsidP="00CC22DD">
      <w:pPr>
        <w:ind w:left="567"/>
        <w:jc w:val="both"/>
      </w:pPr>
    </w:p>
    <w:p w:rsidR="00CC22DD" w:rsidRPr="000E48DF" w:rsidRDefault="00CC22DD" w:rsidP="00CC22DD">
      <w:pPr>
        <w:pStyle w:val="CCAPchapitre"/>
      </w:pPr>
      <w:bookmarkStart w:id="205" w:name="_Toc530307795"/>
      <w:bookmarkStart w:id="206" w:name="_Toc97557081"/>
      <w:bookmarkStart w:id="207" w:name="_Toc157306067"/>
      <w:r w:rsidRPr="000E48DF">
        <w:t>Exécution des travaux</w:t>
      </w:r>
      <w:bookmarkEnd w:id="205"/>
      <w:bookmarkEnd w:id="206"/>
      <w:bookmarkEnd w:id="207"/>
    </w:p>
    <w:p w:rsidR="00CC22DD" w:rsidRPr="000E48DF" w:rsidRDefault="00CC22DD" w:rsidP="00CC22DD">
      <w:pPr>
        <w:pStyle w:val="CCAPchapitre"/>
        <w:numPr>
          <w:ilvl w:val="0"/>
          <w:numId w:val="0"/>
        </w:numPr>
        <w:ind w:left="714"/>
      </w:pPr>
    </w:p>
    <w:p w:rsidR="00CC22DD" w:rsidRPr="000E48DF" w:rsidRDefault="00CC22DD" w:rsidP="00CC22DD">
      <w:pPr>
        <w:pStyle w:val="CCAParticle"/>
        <w:rPr>
          <w:rFonts w:ascii="Tahoma" w:hAnsi="Tahoma" w:cs="Tahoma"/>
        </w:rPr>
      </w:pPr>
      <w:bookmarkStart w:id="208" w:name="_Toc530307796"/>
      <w:bookmarkStart w:id="209" w:name="_Toc97557082"/>
      <w:bookmarkStart w:id="210" w:name="_Toc157306068"/>
      <w:r w:rsidRPr="000E48DF">
        <w:rPr>
          <w:rFonts w:ascii="Tahoma" w:hAnsi="Tahoma" w:cs="Tahoma"/>
        </w:rPr>
        <w:t>Article 9 Consistance des prestations</w:t>
      </w:r>
    </w:p>
    <w:bookmarkEnd w:id="208"/>
    <w:bookmarkEnd w:id="209"/>
    <w:bookmarkEnd w:id="210"/>
    <w:p w:rsidR="00CC22DD" w:rsidRPr="000E48DF" w:rsidRDefault="00CC22DD" w:rsidP="00CC22DD">
      <w:pPr>
        <w:jc w:val="both"/>
      </w:pPr>
      <w:r w:rsidRPr="000E48DF">
        <w:t xml:space="preserve">Les travaux à réaliser dans le cadre du présent marché comprennent : </w:t>
      </w:r>
    </w:p>
    <w:p w:rsidR="00CC22DD" w:rsidRDefault="00CC22DD" w:rsidP="00CC22DD">
      <w:pPr>
        <w:jc w:val="both"/>
        <w:rPr>
          <w:bCs/>
          <w:i/>
        </w:rPr>
      </w:pPr>
    </w:p>
    <w:p w:rsidR="00B43916" w:rsidRPr="000E48DF" w:rsidRDefault="00B43916" w:rsidP="006B6C05">
      <w:pPr>
        <w:pStyle w:val="Paragraphedeliste"/>
        <w:numPr>
          <w:ilvl w:val="0"/>
          <w:numId w:val="10"/>
        </w:numPr>
        <w:suppressAutoHyphens/>
        <w:spacing w:line="276" w:lineRule="auto"/>
        <w:contextualSpacing/>
        <w:jc w:val="both"/>
        <w:textAlignment w:val="baseline"/>
      </w:pPr>
      <w:r>
        <w:t>Travaux préliminaires</w:t>
      </w:r>
      <w:r w:rsidRPr="000E48DF">
        <w:t> ;</w:t>
      </w:r>
    </w:p>
    <w:p w:rsidR="00B43916" w:rsidRPr="000E48DF" w:rsidRDefault="00B43916" w:rsidP="006B6C05">
      <w:pPr>
        <w:pStyle w:val="Paragraphedeliste"/>
        <w:numPr>
          <w:ilvl w:val="0"/>
          <w:numId w:val="10"/>
        </w:numPr>
        <w:suppressAutoHyphens/>
        <w:spacing w:line="276" w:lineRule="auto"/>
        <w:contextualSpacing/>
        <w:jc w:val="both"/>
        <w:textAlignment w:val="baseline"/>
      </w:pPr>
      <w:r>
        <w:t>Travaux de démolition et de maçonnerie</w:t>
      </w:r>
      <w:r w:rsidRPr="000E48DF">
        <w:t xml:space="preserve"> ;</w:t>
      </w:r>
    </w:p>
    <w:p w:rsidR="00B43916" w:rsidRPr="000E48DF" w:rsidRDefault="00B43916" w:rsidP="006B6C05">
      <w:pPr>
        <w:pStyle w:val="Paragraphedeliste"/>
        <w:numPr>
          <w:ilvl w:val="0"/>
          <w:numId w:val="10"/>
        </w:numPr>
        <w:suppressAutoHyphens/>
        <w:spacing w:line="276" w:lineRule="auto"/>
        <w:contextualSpacing/>
        <w:jc w:val="both"/>
        <w:textAlignment w:val="baseline"/>
      </w:pPr>
      <w:r>
        <w:t>Travaux de menuiserie</w:t>
      </w:r>
      <w:r w:rsidRPr="000E48DF">
        <w:t> ;</w:t>
      </w:r>
    </w:p>
    <w:p w:rsidR="00B43916" w:rsidRPr="000E48DF" w:rsidRDefault="00B43916" w:rsidP="006B6C05">
      <w:pPr>
        <w:pStyle w:val="Paragraphedeliste"/>
        <w:numPr>
          <w:ilvl w:val="0"/>
          <w:numId w:val="10"/>
        </w:numPr>
        <w:suppressAutoHyphens/>
        <w:spacing w:line="276" w:lineRule="auto"/>
        <w:contextualSpacing/>
        <w:jc w:val="both"/>
        <w:textAlignment w:val="baseline"/>
      </w:pPr>
      <w:r>
        <w:t>Travaux d’électricité et de climatisation</w:t>
      </w:r>
      <w:r w:rsidRPr="000E48DF">
        <w:t> ;</w:t>
      </w:r>
    </w:p>
    <w:p w:rsidR="00B43916" w:rsidRPr="000E48DF" w:rsidRDefault="00B43916" w:rsidP="006B6C05">
      <w:pPr>
        <w:pStyle w:val="Paragraphedeliste"/>
        <w:numPr>
          <w:ilvl w:val="0"/>
          <w:numId w:val="10"/>
        </w:numPr>
        <w:suppressAutoHyphens/>
        <w:spacing w:line="276" w:lineRule="auto"/>
        <w:contextualSpacing/>
        <w:jc w:val="both"/>
        <w:textAlignment w:val="baseline"/>
      </w:pPr>
      <w:r>
        <w:t>Travaux de plomberie</w:t>
      </w:r>
      <w:r w:rsidRPr="000E48DF">
        <w:t> ;</w:t>
      </w:r>
    </w:p>
    <w:p w:rsidR="00B43916" w:rsidRPr="000E48DF" w:rsidRDefault="00B43916" w:rsidP="006B6C05">
      <w:pPr>
        <w:pStyle w:val="Paragraphedeliste"/>
        <w:numPr>
          <w:ilvl w:val="0"/>
          <w:numId w:val="10"/>
        </w:numPr>
        <w:suppressAutoHyphens/>
        <w:spacing w:line="276" w:lineRule="auto"/>
        <w:contextualSpacing/>
        <w:jc w:val="both"/>
        <w:textAlignment w:val="baseline"/>
      </w:pPr>
      <w:r>
        <w:t>Travaux de peinture</w:t>
      </w:r>
      <w:r w:rsidRPr="000E48DF">
        <w:t xml:space="preserve"> ;</w:t>
      </w:r>
    </w:p>
    <w:p w:rsidR="00B43916" w:rsidRPr="000E48DF" w:rsidRDefault="00B43916" w:rsidP="006B6C05">
      <w:pPr>
        <w:pStyle w:val="Paragraphedeliste"/>
        <w:numPr>
          <w:ilvl w:val="0"/>
          <w:numId w:val="10"/>
        </w:numPr>
        <w:suppressAutoHyphens/>
        <w:spacing w:line="276" w:lineRule="auto"/>
        <w:contextualSpacing/>
        <w:jc w:val="both"/>
        <w:textAlignment w:val="baseline"/>
      </w:pPr>
      <w:r>
        <w:t>VRD et assainissement.</w:t>
      </w:r>
    </w:p>
    <w:p w:rsidR="00B43916" w:rsidRPr="000E48DF" w:rsidRDefault="00B43916" w:rsidP="00CC22DD">
      <w:pPr>
        <w:jc w:val="both"/>
        <w:rPr>
          <w:bCs/>
          <w:i/>
        </w:rPr>
      </w:pPr>
    </w:p>
    <w:p w:rsidR="00CC22DD" w:rsidRPr="000E48DF" w:rsidRDefault="00CC22DD" w:rsidP="00CC22DD">
      <w:pPr>
        <w:keepNext/>
        <w:jc w:val="both"/>
        <w:outlineLvl w:val="2"/>
        <w:rPr>
          <w:b/>
        </w:rPr>
      </w:pPr>
      <w:r w:rsidRPr="000E48DF">
        <w:rPr>
          <w:b/>
        </w:rPr>
        <w:t>Article 10- Délais d’exécution du marché</w:t>
      </w:r>
    </w:p>
    <w:p w:rsidR="00CC22DD" w:rsidRPr="000E48DF" w:rsidRDefault="00CC22DD" w:rsidP="00CC22DD">
      <w:pPr>
        <w:spacing w:after="160" w:line="244" w:lineRule="auto"/>
        <w:jc w:val="both"/>
        <w:rPr>
          <w:i/>
          <w:iCs/>
        </w:rPr>
      </w:pPr>
      <w:r w:rsidRPr="000E48DF">
        <w:t xml:space="preserve">10.1 Le délai d’exécution des travaux objet du </w:t>
      </w:r>
      <w:r w:rsidRPr="000E48DF">
        <w:rPr>
          <w:spacing w:val="1"/>
        </w:rPr>
        <w:t>présen</w:t>
      </w:r>
      <w:r w:rsidRPr="000E48DF">
        <w:t xml:space="preserve">t </w:t>
      </w:r>
      <w:r w:rsidRPr="000E48DF">
        <w:rPr>
          <w:spacing w:val="1"/>
        </w:rPr>
        <w:t>march</w:t>
      </w:r>
      <w:r w:rsidRPr="000E48DF">
        <w:t xml:space="preserve">é </w:t>
      </w:r>
      <w:r w:rsidRPr="000E48DF">
        <w:rPr>
          <w:spacing w:val="1"/>
        </w:rPr>
        <w:t>es</w:t>
      </w:r>
      <w:r w:rsidRPr="000E48DF">
        <w:t xml:space="preserve">t </w:t>
      </w:r>
      <w:r w:rsidR="00D43649" w:rsidRPr="000E48DF">
        <w:rPr>
          <w:spacing w:val="1"/>
        </w:rPr>
        <w:t>d</w:t>
      </w:r>
      <w:r w:rsidR="00D43649" w:rsidRPr="000E48DF">
        <w:t xml:space="preserve">e </w:t>
      </w:r>
      <w:r w:rsidR="00D43649" w:rsidRPr="000E48DF">
        <w:rPr>
          <w:spacing w:val="-29"/>
        </w:rPr>
        <w:t xml:space="preserve">trois </w:t>
      </w:r>
      <w:r w:rsidR="00D43649" w:rsidRPr="000E48DF">
        <w:rPr>
          <w:b/>
          <w:spacing w:val="-29"/>
        </w:rPr>
        <w:t>(03</w:t>
      </w:r>
      <w:r w:rsidRPr="000E48DF">
        <w:rPr>
          <w:b/>
          <w:spacing w:val="-29"/>
        </w:rPr>
        <w:t>) mois.</w:t>
      </w:r>
    </w:p>
    <w:p w:rsidR="00CC22DD" w:rsidRPr="000E48DF" w:rsidRDefault="00CC22DD" w:rsidP="006B6C05">
      <w:pPr>
        <w:pStyle w:val="Paragraphedeliste"/>
        <w:numPr>
          <w:ilvl w:val="1"/>
          <w:numId w:val="71"/>
        </w:numPr>
        <w:suppressAutoHyphens/>
        <w:contextualSpacing/>
        <w:jc w:val="both"/>
        <w:textAlignment w:val="baseline"/>
      </w:pPr>
      <w:r w:rsidRPr="000E48DF">
        <w:t>Ce délai court à compter de la date de notification de l’ordre de service de commencer les travaux, sauf stipulation contraire.</w:t>
      </w:r>
    </w:p>
    <w:p w:rsidR="00CC22DD" w:rsidRPr="000E48DF" w:rsidRDefault="00CC22DD" w:rsidP="00CC22DD">
      <w:pPr>
        <w:jc w:val="both"/>
        <w:rPr>
          <w:b/>
          <w:bCs/>
        </w:rPr>
      </w:pPr>
    </w:p>
    <w:p w:rsidR="00CC22DD" w:rsidRPr="000E48DF" w:rsidRDefault="00CC22DD" w:rsidP="00CC22DD">
      <w:pPr>
        <w:pStyle w:val="CCAParticle"/>
        <w:rPr>
          <w:rFonts w:ascii="Tahoma" w:hAnsi="Tahoma" w:cs="Tahoma"/>
        </w:rPr>
      </w:pPr>
      <w:bookmarkStart w:id="211" w:name="_Toc157306070"/>
      <w:bookmarkStart w:id="212" w:name="_Toc530307798"/>
      <w:bookmarkStart w:id="213" w:name="_Toc97557084"/>
      <w:r w:rsidRPr="000E48DF">
        <w:rPr>
          <w:rFonts w:ascii="Tahoma" w:hAnsi="Tahoma" w:cs="Tahoma"/>
        </w:rPr>
        <w:t xml:space="preserve">Article 11- Obligations du Maître d’Ouvrage ou du Maître d’Ouvrage Délégué </w:t>
      </w:r>
    </w:p>
    <w:bookmarkEnd w:id="211"/>
    <w:bookmarkEnd w:id="212"/>
    <w:bookmarkEnd w:id="213"/>
    <w:p w:rsidR="00CC22DD" w:rsidRPr="000E48DF" w:rsidRDefault="00CC22DD" w:rsidP="00CC22DD">
      <w:pPr>
        <w:jc w:val="both"/>
      </w:pPr>
      <w:r w:rsidRPr="000E48DF">
        <w:t xml:space="preserve">11.1. Le Maître d’ouvrage ou le </w:t>
      </w:r>
      <w:r w:rsidRPr="000E48DF">
        <w:rPr>
          <w:iCs/>
        </w:rPr>
        <w:t xml:space="preserve">Maître d’Ouvrage Délégué </w:t>
      </w:r>
      <w:r w:rsidRPr="000E48DF">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CC22DD" w:rsidRPr="000E48DF" w:rsidRDefault="00CC22DD" w:rsidP="00CC22DD">
      <w:pPr>
        <w:jc w:val="both"/>
      </w:pPr>
    </w:p>
    <w:p w:rsidR="00CC22DD" w:rsidRPr="000E48DF" w:rsidRDefault="00CC22DD" w:rsidP="00CC22DD">
      <w:pPr>
        <w:jc w:val="both"/>
      </w:pPr>
      <w:r w:rsidRPr="000E48DF">
        <w:t xml:space="preserve">11.2.  Le Maître d’ouvrage ou le </w:t>
      </w:r>
      <w:r w:rsidRPr="000E48DF">
        <w:rPr>
          <w:iCs/>
        </w:rPr>
        <w:t xml:space="preserve">Maître d’Ouvrage Délégué </w:t>
      </w:r>
      <w:r w:rsidRPr="000E48DF">
        <w:t xml:space="preserve">devra obtenir à ses frais les permis, autorisations, agréments et licences auprès des autorités locales, régionales ou nationales ou des </w:t>
      </w:r>
      <w:r w:rsidRPr="000E48DF">
        <w:lastRenderedPageBreak/>
        <w:t>services publics compétents, nécessaires à l’exécution du Marché, et qui relèvent de ses obligations.</w:t>
      </w:r>
    </w:p>
    <w:p w:rsidR="00CC22DD" w:rsidRPr="000E48DF" w:rsidRDefault="00CC22DD" w:rsidP="00CC22DD">
      <w:pPr>
        <w:jc w:val="both"/>
      </w:pPr>
    </w:p>
    <w:p w:rsidR="00CC22DD" w:rsidRPr="000E48DF" w:rsidRDefault="00CC22DD" w:rsidP="00CC22DD">
      <w:pPr>
        <w:jc w:val="both"/>
      </w:pPr>
      <w:r w:rsidRPr="000E48DF">
        <w:t xml:space="preserve">11.3. Si le cocontractant de l’administration en fait la demande, le Maître d’ouvrage ou le </w:t>
      </w:r>
      <w:r w:rsidRPr="000E48DF">
        <w:rPr>
          <w:iCs/>
        </w:rPr>
        <w:t>Maître d’Ouvrage Délégué</w:t>
      </w:r>
      <w:r w:rsidRPr="000E48DF">
        <w:rPr>
          <w:i/>
          <w:iCs/>
        </w:rPr>
        <w:t xml:space="preserve"> </w:t>
      </w:r>
      <w:r w:rsidRPr="000E48DF">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22DD" w:rsidRPr="000E48DF" w:rsidRDefault="00CC22DD" w:rsidP="00CC22DD">
      <w:pPr>
        <w:jc w:val="both"/>
      </w:pPr>
    </w:p>
    <w:p w:rsidR="00CC22DD" w:rsidRPr="000E48DF" w:rsidRDefault="00CC22DD" w:rsidP="00CC22DD">
      <w:pPr>
        <w:jc w:val="both"/>
      </w:pPr>
      <w:r w:rsidRPr="000E48DF">
        <w:t>11.4 Le Maître d’Ouvrage assure au cocontractant la protection contre les menaces, outrages, violences, voies de fait, injures ou diffamations, dont il peut être victime en raison ou à l’occasion de l’exercice de sa mission.</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14" w:name="_Hlk159273232"/>
      <w:bookmarkStart w:id="215" w:name="_Toc530307799"/>
      <w:bookmarkStart w:id="216" w:name="_Toc97557085"/>
      <w:bookmarkStart w:id="217" w:name="_Toc157306071"/>
      <w:r w:rsidRPr="000E48DF">
        <w:rPr>
          <w:rFonts w:ascii="Tahoma" w:hAnsi="Tahoma" w:cs="Tahoma"/>
        </w:rPr>
        <w:t>Article 12-</w:t>
      </w:r>
      <w:bookmarkEnd w:id="214"/>
      <w:r w:rsidRPr="000E48DF">
        <w:rPr>
          <w:rFonts w:ascii="Tahoma" w:hAnsi="Tahoma" w:cs="Tahoma"/>
        </w:rPr>
        <w:t xml:space="preserve"> Ordres de service </w:t>
      </w:r>
    </w:p>
    <w:bookmarkEnd w:id="215"/>
    <w:bookmarkEnd w:id="216"/>
    <w:bookmarkEnd w:id="217"/>
    <w:p w:rsidR="00CC22DD" w:rsidRPr="000E48DF" w:rsidRDefault="00CC22DD" w:rsidP="00CC22DD">
      <w:pPr>
        <w:tabs>
          <w:tab w:val="left" w:pos="2410"/>
        </w:tabs>
        <w:jc w:val="both"/>
      </w:pPr>
      <w:r w:rsidRPr="000E48DF">
        <w:rPr>
          <w:iCs/>
        </w:rPr>
        <w:t xml:space="preserve">Les différents ordres de service seront établis et notifiés dans les conditions suivantes : </w:t>
      </w:r>
    </w:p>
    <w:p w:rsidR="00CC22DD" w:rsidRPr="000E48DF" w:rsidRDefault="00CC22DD" w:rsidP="00CC22DD">
      <w:pPr>
        <w:tabs>
          <w:tab w:val="left" w:pos="2410"/>
        </w:tabs>
        <w:jc w:val="both"/>
      </w:pPr>
      <w:r w:rsidRPr="000E48DF">
        <w:rPr>
          <w:iCs/>
        </w:rPr>
        <w:t>12.1</w:t>
      </w:r>
      <w:r w:rsidRPr="000E48DF">
        <w:t xml:space="preserve">. </w:t>
      </w:r>
      <w:r w:rsidRPr="000E48DF">
        <w:rPr>
          <w:iCs/>
        </w:rPr>
        <w:t>Dès notification du marché au titulaire, le Maître d’Ouvrage ou le Maître d’Ouvrage Délégué dispose d’un délai de quinze (15) jours calendaires pour signer l’ordre de service de démarrage des travaux</w:t>
      </w:r>
      <w:r w:rsidRPr="000E48DF">
        <w:rPr>
          <w:i/>
          <w:iCs/>
        </w:rPr>
        <w:t xml:space="preserve">. </w:t>
      </w:r>
      <w:r w:rsidRPr="000E48DF">
        <w:rPr>
          <w:iCs/>
        </w:rPr>
        <w:t>Cet Ordre de service est</w:t>
      </w:r>
      <w:r w:rsidRPr="000E48DF">
        <w:rPr>
          <w:i/>
          <w:iCs/>
        </w:rPr>
        <w:t xml:space="preserve"> </w:t>
      </w:r>
      <w:r w:rsidRPr="000E48DF">
        <w:t>notifié au cocontractant par le Chef de service du marché dans un délai de sept (7) jours calendaires</w:t>
      </w:r>
      <w:r w:rsidRPr="000E48DF">
        <w:rPr>
          <w:iCs/>
        </w:rPr>
        <w:t xml:space="preserve"> Une copie dudit</w:t>
      </w:r>
      <w:r w:rsidRPr="000E48DF">
        <w:rPr>
          <w:i/>
          <w:iCs/>
        </w:rPr>
        <w:t xml:space="preserve"> </w:t>
      </w:r>
      <w:r w:rsidRPr="000E48DF">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CC22DD" w:rsidRPr="000E48DF" w:rsidRDefault="00CC22DD" w:rsidP="00CC22DD">
      <w:pPr>
        <w:tabs>
          <w:tab w:val="left" w:pos="2410"/>
        </w:tabs>
        <w:jc w:val="both"/>
      </w:pPr>
    </w:p>
    <w:p w:rsidR="00CC22DD" w:rsidRPr="000E48DF" w:rsidRDefault="00CC22DD" w:rsidP="00CC22DD">
      <w:pPr>
        <w:jc w:val="both"/>
      </w:pPr>
      <w:r w:rsidRPr="000E48DF">
        <w:t xml:space="preserve">12.2 </w:t>
      </w:r>
      <w:r w:rsidRPr="000E48DF">
        <w:rPr>
          <w:b/>
        </w:rPr>
        <w:t>Les ordres de services ayant une incidence sur le montant et/ou sur le délai</w:t>
      </w:r>
      <w:r w:rsidRPr="000E48DF">
        <w:t xml:space="preserve"> du marché, sont signés par le Maître d’Ouvrage dans les conditions suivantes :</w:t>
      </w:r>
    </w:p>
    <w:p w:rsidR="00CC22DD" w:rsidRPr="000E48DF" w:rsidRDefault="00D43649" w:rsidP="006B6C05">
      <w:pPr>
        <w:numPr>
          <w:ilvl w:val="0"/>
          <w:numId w:val="17"/>
        </w:numPr>
        <w:suppressAutoHyphens/>
        <w:ind w:firstLine="136"/>
        <w:jc w:val="both"/>
        <w:textAlignment w:val="baseline"/>
      </w:pPr>
      <w:r w:rsidRPr="000E48DF">
        <w:t>Lorsqu’un</w:t>
      </w:r>
      <w:r w:rsidR="00CC22DD" w:rsidRPr="000E48DF">
        <w:t xml:space="preserve"> ordre de service est susceptible d’entraîner le dépassement du montant du marché, sa signature est subordonnée aux justificatifs du financement par le Maître d’Ouvrage ou le Maître d’Ouvrage </w:t>
      </w:r>
      <w:r w:rsidRPr="000E48DF">
        <w:t>Délégué ;</w:t>
      </w:r>
    </w:p>
    <w:p w:rsidR="00CC22DD" w:rsidRPr="000E48DF" w:rsidRDefault="00CC22DD" w:rsidP="00CC22DD">
      <w:pPr>
        <w:ind w:left="426"/>
        <w:jc w:val="both"/>
      </w:pPr>
    </w:p>
    <w:p w:rsidR="00CC22DD" w:rsidRPr="000E48DF" w:rsidRDefault="00D43649" w:rsidP="006B6C05">
      <w:pPr>
        <w:numPr>
          <w:ilvl w:val="0"/>
          <w:numId w:val="17"/>
        </w:numPr>
        <w:suppressAutoHyphens/>
        <w:ind w:firstLine="136"/>
        <w:jc w:val="both"/>
        <w:textAlignment w:val="baseline"/>
      </w:pPr>
      <w:r w:rsidRPr="000E48DF">
        <w:t>En</w:t>
      </w:r>
      <w:r w:rsidR="00CC22DD" w:rsidRPr="000E48DF">
        <w:t xml:space="preserve"> cas de dépassement du montant du marché, les modifications ne peuvent se faire que par voie d’avenant et les prestations supplémentaires ne peuvent être payées qu’après signature de ce dernier par le Maître d’Ouvrage ou le Maître d’Ouvrage Délégué ;</w:t>
      </w:r>
    </w:p>
    <w:p w:rsidR="00CC22DD" w:rsidRPr="000E48DF" w:rsidRDefault="00CC22DD" w:rsidP="00CC22DD">
      <w:pPr>
        <w:pStyle w:val="Paragraphedeliste"/>
      </w:pPr>
    </w:p>
    <w:p w:rsidR="00CC22DD" w:rsidRPr="000E48DF" w:rsidRDefault="00CC22DD" w:rsidP="00CC22DD">
      <w:pPr>
        <w:ind w:left="426"/>
        <w:jc w:val="both"/>
      </w:pPr>
    </w:p>
    <w:p w:rsidR="00CC22DD" w:rsidRPr="000E48DF" w:rsidRDefault="00D43649" w:rsidP="006B6C05">
      <w:pPr>
        <w:pStyle w:val="Paragraphedeliste"/>
        <w:widowControl/>
        <w:numPr>
          <w:ilvl w:val="0"/>
          <w:numId w:val="17"/>
        </w:numPr>
        <w:suppressAutoHyphens/>
        <w:autoSpaceDE/>
        <w:ind w:hanging="6"/>
        <w:textAlignment w:val="baseline"/>
      </w:pPr>
      <w:r w:rsidRPr="000E48DF">
        <w:t>Les</w:t>
      </w:r>
      <w:r w:rsidR="00CC22DD" w:rsidRPr="000E48DF">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CC22DD" w:rsidRPr="000E48DF" w:rsidRDefault="00CC22DD" w:rsidP="00CC22DD">
      <w:pPr>
        <w:pStyle w:val="Paragraphedeliste"/>
        <w:ind w:left="290"/>
      </w:pPr>
      <w:r w:rsidRPr="000E48DF">
        <w:t>Une copie des ordres de service susvisés sera adressée au Chef de service du marché, à l’Ingénieur du marché, à l’Organisme Payeur et au Maître d’œuvre le cas échéant.</w:t>
      </w:r>
    </w:p>
    <w:p w:rsidR="00CC22DD" w:rsidRPr="000E48DF" w:rsidRDefault="00CC22DD" w:rsidP="00CC22DD">
      <w:pPr>
        <w:pStyle w:val="Paragraphedeliste"/>
        <w:ind w:left="290"/>
      </w:pPr>
    </w:p>
    <w:p w:rsidR="00CC22DD" w:rsidRPr="000E48DF" w:rsidRDefault="00CC22DD" w:rsidP="006B6C05">
      <w:pPr>
        <w:pStyle w:val="Paragraphedeliste"/>
        <w:widowControl/>
        <w:numPr>
          <w:ilvl w:val="0"/>
          <w:numId w:val="17"/>
        </w:numPr>
        <w:suppressAutoHyphens/>
        <w:autoSpaceDE/>
        <w:ind w:hanging="6"/>
        <w:textAlignment w:val="baseline"/>
      </w:pPr>
      <w:r w:rsidRPr="000E48DF">
        <w:t>Le visa préalable de l’Organisme Payeur sera éventuellement requis avant la signature de ceux ayant une incidence sur le montant.</w:t>
      </w:r>
    </w:p>
    <w:p w:rsidR="00CC22DD" w:rsidRPr="000E48DF" w:rsidRDefault="00CC22DD" w:rsidP="00CC22DD">
      <w:pPr>
        <w:pStyle w:val="Paragraphedeliste"/>
        <w:ind w:left="290"/>
      </w:pPr>
    </w:p>
    <w:p w:rsidR="00CC22DD" w:rsidRPr="000E48DF" w:rsidRDefault="00CC22DD" w:rsidP="006B6C05">
      <w:pPr>
        <w:pStyle w:val="Paragraphedeliste"/>
        <w:widowControl/>
        <w:numPr>
          <w:ilvl w:val="0"/>
          <w:numId w:val="17"/>
        </w:numPr>
        <w:suppressAutoHyphens/>
        <w:autoSpaceDE/>
        <w:ind w:hanging="6"/>
        <w:textAlignment w:val="baseline"/>
      </w:pPr>
      <w:r w:rsidRPr="000E48DF">
        <w:t>En tout état de cause, toute modification touchant aux spécifications techniques ou clauses techniques particulières doit faire l’objet d’une étude préalable sur l’étendue, le coût et les délais du marché.</w:t>
      </w:r>
    </w:p>
    <w:p w:rsidR="00CC22DD" w:rsidRPr="000E48DF" w:rsidRDefault="00CC22DD" w:rsidP="00CC22DD">
      <w:pPr>
        <w:ind w:left="119"/>
        <w:jc w:val="both"/>
      </w:pPr>
    </w:p>
    <w:p w:rsidR="00CC22DD" w:rsidRPr="000E48DF" w:rsidRDefault="00CC22DD" w:rsidP="00CC22DD">
      <w:pPr>
        <w:jc w:val="both"/>
      </w:pPr>
      <w:r w:rsidRPr="000E48DF">
        <w:t xml:space="preserve">12.3. </w:t>
      </w:r>
      <w:r w:rsidRPr="000E48DF">
        <w:rPr>
          <w:b/>
        </w:rPr>
        <w:t>Les ordres de service à caractère technique</w:t>
      </w:r>
      <w:r w:rsidRPr="000E48DF">
        <w:t xml:space="preserve"> liés au déroulement normal du chantier </w:t>
      </w:r>
      <w:r w:rsidRPr="000E48DF">
        <w:lastRenderedPageBreak/>
        <w:t>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A43D98" w:rsidRPr="000E48DF" w:rsidRDefault="00A43D98" w:rsidP="00CC22DD">
      <w:pPr>
        <w:jc w:val="both"/>
      </w:pPr>
    </w:p>
    <w:p w:rsidR="00CC22DD" w:rsidRPr="000E48DF" w:rsidRDefault="00CC22DD" w:rsidP="00CC22DD">
      <w:pPr>
        <w:jc w:val="both"/>
      </w:pPr>
    </w:p>
    <w:p w:rsidR="00CC22DD" w:rsidRPr="000E48DF" w:rsidRDefault="00CC22DD" w:rsidP="00CC22DD">
      <w:pPr>
        <w:jc w:val="both"/>
      </w:pPr>
      <w:r w:rsidRPr="000E48DF">
        <w:t>12. 4.</w:t>
      </w:r>
      <w:r w:rsidRPr="000E48DF">
        <w:tab/>
      </w:r>
      <w:r w:rsidRPr="000E48DF">
        <w:rPr>
          <w:b/>
        </w:rPr>
        <w:t>Les ordres de service valant mise en demeure</w:t>
      </w:r>
      <w:r w:rsidRPr="000E48DF">
        <w:t xml:space="preserv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CC22DD" w:rsidRPr="000E48DF" w:rsidRDefault="00CC22DD" w:rsidP="00CC22DD">
      <w:pPr>
        <w:jc w:val="both"/>
      </w:pPr>
    </w:p>
    <w:p w:rsidR="00CC22DD" w:rsidRPr="000E48DF" w:rsidRDefault="00CC22DD" w:rsidP="00CC22DD">
      <w:pPr>
        <w:jc w:val="both"/>
      </w:pPr>
      <w:r w:rsidRPr="000E48DF">
        <w:t>12. 5.</w:t>
      </w:r>
      <w:r w:rsidRPr="000E48DF">
        <w:tab/>
      </w:r>
      <w:r w:rsidRPr="000E48DF">
        <w:rPr>
          <w:b/>
        </w:rPr>
        <w:t>Les ordres de service de suspension et de reprise des travaux</w:t>
      </w:r>
      <w:r w:rsidRPr="000E48DF">
        <w:t xml:space="preserve">,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CC22DD" w:rsidRPr="000E48DF" w:rsidRDefault="00CC22DD" w:rsidP="00CC22DD">
      <w:pPr>
        <w:jc w:val="both"/>
      </w:pPr>
    </w:p>
    <w:p w:rsidR="00CC22DD" w:rsidRPr="000E48DF" w:rsidRDefault="00CC22DD" w:rsidP="00CC22DD">
      <w:pPr>
        <w:jc w:val="both"/>
      </w:pPr>
      <w:r w:rsidRPr="000E48DF">
        <w:t>12. 6.</w:t>
      </w:r>
      <w:r w:rsidRPr="000E48DF">
        <w:tab/>
      </w:r>
      <w:r w:rsidRPr="000E48DF">
        <w:rPr>
          <w:b/>
        </w:rPr>
        <w:t>Les ordres de service prescrivant les travaux nécessaires pour remédier aux désordres</w:t>
      </w:r>
      <w:r w:rsidRPr="000E48DF">
        <w:t xml:space="preserve"> ne relevant pas d’une utilisation normale qui apparaîtraient dans les ouvrages pendant la période de garantie, seront signés par le Chef de Service, sur proposition de l’Ingénieur et notifiés au Cocontractant par l’Ingénieur.</w:t>
      </w:r>
    </w:p>
    <w:p w:rsidR="00CC22DD" w:rsidRPr="000E48DF" w:rsidRDefault="00CC22DD" w:rsidP="00CC22DD">
      <w:pPr>
        <w:jc w:val="both"/>
      </w:pPr>
    </w:p>
    <w:p w:rsidR="00CC22DD" w:rsidRPr="000E48DF" w:rsidRDefault="00CC22DD" w:rsidP="00CC22DD">
      <w:pPr>
        <w:pStyle w:val="Corpsdetexte2"/>
        <w:spacing w:line="240" w:lineRule="auto"/>
      </w:pPr>
      <w:r w:rsidRPr="000E48DF">
        <w:t>12. 7.</w:t>
      </w:r>
      <w:r w:rsidRPr="000E48DF">
        <w:tab/>
        <w:t>Le Cocontractant dispose d’un délai de quinze (15) jours pour émettre des réserves sur tout ordre de service reçu. Le fait d’émettre des réserves ne dispense pas le Cocontractant d’exécuter les ordres de service reçus.</w:t>
      </w:r>
    </w:p>
    <w:p w:rsidR="00CC22DD" w:rsidRPr="000E48DF" w:rsidRDefault="00CC22DD" w:rsidP="00CC22DD">
      <w:pPr>
        <w:jc w:val="both"/>
      </w:pPr>
    </w:p>
    <w:p w:rsidR="00CC22DD" w:rsidRPr="000E48DF" w:rsidRDefault="00CC22DD" w:rsidP="00CC22DD">
      <w:pPr>
        <w:jc w:val="both"/>
      </w:pPr>
      <w:r w:rsidRPr="000E48DF">
        <w:t>12.8</w:t>
      </w:r>
      <w:r w:rsidRPr="000E48DF">
        <w:rPr>
          <w:color w:val="FF0000"/>
        </w:rPr>
        <w:tab/>
      </w:r>
      <w:r w:rsidRPr="000E48DF">
        <w:t>En cas de groupement d'entreprises, les ordres de service sont adressés au mandataire, qui a seule qualité pour présenter des réserves au nom du groupement, qu’il représente.</w:t>
      </w:r>
    </w:p>
    <w:p w:rsidR="00CC22DD" w:rsidRPr="000E48DF" w:rsidRDefault="00CC22DD" w:rsidP="00CC22DD">
      <w:pPr>
        <w:jc w:val="both"/>
      </w:pPr>
    </w:p>
    <w:p w:rsidR="00CC22DD" w:rsidRPr="000E48DF" w:rsidRDefault="00CC22DD" w:rsidP="00CC22DD">
      <w:pPr>
        <w:jc w:val="both"/>
      </w:pPr>
      <w:r w:rsidRPr="000E48DF">
        <w:t>12.9</w:t>
      </w:r>
      <w:r w:rsidRPr="000E48DF">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CC22DD" w:rsidRPr="000E48DF" w:rsidRDefault="00CC22DD" w:rsidP="00CC22DD">
      <w:pPr>
        <w:jc w:val="both"/>
      </w:pPr>
    </w:p>
    <w:p w:rsidR="00CC22DD" w:rsidRPr="000E48DF" w:rsidRDefault="00CC22DD" w:rsidP="00CC22DD">
      <w:pPr>
        <w:jc w:val="both"/>
      </w:pPr>
      <w:r w:rsidRPr="000E48DF">
        <w:t>12.10</w:t>
      </w:r>
      <w:r w:rsidRPr="000E48DF">
        <w:tab/>
      </w:r>
      <w:r w:rsidRPr="000E48DF">
        <w:rPr>
          <w:b/>
        </w:rPr>
        <w:t xml:space="preserve"> L’ordre de service de démarrage des travaux de la tranche </w:t>
      </w:r>
      <w:r w:rsidRPr="000E48DF">
        <w:t>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18" w:name="_Toc530307800"/>
      <w:bookmarkStart w:id="219" w:name="_Toc97557086"/>
      <w:bookmarkStart w:id="220" w:name="_Toc157306072"/>
    </w:p>
    <w:p w:rsidR="00CC22DD" w:rsidRPr="000E48DF" w:rsidRDefault="00CC22DD" w:rsidP="00CC22DD">
      <w:pPr>
        <w:jc w:val="both"/>
      </w:pPr>
    </w:p>
    <w:p w:rsidR="00CC22DD" w:rsidRPr="000E48DF" w:rsidRDefault="00CC22DD" w:rsidP="00CC22DD">
      <w:pPr>
        <w:pStyle w:val="CCAParticle"/>
        <w:rPr>
          <w:rFonts w:ascii="Tahoma" w:hAnsi="Tahoma" w:cs="Tahoma"/>
        </w:rPr>
      </w:pPr>
      <w:r w:rsidRPr="000E48DF">
        <w:rPr>
          <w:rFonts w:ascii="Tahoma" w:hAnsi="Tahoma" w:cs="Tahoma"/>
        </w:rPr>
        <w:t>Article 13-Rôles et responsabilités du cocontractant de l’administration</w:t>
      </w:r>
      <w:bookmarkEnd w:id="218"/>
      <w:bookmarkEnd w:id="219"/>
      <w:bookmarkEnd w:id="220"/>
    </w:p>
    <w:p w:rsidR="00CC22DD" w:rsidRPr="000E48DF" w:rsidRDefault="00CC22DD" w:rsidP="00CC22DD">
      <w:pPr>
        <w:jc w:val="both"/>
      </w:pPr>
      <w:r w:rsidRPr="000E48DF">
        <w:rPr>
          <w:b/>
        </w:rPr>
        <w:t>13.1</w:t>
      </w:r>
      <w:r w:rsidRPr="000E48DF">
        <w:t xml:space="preserve"> Le cocontractant a pour mission d’assurer l’exécution des travaux </w:t>
      </w:r>
      <w:bookmarkStart w:id="221" w:name="_Hlk159268525"/>
      <w:r w:rsidRPr="000E48DF">
        <w:t xml:space="preserve">sous le contrôle </w:t>
      </w:r>
      <w:bookmarkStart w:id="222" w:name="_Hlk163152319"/>
      <w:bookmarkEnd w:id="221"/>
      <w:r w:rsidRPr="000E48DF">
        <w:rPr>
          <w:color w:val="000000" w:themeColor="text1"/>
        </w:rPr>
        <w:t xml:space="preserve">de l’Ingénieur </w:t>
      </w:r>
      <w:bookmarkEnd w:id="222"/>
      <w:r w:rsidRPr="000E48DF">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23" w:name="_Hlk159268716"/>
      <w:r w:rsidRPr="000E48DF">
        <w:t xml:space="preserve">Il est tenu notamment d’effectuer (s’il y a lieu) les calculs, essais et analyses, de déterminer, de choisir, d’acheter, et approvisionner tous les outillages, matériaux et fournitures </w:t>
      </w:r>
      <w:r w:rsidRPr="000E48DF">
        <w:lastRenderedPageBreak/>
        <w:t>nécessaires pour l’exécution des travaux. Il est tenu d’engager tout le personnel utile spécialisé ou non.</w:t>
      </w:r>
    </w:p>
    <w:p w:rsidR="00CC22DD" w:rsidRPr="000E48DF" w:rsidRDefault="00CC22DD" w:rsidP="00CC22DD">
      <w:pPr>
        <w:jc w:val="both"/>
      </w:pPr>
    </w:p>
    <w:bookmarkEnd w:id="223"/>
    <w:p w:rsidR="00CC22DD" w:rsidRPr="000E48DF" w:rsidRDefault="00CC22DD" w:rsidP="00CC22DD">
      <w:pPr>
        <w:jc w:val="both"/>
        <w:rPr>
          <w:color w:val="000000" w:themeColor="text1"/>
        </w:rPr>
      </w:pPr>
      <w:r w:rsidRPr="000E48DF">
        <w:rPr>
          <w:color w:val="000000" w:themeColor="text1"/>
        </w:rPr>
        <w:t>13.2-</w:t>
      </w:r>
      <w:bookmarkStart w:id="224" w:name="_Hlk163136788"/>
      <w:r w:rsidRPr="000E48DF">
        <w:rPr>
          <w:color w:val="000000" w:themeColor="text1"/>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CC22DD" w:rsidRPr="000E48DF" w:rsidRDefault="00CC22DD" w:rsidP="00CC22DD">
      <w:pPr>
        <w:jc w:val="both"/>
        <w:rPr>
          <w:color w:val="C0504D" w:themeColor="accent2"/>
        </w:rPr>
      </w:pPr>
    </w:p>
    <w:bookmarkEnd w:id="224"/>
    <w:p w:rsidR="00CC22DD" w:rsidRPr="000E48DF" w:rsidRDefault="00CC22DD" w:rsidP="00CC22DD">
      <w:pPr>
        <w:jc w:val="both"/>
      </w:pPr>
      <w:r w:rsidRPr="000E48DF">
        <w:t>13.</w:t>
      </w:r>
      <w:bookmarkStart w:id="225" w:name="_Hlk163136789"/>
      <w:r w:rsidRPr="000E48DF">
        <w:t xml:space="preserve">3 </w:t>
      </w:r>
      <w:bookmarkStart w:id="226" w:name="_Hlk163152382"/>
      <w:r w:rsidRPr="000E48DF">
        <w:t>Pendant la durée du marché, le cocontractant ne s'engage pas directement ou indirectement, dans des activités professionnelles ou contractuelles susceptibles de compromettre son indépendance par rapport aux missions, qui lui sont dévolues.</w:t>
      </w:r>
    </w:p>
    <w:p w:rsidR="00CC22DD" w:rsidRPr="000E48DF" w:rsidRDefault="00CC22DD" w:rsidP="00CC22DD">
      <w:pPr>
        <w:jc w:val="both"/>
      </w:pPr>
    </w:p>
    <w:p w:rsidR="00CC22DD" w:rsidRPr="000E48DF" w:rsidRDefault="00CC22DD" w:rsidP="00CC22DD">
      <w:pPr>
        <w:jc w:val="both"/>
      </w:pPr>
      <w:r w:rsidRPr="000E48DF">
        <w:t>13.4 En cas de conflit d’intérêt du fait d’un membre de l’équipe de la mission, le cocontractant doit le signaler par écrit au Maître d’Ouvrage et doit remplacer l’expert en question, impliqué dans le projet ou le marché.</w:t>
      </w:r>
    </w:p>
    <w:p w:rsidR="00CC22DD" w:rsidRPr="000E48DF" w:rsidRDefault="00CC22DD" w:rsidP="00CC22DD">
      <w:pPr>
        <w:jc w:val="both"/>
      </w:pPr>
    </w:p>
    <w:p w:rsidR="00CC22DD" w:rsidRPr="000E48DF" w:rsidRDefault="00CC22DD" w:rsidP="00CC22DD">
      <w:pPr>
        <w:jc w:val="both"/>
      </w:pPr>
      <w:r w:rsidRPr="000E48DF">
        <w:rPr>
          <w:b/>
        </w:rPr>
        <w:t>Le conflit d’intérêt s’entend</w:t>
      </w:r>
      <w:r w:rsidRPr="000E48DF">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CC22DD" w:rsidRPr="000E48DF" w:rsidRDefault="00CC22DD" w:rsidP="00CC22DD">
      <w:pPr>
        <w:jc w:val="both"/>
      </w:pPr>
    </w:p>
    <w:p w:rsidR="00CC22DD" w:rsidRPr="000E48DF" w:rsidRDefault="00CC22DD" w:rsidP="00CC22DD">
      <w:pPr>
        <w:jc w:val="both"/>
      </w:pPr>
      <w:r w:rsidRPr="000E48DF">
        <w:t>13.5 Le cocontractant est tenu au secret professionnel vis-à-vis des tiers sur les informations, les renseignements et les documents recueillis ou portés à sa connaissance à l'occasion de l'exécution du marché.</w:t>
      </w:r>
    </w:p>
    <w:p w:rsidR="00CC22DD" w:rsidRPr="000E48DF" w:rsidRDefault="00CC22DD" w:rsidP="00CC22DD">
      <w:pPr>
        <w:jc w:val="both"/>
      </w:pPr>
      <w:r w:rsidRPr="000E48DF">
        <w:t>A ce titre, les documents établis par le cocontractant au cours de l’exécution du marché ne peuvent être publiés ou communiqués qu’avec l’accord écrit du Maître d’Ouvrage.</w:t>
      </w:r>
    </w:p>
    <w:p w:rsidR="00CC22DD" w:rsidRPr="000E48DF" w:rsidRDefault="00CC22DD" w:rsidP="00CC22DD">
      <w:pPr>
        <w:jc w:val="both"/>
      </w:pPr>
      <w:r w:rsidRPr="000E48DF">
        <w:t>Le cocontractant est tenu lors du dépôt du rapport final de restituer tous les documents empruntés au Maître d’Ouvrage.</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CC22DD" w:rsidRPr="000E48DF" w:rsidRDefault="00CC22DD" w:rsidP="00CC22DD">
      <w:pPr>
        <w:jc w:val="both"/>
      </w:pPr>
    </w:p>
    <w:p w:rsidR="00CC22DD" w:rsidRPr="000E48DF" w:rsidRDefault="00CC22DD" w:rsidP="00CC22DD">
      <w:pPr>
        <w:jc w:val="both"/>
      </w:pPr>
      <w:r w:rsidRPr="000E48DF">
        <w:t>Le cocontractant doit prendre en charge des frais professionnels et de la couverture de tous risques de maladie et d'accident dans le cadre de sa mission.</w:t>
      </w:r>
    </w:p>
    <w:p w:rsidR="00CC22DD" w:rsidRPr="000E48DF" w:rsidRDefault="00CC22DD" w:rsidP="00CC22DD">
      <w:pPr>
        <w:jc w:val="both"/>
      </w:pPr>
    </w:p>
    <w:p w:rsidR="00CC22DD" w:rsidRPr="000E48DF" w:rsidRDefault="00CC22DD" w:rsidP="00CC22DD">
      <w:pPr>
        <w:pStyle w:val="CCAParticle"/>
        <w:keepNext w:val="0"/>
        <w:widowControl w:val="0"/>
        <w:autoSpaceDE w:val="0"/>
        <w:outlineLvl w:val="9"/>
        <w:rPr>
          <w:rFonts w:ascii="Tahoma" w:hAnsi="Tahoma" w:cs="Tahoma"/>
        </w:rPr>
      </w:pPr>
      <w:r w:rsidRPr="000E48DF">
        <w:rPr>
          <w:rFonts w:ascii="Tahoma" w:hAnsi="Tahoma" w:cs="Tahoma"/>
        </w:rPr>
        <w:t>Le cocontractant ne peut pas modifier la composition de l’équipe proposée dans son offre technique sans l’accord écrit au Maître d’Ouvrage.</w:t>
      </w:r>
    </w:p>
    <w:p w:rsidR="00CC22DD" w:rsidRPr="000E48DF" w:rsidRDefault="00CC22DD" w:rsidP="00CC22DD">
      <w:pPr>
        <w:jc w:val="both"/>
      </w:pPr>
      <w:r w:rsidRPr="000E48DF">
        <w:t xml:space="preserve">Pour les entreprises étrangères et à défaut de résider, le Cocontractant aura à maintenir en République du Cameroun pendant la période d’exécution du contrat, un représentant permanent dument mandaté </w:t>
      </w:r>
    </w:p>
    <w:bookmarkEnd w:id="225"/>
    <w:bookmarkEnd w:id="226"/>
    <w:p w:rsidR="00CC22DD" w:rsidRPr="000E48DF" w:rsidRDefault="00CC22DD" w:rsidP="00CC22DD">
      <w:pPr>
        <w:jc w:val="both"/>
      </w:pPr>
    </w:p>
    <w:p w:rsidR="00CC22DD" w:rsidRPr="000E48DF" w:rsidRDefault="00CC22DD" w:rsidP="00CC22DD">
      <w:pPr>
        <w:ind w:left="1418" w:right="-23" w:hanging="1418"/>
        <w:rPr>
          <w:b/>
          <w:bCs/>
        </w:rPr>
      </w:pPr>
      <w:bookmarkStart w:id="227" w:name="_Toc157610545"/>
      <w:r w:rsidRPr="000E48DF">
        <w:rPr>
          <w:b/>
          <w:bCs/>
        </w:rPr>
        <w:lastRenderedPageBreak/>
        <w:t>Article 14 Marchés à tranches conditionnelles</w:t>
      </w:r>
      <w:bookmarkEnd w:id="227"/>
      <w:r w:rsidRPr="000E48DF">
        <w:rPr>
          <w:b/>
          <w:bCs/>
        </w:rPr>
        <w:t xml:space="preserve"> : </w:t>
      </w:r>
    </w:p>
    <w:p w:rsidR="00CC22DD" w:rsidRPr="000E48DF" w:rsidRDefault="00CC22DD" w:rsidP="00CC22DD">
      <w:pPr>
        <w:ind w:left="1418" w:right="-23" w:hanging="1418"/>
        <w:rPr>
          <w:bCs/>
        </w:rPr>
      </w:pPr>
      <w:r w:rsidRPr="000E48DF">
        <w:rPr>
          <w:bCs/>
        </w:rPr>
        <w:t>(Sans objet)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28" w:name="_Toc157306073"/>
      <w:bookmarkStart w:id="229" w:name="_Toc530307801"/>
      <w:bookmarkStart w:id="230" w:name="_Toc97557087"/>
      <w:r w:rsidRPr="000E48DF">
        <w:rPr>
          <w:rFonts w:ascii="Tahoma" w:hAnsi="Tahoma" w:cs="Tahoma"/>
        </w:rPr>
        <w:t>Article 15- Personnel et Matériel du cocontractant</w:t>
      </w:r>
      <w:bookmarkEnd w:id="228"/>
      <w:r w:rsidRPr="000E48DF">
        <w:rPr>
          <w:rFonts w:ascii="Tahoma" w:hAnsi="Tahoma" w:cs="Tahoma"/>
        </w:rPr>
        <w:t xml:space="preserve"> </w:t>
      </w:r>
      <w:bookmarkEnd w:id="229"/>
      <w:bookmarkEnd w:id="230"/>
    </w:p>
    <w:p w:rsidR="00CC22DD" w:rsidRPr="000E48DF" w:rsidRDefault="00CC22DD" w:rsidP="00CC22DD">
      <w:pPr>
        <w:tabs>
          <w:tab w:val="left" w:pos="2410"/>
        </w:tabs>
        <w:jc w:val="both"/>
      </w:pPr>
      <w:r w:rsidRPr="000E48DF">
        <w:rPr>
          <w:b/>
        </w:rPr>
        <w:t>15.1.</w:t>
      </w:r>
      <w:r w:rsidRPr="000E48DF">
        <w:t xml:space="preserve"> </w:t>
      </w:r>
      <w:r w:rsidRPr="000E48DF">
        <w:rPr>
          <w:b/>
        </w:rPr>
        <w:t>Personnel de l’entreprise</w:t>
      </w:r>
    </w:p>
    <w:p w:rsidR="00CC22DD" w:rsidRPr="000E48DF" w:rsidRDefault="00CC22DD" w:rsidP="00CC22DD">
      <w:pPr>
        <w:tabs>
          <w:tab w:val="left" w:pos="2410"/>
        </w:tabs>
        <w:jc w:val="both"/>
      </w:pPr>
      <w:r w:rsidRPr="000E48DF">
        <w:t xml:space="preserve">L’entreprise est tenue d’utiliser le personnel proposé dans l’offre, </w:t>
      </w:r>
      <w:bookmarkStart w:id="231" w:name="_Hlk159270732"/>
      <w:r w:rsidRPr="000E48DF">
        <w:t xml:space="preserve">dont l’équipe se compose comme suit : </w:t>
      </w:r>
      <w:r w:rsidRPr="000E48DF">
        <w:rPr>
          <w:i/>
          <w:iCs/>
        </w:rPr>
        <w:t>[A préciser]</w:t>
      </w:r>
      <w:r w:rsidRPr="000E48DF">
        <w:t> </w:t>
      </w:r>
    </w:p>
    <w:p w:rsidR="00CC22DD" w:rsidRPr="000E48DF" w:rsidRDefault="00CC22DD" w:rsidP="00CC22DD">
      <w:pPr>
        <w:jc w:val="both"/>
        <w:rPr>
          <w:lang w:val="fr-CM"/>
        </w:rPr>
      </w:pPr>
      <w:r w:rsidRPr="000E48DF">
        <w:rPr>
          <w:lang w:val="fr-CM"/>
        </w:rPr>
        <w:t>.</w:t>
      </w:r>
      <w:r w:rsidRPr="000E48DF">
        <w:rPr>
          <w:lang w:val="fr-CM"/>
        </w:rPr>
        <w:tab/>
        <w:t xml:space="preserve">Personnel clé pour l’exécution des travaux :   </w:t>
      </w:r>
    </w:p>
    <w:p w:rsidR="00CC22DD" w:rsidRPr="000E48DF" w:rsidRDefault="00CC22DD" w:rsidP="00CC22DD">
      <w:pPr>
        <w:jc w:val="both"/>
        <w:rPr>
          <w:lang w:val="fr-CM"/>
        </w:rPr>
      </w:pPr>
      <w:r w:rsidRPr="000E48DF">
        <w:rPr>
          <w:lang w:val="fr-CM"/>
        </w:rPr>
        <w:tab/>
        <w:t xml:space="preserve">Chef de Projet </w:t>
      </w:r>
      <w:r w:rsidRPr="000E48DF">
        <w:rPr>
          <w:i/>
          <w:lang w:val="fr-CM"/>
        </w:rPr>
        <w:t>:………</w:t>
      </w:r>
      <w:proofErr w:type="gramStart"/>
      <w:r w:rsidRPr="000E48DF">
        <w:rPr>
          <w:i/>
          <w:lang w:val="fr-CM"/>
        </w:rPr>
        <w:t>..[</w:t>
      </w:r>
      <w:proofErr w:type="gramEnd"/>
      <w:r w:rsidRPr="000E48DF">
        <w:rPr>
          <w:i/>
          <w:lang w:val="fr-CM"/>
        </w:rPr>
        <w:t>indiquer le nom]………..</w:t>
      </w:r>
    </w:p>
    <w:p w:rsidR="00CC22DD" w:rsidRPr="000E48DF" w:rsidRDefault="00CC22DD" w:rsidP="00CC22DD">
      <w:pPr>
        <w:ind w:firstLine="426"/>
        <w:jc w:val="both"/>
        <w:rPr>
          <w:lang w:val="fr-CM"/>
        </w:rPr>
      </w:pPr>
      <w:r w:rsidRPr="000E48DF">
        <w:rPr>
          <w:lang w:val="fr-CM"/>
        </w:rPr>
        <w:t xml:space="preserve">     Conducteur des travaux     </w:t>
      </w:r>
      <w:r w:rsidRPr="000E48DF">
        <w:rPr>
          <w:i/>
          <w:lang w:val="fr-CM"/>
        </w:rPr>
        <w:t>:………</w:t>
      </w:r>
      <w:proofErr w:type="gramStart"/>
      <w:r w:rsidRPr="000E48DF">
        <w:rPr>
          <w:i/>
          <w:lang w:val="fr-CM"/>
        </w:rPr>
        <w:t>..[</w:t>
      </w:r>
      <w:proofErr w:type="gramEnd"/>
      <w:r w:rsidRPr="000E48DF">
        <w:rPr>
          <w:i/>
          <w:lang w:val="fr-CM"/>
        </w:rPr>
        <w:t>indiquer le nom]………..</w:t>
      </w:r>
    </w:p>
    <w:p w:rsidR="00CC22DD" w:rsidRPr="000E48DF" w:rsidRDefault="00CC22DD" w:rsidP="00CC22DD">
      <w:pPr>
        <w:ind w:left="709" w:hanging="283"/>
        <w:jc w:val="both"/>
        <w:rPr>
          <w:lang w:val="fr-CM"/>
        </w:rPr>
      </w:pPr>
      <w:r w:rsidRPr="000E48DF">
        <w:rPr>
          <w:lang w:val="fr-CM"/>
        </w:rPr>
        <w:t xml:space="preserve">     Autres personnels clés   </w:t>
      </w:r>
      <w:r w:rsidRPr="000E48DF">
        <w:rPr>
          <w:i/>
          <w:lang w:val="fr-CM"/>
        </w:rPr>
        <w:t>:………</w:t>
      </w:r>
      <w:proofErr w:type="gramStart"/>
      <w:r w:rsidRPr="000E48DF">
        <w:rPr>
          <w:i/>
          <w:lang w:val="fr-CM"/>
        </w:rPr>
        <w:t>..[</w:t>
      </w:r>
      <w:proofErr w:type="gramEnd"/>
      <w:r w:rsidRPr="000E48DF">
        <w:rPr>
          <w:i/>
          <w:lang w:val="fr-CM"/>
        </w:rPr>
        <w:t>indiquer les noms]………..</w:t>
      </w:r>
    </w:p>
    <w:p w:rsidR="00CC22DD" w:rsidRPr="000E48DF" w:rsidRDefault="00CC22DD" w:rsidP="00CC22DD">
      <w:pPr>
        <w:jc w:val="both"/>
        <w:rPr>
          <w:lang w:val="fr-CM"/>
        </w:rPr>
      </w:pPr>
    </w:p>
    <w:p w:rsidR="00CC22DD" w:rsidRPr="000E48DF" w:rsidRDefault="00CC22DD" w:rsidP="00CC22DD">
      <w:pPr>
        <w:tabs>
          <w:tab w:val="left" w:pos="2410"/>
        </w:tabs>
        <w:jc w:val="both"/>
      </w:pPr>
      <w:bookmarkStart w:id="232" w:name="_Hlk159270773"/>
      <w:bookmarkEnd w:id="231"/>
      <w:r w:rsidRPr="000E48DF">
        <w:t>Indiquer par ailleurs le personnel à recruter dans le cas de l’approche HIMO le cas échéant, ainsi que le mode de leur rémunération.</w:t>
      </w:r>
    </w:p>
    <w:p w:rsidR="00CC22DD" w:rsidRPr="000E48DF" w:rsidRDefault="00CC22DD" w:rsidP="00CC22DD">
      <w:pPr>
        <w:tabs>
          <w:tab w:val="left" w:pos="2410"/>
        </w:tabs>
        <w:jc w:val="both"/>
      </w:pPr>
    </w:p>
    <w:bookmarkEnd w:id="232"/>
    <w:p w:rsidR="00CC22DD" w:rsidRPr="000E48DF" w:rsidRDefault="00CC22DD" w:rsidP="00CC22DD">
      <w:pPr>
        <w:tabs>
          <w:tab w:val="left" w:pos="2410"/>
        </w:tabs>
        <w:jc w:val="both"/>
        <w:rPr>
          <w:b/>
        </w:rPr>
      </w:pPr>
      <w:r w:rsidRPr="000E48DF">
        <w:rPr>
          <w:b/>
        </w:rPr>
        <w:t>15.2. Remplacement du personnel clé</w:t>
      </w:r>
    </w:p>
    <w:p w:rsidR="00CC22DD" w:rsidRPr="000E48DF" w:rsidRDefault="00CC22DD" w:rsidP="00CC22DD">
      <w:pPr>
        <w:tabs>
          <w:tab w:val="left" w:pos="2410"/>
        </w:tabs>
        <w:jc w:val="both"/>
      </w:pPr>
      <w:bookmarkStart w:id="233" w:name="_Hlk163152451"/>
      <w:r w:rsidRPr="000E48DF">
        <w:t xml:space="preserve">Toute modification, même partielle, apportée aux propositions de l’offre technique n’interviendra qu’après agrément écrit </w:t>
      </w:r>
      <w:r w:rsidRPr="000E48DF">
        <w:rPr>
          <w:b/>
          <w:color w:val="000000" w:themeColor="text1"/>
        </w:rPr>
        <w:t>du Maître d’Ouvrage</w:t>
      </w:r>
      <w:r w:rsidRPr="000E48DF">
        <w:rPr>
          <w:b/>
          <w:color w:val="000000" w:themeColor="text1"/>
          <w:spacing w:val="25"/>
        </w:rPr>
        <w:t xml:space="preserve"> ou </w:t>
      </w:r>
      <w:r w:rsidRPr="000E48DF">
        <w:rPr>
          <w:b/>
          <w:color w:val="000000" w:themeColor="text1"/>
        </w:rPr>
        <w:t>du Maître d’Ouvrage Délégué ou du Chef de service du marché.</w:t>
      </w:r>
      <w:r w:rsidRPr="000E48DF">
        <w:rPr>
          <w:color w:val="000000" w:themeColor="text1"/>
        </w:rPr>
        <w:t xml:space="preserve"> </w:t>
      </w:r>
      <w:r w:rsidRPr="000E48DF">
        <w:t>En cas de modification, le cocontractant le fera remplacer par un personnel de compétence (qualifications et expérience) au moins égale ou par un matériel de performance similaire et en bon état de marche.</w:t>
      </w:r>
    </w:p>
    <w:p w:rsidR="00CC22DD" w:rsidRPr="000E48DF" w:rsidRDefault="00CC22DD" w:rsidP="00CC22DD">
      <w:pPr>
        <w:tabs>
          <w:tab w:val="left" w:pos="2410"/>
        </w:tabs>
        <w:jc w:val="both"/>
      </w:pPr>
    </w:p>
    <w:p w:rsidR="00CC22DD" w:rsidRPr="000E48DF" w:rsidRDefault="00CC22DD" w:rsidP="00CC22DD">
      <w:pPr>
        <w:adjustRightInd w:val="0"/>
        <w:ind w:right="94"/>
        <w:jc w:val="both"/>
        <w:rPr>
          <w:color w:val="FF0000"/>
        </w:rPr>
      </w:pPr>
      <w:bookmarkStart w:id="234" w:name="_Hlk163136790"/>
      <w:r w:rsidRPr="000E48DF">
        <w:rPr>
          <w:color w:val="000000" w:themeColor="text1"/>
        </w:rPr>
        <w:t xml:space="preserve">En tout état de cause, les listes du personnel d’encadrement à mettre en place seront préalablement soumises à l’agrément écrit de l’ingénieur ou du Maitre d’Œuvre le cas échéant dans les </w:t>
      </w:r>
      <w:r w:rsidRPr="000E48DF">
        <w:rPr>
          <w:b/>
          <w:color w:val="000000" w:themeColor="text1"/>
        </w:rPr>
        <w:t>sept (07</w:t>
      </w:r>
      <w:r w:rsidR="00115F18" w:rsidRPr="000E48DF">
        <w:rPr>
          <w:b/>
          <w:color w:val="000000" w:themeColor="text1"/>
        </w:rPr>
        <w:t>) jours</w:t>
      </w:r>
      <w:r w:rsidRPr="000E48DF">
        <w:rPr>
          <w:color w:val="000000" w:themeColor="text1"/>
        </w:rPr>
        <w:t xml:space="preserve"> qui suivent la notification de l’ordre de service de commencer </w:t>
      </w:r>
      <w:r w:rsidRPr="000E48DF">
        <w:t>les travaux. Passé ce délai, les listes seront considérées comme approuvées.</w:t>
      </w:r>
      <w:r w:rsidRPr="000E48DF">
        <w:rPr>
          <w:color w:val="FF0000"/>
        </w:rPr>
        <w:t xml:space="preserve"> </w:t>
      </w:r>
    </w:p>
    <w:p w:rsidR="00CC22DD" w:rsidRPr="000E48DF" w:rsidRDefault="00CC22DD" w:rsidP="00CC22DD">
      <w:pPr>
        <w:adjustRightInd w:val="0"/>
        <w:ind w:right="94"/>
        <w:jc w:val="both"/>
        <w:rPr>
          <w:color w:val="FF0000"/>
        </w:rPr>
      </w:pPr>
    </w:p>
    <w:p w:rsidR="00CC22DD" w:rsidRPr="000E48DF" w:rsidRDefault="00CC22DD" w:rsidP="00CC22DD">
      <w:pPr>
        <w:tabs>
          <w:tab w:val="left" w:pos="2410"/>
        </w:tabs>
        <w:jc w:val="both"/>
      </w:pPr>
      <w:r w:rsidRPr="000E48DF">
        <w:rPr>
          <w:color w:val="000000" w:themeColor="text1"/>
        </w:rPr>
        <w:t xml:space="preserve">L’ingénieur ou le Maitre d’Œuvre le cas échéant disposera de </w:t>
      </w:r>
      <w:r w:rsidRPr="000E48DF">
        <w:rPr>
          <w:b/>
          <w:color w:val="000000" w:themeColor="text1"/>
        </w:rPr>
        <w:t xml:space="preserve">quinze (15) </w:t>
      </w:r>
      <w:r w:rsidR="00115F18" w:rsidRPr="000E48DF">
        <w:rPr>
          <w:b/>
          <w:color w:val="000000" w:themeColor="text1"/>
        </w:rPr>
        <w:t>jours pour</w:t>
      </w:r>
      <w:r w:rsidRPr="000E48DF">
        <w:rPr>
          <w:color w:val="000000" w:themeColor="text1"/>
        </w:rPr>
        <w:t xml:space="preserve"> notifier par écrit son avis au Chef de service du Marché. Le Maître d’Ouvrage </w:t>
      </w:r>
      <w:r w:rsidRPr="000E48DF">
        <w:t xml:space="preserve">se réserve la possibilité de refuser son agrément à une personne proposée par le cocontractant, dont la qualification serait insuffisante. </w:t>
      </w:r>
    </w:p>
    <w:p w:rsidR="00CC22DD" w:rsidRPr="000E48DF" w:rsidRDefault="00CC22DD" w:rsidP="00CC22DD">
      <w:pPr>
        <w:tabs>
          <w:tab w:val="left" w:pos="2410"/>
        </w:tabs>
        <w:jc w:val="both"/>
      </w:pPr>
    </w:p>
    <w:bookmarkEnd w:id="234"/>
    <w:p w:rsidR="00CC22DD" w:rsidRPr="000E48DF" w:rsidRDefault="00CC22DD" w:rsidP="00CC22DD">
      <w:pPr>
        <w:tabs>
          <w:tab w:val="left" w:pos="2410"/>
        </w:tabs>
        <w:jc w:val="both"/>
      </w:pPr>
      <w:r w:rsidRPr="000E48DF">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CC22DD" w:rsidRPr="000E48DF" w:rsidRDefault="00CC22DD" w:rsidP="00CC22DD">
      <w:pPr>
        <w:tabs>
          <w:tab w:val="left" w:pos="2410"/>
        </w:tabs>
        <w:jc w:val="both"/>
        <w:rPr>
          <w:color w:val="000000" w:themeColor="text1"/>
        </w:rPr>
      </w:pPr>
      <w:r w:rsidRPr="000E48DF">
        <w:rPr>
          <w:color w:val="000000" w:themeColor="text1"/>
        </w:rPr>
        <w:t>Toute modification apportée sera notifiée au Maître d’Ouvrage pour approbation préalable.</w:t>
      </w:r>
    </w:p>
    <w:p w:rsidR="00CC22DD" w:rsidRPr="000E48DF" w:rsidRDefault="00CC22DD" w:rsidP="00CC22DD">
      <w:pPr>
        <w:tabs>
          <w:tab w:val="left" w:pos="2410"/>
        </w:tabs>
        <w:jc w:val="both"/>
      </w:pPr>
    </w:p>
    <w:bookmarkEnd w:id="233"/>
    <w:p w:rsidR="00CC22DD" w:rsidRPr="000E48DF" w:rsidRDefault="00CC22DD" w:rsidP="00CC22DD">
      <w:pPr>
        <w:tabs>
          <w:tab w:val="left" w:pos="2410"/>
        </w:tabs>
        <w:jc w:val="both"/>
        <w:rPr>
          <w:b/>
        </w:rPr>
      </w:pPr>
      <w:r w:rsidRPr="000E48DF">
        <w:rPr>
          <w:b/>
        </w:rPr>
        <w:t xml:space="preserve">15.3. Retrait du personnel </w:t>
      </w:r>
      <w:r w:rsidRPr="000E48DF">
        <w:rPr>
          <w:b/>
          <w:bCs/>
        </w:rPr>
        <w:t>(le cas échéant)</w:t>
      </w:r>
    </w:p>
    <w:p w:rsidR="00CC22DD" w:rsidRPr="000E48DF" w:rsidRDefault="00CC22DD" w:rsidP="00CC22DD">
      <w:pPr>
        <w:jc w:val="both"/>
        <w:rPr>
          <w:lang w:val="fr-CM"/>
        </w:rPr>
      </w:pPr>
      <w:r w:rsidRPr="000E48DF">
        <w:t xml:space="preserve">Après agrément écrit du Maître d’Ouvrage ou du Maitre d’Ouvrage Délégué, </w:t>
      </w:r>
      <w:r w:rsidRPr="000E48DF">
        <w:rPr>
          <w:lang w:val="fr-CM"/>
        </w:rPr>
        <w:t>le Chef de service du marché, peut sur proposition de l’Ingénieur du Marché ou du Maître d’œuvre le cas échéant, demander au cocontractant</w:t>
      </w:r>
      <w:r w:rsidRPr="000E48DF">
        <w:t xml:space="preserve">, </w:t>
      </w:r>
      <w:r w:rsidRPr="000E48DF">
        <w:rPr>
          <w:lang w:val="fr-CM"/>
        </w:rPr>
        <w:t>après mise en demeure, de retirer un personnel faisant partie de ses effectifs</w:t>
      </w:r>
      <w:r w:rsidRPr="000E48DF">
        <w:t xml:space="preserve"> pour faute grave dûment constatée ou pour incompétence,</w:t>
      </w:r>
      <w:r w:rsidRPr="000E48DF">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CC22DD" w:rsidRPr="000E48DF" w:rsidRDefault="00CC22DD" w:rsidP="00CC22DD">
      <w:pPr>
        <w:jc w:val="both"/>
        <w:rPr>
          <w:lang w:val="fr-CM"/>
        </w:rPr>
      </w:pPr>
    </w:p>
    <w:p w:rsidR="00CC22DD" w:rsidRPr="000E48DF" w:rsidRDefault="00CC22DD" w:rsidP="00CC22DD">
      <w:pPr>
        <w:jc w:val="both"/>
        <w:rPr>
          <w:b/>
        </w:rPr>
      </w:pPr>
      <w:r w:rsidRPr="000E48DF">
        <w:rPr>
          <w:b/>
        </w:rPr>
        <w:t>15.4 Représentant du cocontractant</w:t>
      </w:r>
    </w:p>
    <w:p w:rsidR="00CC22DD" w:rsidRPr="000E48DF" w:rsidRDefault="00CC22DD" w:rsidP="00CC22DD">
      <w:pPr>
        <w:jc w:val="both"/>
      </w:pPr>
      <w:r w:rsidRPr="000E48DF">
        <w:t>Dès notification du marché, le cocontractant désigne une personne physique, qui le représente vis-à-vis de l’Administration pour tout ce qui concerne l’exécution du projet.</w:t>
      </w:r>
    </w:p>
    <w:p w:rsidR="00CC22DD" w:rsidRPr="000E48DF" w:rsidRDefault="00CC22DD" w:rsidP="00CC22DD">
      <w:pPr>
        <w:jc w:val="both"/>
      </w:pPr>
      <w:r w:rsidRPr="000E48DF">
        <w:t xml:space="preserve">Cette personne chargée de la conduite des travaux, doit disposer de pouvoirs suffisants pour </w:t>
      </w:r>
      <w:r w:rsidRPr="000E48DF">
        <w:lastRenderedPageBreak/>
        <w:t>prendre sans délai les décisions nécessaires à la bonne marche du projet.</w:t>
      </w:r>
    </w:p>
    <w:p w:rsidR="00CC22DD" w:rsidRPr="000E48DF" w:rsidRDefault="00CC22DD" w:rsidP="00CC22DD">
      <w:pPr>
        <w:jc w:val="both"/>
        <w:rPr>
          <w:b/>
        </w:rPr>
      </w:pPr>
    </w:p>
    <w:p w:rsidR="00CC22DD" w:rsidRPr="000E48DF" w:rsidRDefault="00CC22DD" w:rsidP="00CC22DD">
      <w:pPr>
        <w:jc w:val="both"/>
        <w:rPr>
          <w:b/>
        </w:rPr>
      </w:pPr>
      <w:r w:rsidRPr="000E48DF">
        <w:rPr>
          <w:b/>
        </w:rPr>
        <w:t>15.5. Législation du travail</w:t>
      </w:r>
    </w:p>
    <w:p w:rsidR="00CC22DD" w:rsidRPr="000E48DF" w:rsidRDefault="00CC22DD" w:rsidP="00CC22DD">
      <w:pPr>
        <w:pStyle w:val="CCAParticle"/>
        <w:keepNext w:val="0"/>
        <w:outlineLvl w:val="9"/>
        <w:rPr>
          <w:rFonts w:ascii="Tahoma" w:hAnsi="Tahoma" w:cs="Tahoma"/>
        </w:rPr>
      </w:pPr>
      <w:r w:rsidRPr="000E48DF">
        <w:rPr>
          <w:rFonts w:ascii="Tahoma" w:hAnsi="Tahoma" w:cs="Tahoma"/>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CC22DD" w:rsidRPr="000E48DF" w:rsidRDefault="00CC22DD" w:rsidP="00CC22DD">
      <w:pPr>
        <w:pStyle w:val="CCAParticle"/>
        <w:keepNext w:val="0"/>
        <w:outlineLvl w:val="9"/>
        <w:rPr>
          <w:rFonts w:ascii="Tahoma" w:hAnsi="Tahoma" w:cs="Tahoma"/>
        </w:rPr>
      </w:pPr>
    </w:p>
    <w:p w:rsidR="00CC22DD" w:rsidRPr="000E48DF" w:rsidRDefault="00CC22DD" w:rsidP="00CC22DD">
      <w:pPr>
        <w:jc w:val="both"/>
      </w:pPr>
      <w:r w:rsidRPr="000E48DF">
        <w:t xml:space="preserve">Le </w:t>
      </w:r>
      <w:r w:rsidRPr="000E48DF">
        <w:rPr>
          <w:bCs/>
        </w:rPr>
        <w:t>cocontractant</w:t>
      </w:r>
      <w:r w:rsidRPr="000E48DF">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CC22DD" w:rsidRPr="000E48DF" w:rsidRDefault="00CC22DD" w:rsidP="00CC22DD">
      <w:pPr>
        <w:jc w:val="both"/>
      </w:pPr>
    </w:p>
    <w:p w:rsidR="00CC22DD" w:rsidRPr="000E48DF" w:rsidRDefault="00CC22DD" w:rsidP="00CC22DD">
      <w:pPr>
        <w:jc w:val="both"/>
      </w:pPr>
      <w:r w:rsidRPr="000E48DF">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CC22DD" w:rsidRPr="000E48DF" w:rsidRDefault="00CC22DD" w:rsidP="00CC22DD">
      <w:pPr>
        <w:jc w:val="both"/>
      </w:pPr>
    </w:p>
    <w:p w:rsidR="00CC22DD" w:rsidRPr="000E48DF" w:rsidRDefault="00CC22DD" w:rsidP="00CC22DD">
      <w:pPr>
        <w:jc w:val="both"/>
      </w:pPr>
      <w:r w:rsidRPr="000E48DF">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0E48DF">
        <w:rPr>
          <w:iCs/>
        </w:rPr>
        <w:t>Maître d’Ouvrage Délégué</w:t>
      </w:r>
      <w:r w:rsidRPr="000E48DF">
        <w:rPr>
          <w:i/>
          <w:iCs/>
        </w:rPr>
        <w:t xml:space="preserve"> </w:t>
      </w:r>
      <w:r w:rsidRPr="000E48DF">
        <w:t>à cet effet (si un tel consentement est requis), le Maître d’ouvrage ne devra pas lui refuser ce consentement sans motif valable.</w:t>
      </w:r>
    </w:p>
    <w:p w:rsidR="00CC22DD" w:rsidRPr="000E48DF" w:rsidRDefault="00CC22DD" w:rsidP="00CC22DD">
      <w:pPr>
        <w:jc w:val="both"/>
      </w:pPr>
    </w:p>
    <w:p w:rsidR="00CC22DD" w:rsidRPr="000E48DF" w:rsidRDefault="00CC22DD" w:rsidP="00CC22DD">
      <w:pPr>
        <w:jc w:val="both"/>
      </w:pPr>
      <w:r w:rsidRPr="000E48DF">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CC22DD" w:rsidRPr="000E48DF" w:rsidRDefault="00CC22DD" w:rsidP="00CC22DD">
      <w:pPr>
        <w:jc w:val="both"/>
      </w:pPr>
    </w:p>
    <w:p w:rsidR="00CC22DD" w:rsidRPr="000E48DF" w:rsidRDefault="00CC22DD" w:rsidP="00CC22DD">
      <w:pPr>
        <w:jc w:val="both"/>
      </w:pPr>
      <w:bookmarkStart w:id="235" w:name="_Hlk159271039"/>
      <w:r w:rsidRPr="000E48DF">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CC22DD" w:rsidRPr="000E48DF" w:rsidRDefault="00CC22DD" w:rsidP="00CC22DD">
      <w:pPr>
        <w:jc w:val="both"/>
      </w:pPr>
    </w:p>
    <w:bookmarkEnd w:id="235"/>
    <w:p w:rsidR="00CC22DD" w:rsidRPr="000E48DF" w:rsidRDefault="00CC22DD" w:rsidP="00CC22DD">
      <w:pPr>
        <w:tabs>
          <w:tab w:val="left" w:pos="2410"/>
        </w:tabs>
        <w:jc w:val="both"/>
        <w:rPr>
          <w:b/>
        </w:rPr>
      </w:pPr>
      <w:r w:rsidRPr="000E48DF">
        <w:rPr>
          <w:b/>
        </w:rPr>
        <w:t>15.6. Matériel proposé dans l’offre</w:t>
      </w:r>
    </w:p>
    <w:p w:rsidR="00CC22DD" w:rsidRPr="000E48DF" w:rsidRDefault="00CC22DD" w:rsidP="00CC22DD">
      <w:pPr>
        <w:jc w:val="both"/>
      </w:pPr>
      <w:r w:rsidRPr="000E48DF">
        <w:t xml:space="preserve">Le cocontractant utilisera le matériel approprié </w:t>
      </w:r>
      <w:bookmarkStart w:id="236" w:name="_Hlk159271157"/>
      <w:r w:rsidRPr="000E48DF">
        <w:t xml:space="preserve">de niveau comparable aux prescriptions du DAO, </w:t>
      </w:r>
      <w:bookmarkEnd w:id="236"/>
      <w:r w:rsidRPr="000E48DF">
        <w:t>dans le projet d’exécution pour la bonne exécution des prestations selon les règles de l’art.</w:t>
      </w:r>
    </w:p>
    <w:p w:rsidR="00CC22DD" w:rsidRPr="000E48DF" w:rsidRDefault="00CC22DD" w:rsidP="00CC22DD">
      <w:pPr>
        <w:jc w:val="both"/>
      </w:pPr>
    </w:p>
    <w:p w:rsidR="00CC22DD" w:rsidRPr="000E48DF" w:rsidRDefault="00CC22DD" w:rsidP="00CC22DD">
      <w:pPr>
        <w:jc w:val="both"/>
      </w:pPr>
      <w:r w:rsidRPr="000E48DF">
        <w:t>Toute modification apportée sera notifiée au Maître d’Ouvrage ou au Maître d’Ouvrage Délégué pour approbation préalable.</w:t>
      </w:r>
    </w:p>
    <w:p w:rsidR="00CC22DD" w:rsidRPr="000E48DF" w:rsidRDefault="00CC22DD" w:rsidP="00CC22DD">
      <w:pPr>
        <w:jc w:val="both"/>
      </w:pPr>
    </w:p>
    <w:p w:rsidR="00CC22DD" w:rsidRPr="000E48DF" w:rsidRDefault="00CC22DD" w:rsidP="00CC22DD">
      <w:pPr>
        <w:pStyle w:val="CCAParticle"/>
        <w:rPr>
          <w:rFonts w:ascii="Tahoma" w:hAnsi="Tahoma" w:cs="Tahoma"/>
          <w:bCs/>
        </w:rPr>
      </w:pPr>
      <w:bookmarkStart w:id="237" w:name="_Toc530307802"/>
      <w:bookmarkStart w:id="238" w:name="_Toc157306074"/>
      <w:r w:rsidRPr="000E48DF">
        <w:rPr>
          <w:rFonts w:ascii="Tahoma" w:hAnsi="Tahoma" w:cs="Tahoma"/>
        </w:rPr>
        <w:t>Article 16- Pièces à fournir par le cocontractant</w:t>
      </w:r>
      <w:bookmarkEnd w:id="237"/>
      <w:bookmarkEnd w:id="238"/>
    </w:p>
    <w:p w:rsidR="00CC22DD" w:rsidRPr="000E48DF" w:rsidRDefault="00CC22DD" w:rsidP="00CC22DD">
      <w:pPr>
        <w:jc w:val="both"/>
      </w:pPr>
    </w:p>
    <w:p w:rsidR="00CC22DD" w:rsidRPr="000E48DF" w:rsidRDefault="00CC22DD" w:rsidP="00CC22DD">
      <w:pPr>
        <w:jc w:val="both"/>
      </w:pPr>
      <w:r w:rsidRPr="000E48DF">
        <w:t xml:space="preserve">16.1. </w:t>
      </w:r>
      <w:r w:rsidRPr="000E48DF">
        <w:rPr>
          <w:b/>
        </w:rPr>
        <w:t>Programme des travaux, Plan d’assurance qualité et plan de gestion environnemental</w:t>
      </w:r>
    </w:p>
    <w:p w:rsidR="00CC22DD" w:rsidRPr="000E48DF" w:rsidRDefault="00CC22DD" w:rsidP="00CC22DD">
      <w:pPr>
        <w:jc w:val="both"/>
        <w:rPr>
          <w:b/>
        </w:rPr>
      </w:pPr>
    </w:p>
    <w:p w:rsidR="00CC22DD" w:rsidRPr="000E48DF" w:rsidRDefault="00CC22DD" w:rsidP="00CC22DD">
      <w:pPr>
        <w:jc w:val="both"/>
      </w:pPr>
      <w:r w:rsidRPr="000E48DF">
        <w:rPr>
          <w:b/>
        </w:rPr>
        <w:t xml:space="preserve">a) </w:t>
      </w:r>
      <w:r w:rsidRPr="000E48DF">
        <w:t xml:space="preserve">Dans un délai maximum de </w:t>
      </w:r>
      <w:r w:rsidRPr="000E48DF">
        <w:rPr>
          <w:b/>
          <w:iCs/>
        </w:rPr>
        <w:t>quatorze (14</w:t>
      </w:r>
      <w:r w:rsidR="00F959C0" w:rsidRPr="000E48DF">
        <w:rPr>
          <w:b/>
          <w:iCs/>
        </w:rPr>
        <w:t>)</w:t>
      </w:r>
      <w:r w:rsidR="00F959C0" w:rsidRPr="000E48DF">
        <w:rPr>
          <w:i/>
          <w:iCs/>
        </w:rPr>
        <w:t xml:space="preserve"> à</w:t>
      </w:r>
      <w:r w:rsidRPr="000E48DF">
        <w:t xml:space="preserve"> compter de la notification de l’ordre de service de commencer les travaux, Le cocontractant de l’administration soumettra, en </w:t>
      </w:r>
      <w:r w:rsidRPr="000E48DF">
        <w:rPr>
          <w:b/>
          <w:iCs/>
        </w:rPr>
        <w:t xml:space="preserve">six (06) </w:t>
      </w:r>
      <w:r w:rsidRPr="000E48DF">
        <w:rPr>
          <w:b/>
        </w:rPr>
        <w:t>exemplaires</w:t>
      </w:r>
      <w:r w:rsidRPr="000E48DF">
        <w:t xml:space="preserve">, à l'approbation </w:t>
      </w:r>
      <w:r w:rsidRPr="000E48DF">
        <w:rPr>
          <w:iCs/>
        </w:rPr>
        <w:t xml:space="preserve">du Chef de service après avis </w:t>
      </w:r>
      <w:r w:rsidRPr="000E48DF">
        <w:rPr>
          <w:iCs/>
          <w:spacing w:val="11"/>
        </w:rPr>
        <w:t>de l’Ingénieur</w:t>
      </w:r>
      <w:r w:rsidRPr="000E48DF">
        <w:rPr>
          <w:iCs/>
        </w:rPr>
        <w:t xml:space="preserve"> ou du Maître d’Œuvre, le cas échéant</w:t>
      </w:r>
      <w:r w:rsidRPr="000E48DF">
        <w:rPr>
          <w:i/>
          <w:iCs/>
        </w:rPr>
        <w:t xml:space="preserve"> </w:t>
      </w:r>
      <w:r w:rsidRPr="000E48DF">
        <w:rPr>
          <w:b/>
        </w:rPr>
        <w:t>le programme d'exécution des travaux</w:t>
      </w:r>
      <w:r w:rsidRPr="000E48DF">
        <w:t xml:space="preserve">, son calendrier d’approvisionnement, </w:t>
      </w:r>
      <w:r w:rsidRPr="000E48DF">
        <w:lastRenderedPageBreak/>
        <w:t>son projet de Plan d’Assurance Qualité (PAQ) et son Plan de Gestion Environnementale, le cas échéant.</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pPr>
      <w:r w:rsidRPr="000E48DF">
        <w:t xml:space="preserve">Ce programme sera exclusivement présenté selon les modèles fournis et comprenant notamment, </w:t>
      </w:r>
    </w:p>
    <w:p w:rsidR="00CC22DD" w:rsidRPr="000E48DF" w:rsidRDefault="00CC22DD" w:rsidP="006B6C05">
      <w:pPr>
        <w:numPr>
          <w:ilvl w:val="0"/>
          <w:numId w:val="16"/>
        </w:numPr>
        <w:suppressAutoHyphens/>
        <w:ind w:left="567" w:hanging="283"/>
        <w:jc w:val="both"/>
        <w:textAlignment w:val="baseline"/>
      </w:pPr>
      <w:r w:rsidRPr="000E48DF">
        <w:t>Le PV de définition des tâches à exécuter, le cas échéant ;</w:t>
      </w:r>
    </w:p>
    <w:p w:rsidR="00CC22DD" w:rsidRPr="000E48DF" w:rsidRDefault="00CC22DD" w:rsidP="006B6C05">
      <w:pPr>
        <w:numPr>
          <w:ilvl w:val="0"/>
          <w:numId w:val="16"/>
        </w:numPr>
        <w:suppressAutoHyphens/>
        <w:ind w:left="567" w:hanging="283"/>
        <w:jc w:val="both"/>
        <w:textAlignment w:val="baseline"/>
      </w:pPr>
      <w:r w:rsidRPr="000E48DF">
        <w:t>La liste des travaux à sous-traiter ;</w:t>
      </w:r>
    </w:p>
    <w:p w:rsidR="00CC22DD" w:rsidRPr="000E48DF" w:rsidRDefault="00CC22DD" w:rsidP="006B6C05">
      <w:pPr>
        <w:numPr>
          <w:ilvl w:val="0"/>
          <w:numId w:val="16"/>
        </w:numPr>
        <w:suppressAutoHyphens/>
        <w:ind w:left="567" w:hanging="283"/>
        <w:jc w:val="both"/>
        <w:textAlignment w:val="baseline"/>
      </w:pPr>
      <w:r w:rsidRPr="000E48DF">
        <w:t>La description des modalités de maintien de la circulation le cas échéant</w:t>
      </w:r>
    </w:p>
    <w:p w:rsidR="00CC22DD" w:rsidRPr="000E48DF" w:rsidRDefault="00CC22DD" w:rsidP="006B6C05">
      <w:pPr>
        <w:numPr>
          <w:ilvl w:val="0"/>
          <w:numId w:val="16"/>
        </w:numPr>
        <w:suppressAutoHyphens/>
        <w:ind w:left="567" w:hanging="283"/>
        <w:jc w:val="both"/>
        <w:textAlignment w:val="baseline"/>
      </w:pPr>
      <w:r w:rsidRPr="000E48DF">
        <w:t>Etc.</w:t>
      </w:r>
    </w:p>
    <w:p w:rsidR="00CC22DD" w:rsidRPr="000E48DF" w:rsidRDefault="00CC22DD" w:rsidP="00CC22DD">
      <w:pPr>
        <w:jc w:val="both"/>
      </w:pPr>
      <w:r w:rsidRPr="000E48DF">
        <w:t xml:space="preserve">Deux (2) exemplaires de ces pièces lui seront retournés dans un délai de </w:t>
      </w:r>
      <w:r w:rsidRPr="000E48DF">
        <w:rPr>
          <w:b/>
          <w:iCs/>
        </w:rPr>
        <w:t>quinze (15) jours</w:t>
      </w:r>
      <w:r w:rsidRPr="000E48DF">
        <w:rPr>
          <w:i/>
          <w:iCs/>
        </w:rPr>
        <w:t xml:space="preserve"> </w:t>
      </w:r>
      <w:r w:rsidRPr="000E48DF">
        <w:t>à partir de leur réception avec :</w:t>
      </w:r>
    </w:p>
    <w:p w:rsidR="00CC22DD" w:rsidRPr="000E48DF" w:rsidRDefault="00CC22DD" w:rsidP="006B6C05">
      <w:pPr>
        <w:numPr>
          <w:ilvl w:val="0"/>
          <w:numId w:val="16"/>
        </w:numPr>
        <w:suppressAutoHyphens/>
        <w:ind w:left="567" w:hanging="283"/>
        <w:jc w:val="both"/>
        <w:textAlignment w:val="baseline"/>
      </w:pPr>
      <w:r w:rsidRPr="000E48DF">
        <w:t>Soit la mention d'approbation “ BON POUR EXECUTION” ;</w:t>
      </w:r>
    </w:p>
    <w:p w:rsidR="00CC22DD" w:rsidRPr="000E48DF" w:rsidRDefault="00CC22DD" w:rsidP="006B6C05">
      <w:pPr>
        <w:numPr>
          <w:ilvl w:val="0"/>
          <w:numId w:val="16"/>
        </w:numPr>
        <w:suppressAutoHyphens/>
        <w:ind w:left="567" w:hanging="283"/>
        <w:jc w:val="both"/>
        <w:textAlignment w:val="baseline"/>
      </w:pPr>
      <w:r w:rsidRPr="000E48DF">
        <w:t>Soit la mention de leur rejet accompagnée des motifs dudit rejet.</w:t>
      </w:r>
    </w:p>
    <w:p w:rsidR="00CC22DD" w:rsidRPr="000E48DF" w:rsidRDefault="00CC22DD" w:rsidP="00CC22DD">
      <w:pPr>
        <w:ind w:left="567"/>
        <w:jc w:val="both"/>
      </w:pPr>
    </w:p>
    <w:p w:rsidR="00CC22DD" w:rsidRPr="000E48DF" w:rsidRDefault="00CC22DD" w:rsidP="00CC22DD">
      <w:pPr>
        <w:jc w:val="both"/>
      </w:pPr>
      <w:r w:rsidRPr="000E48DF">
        <w:t xml:space="preserve">Le cocontractant de l’administration disposera alors de </w:t>
      </w:r>
      <w:r w:rsidRPr="000E48DF">
        <w:rPr>
          <w:b/>
          <w:iCs/>
        </w:rPr>
        <w:t>huit (08) jours</w:t>
      </w:r>
      <w:r w:rsidRPr="000E48DF">
        <w:rPr>
          <w:i/>
          <w:iCs/>
        </w:rPr>
        <w:t xml:space="preserve"> </w:t>
      </w:r>
      <w:r w:rsidRPr="000E48DF">
        <w:t xml:space="preserve">pour présenter un nouveau projet. Le Chef de Service ou le Maitre d’Œuvre disposera alors d’un délai de </w:t>
      </w:r>
      <w:r w:rsidRPr="000E48DF">
        <w:rPr>
          <w:b/>
          <w:iCs/>
        </w:rPr>
        <w:t>cinq (05) jours</w:t>
      </w:r>
      <w:r w:rsidRPr="000E48DF">
        <w:rPr>
          <w:i/>
          <w:iCs/>
        </w:rPr>
        <w:t xml:space="preserve"> </w:t>
      </w:r>
      <w:r w:rsidRPr="000E48DF">
        <w:t>pour donner son approbation ou faire d’éventuelles remarques</w:t>
      </w:r>
      <w:r w:rsidRPr="000E48DF">
        <w:rPr>
          <w:strike/>
        </w:rPr>
        <w:t>.</w:t>
      </w:r>
      <w:r w:rsidRPr="000E48DF">
        <w:t xml:space="preserve"> Les délais d’approbation du projet d’exécution sont suspensifs du délai d’exécution.</w:t>
      </w:r>
    </w:p>
    <w:p w:rsidR="00CC22DD" w:rsidRPr="000E48DF" w:rsidRDefault="00CC22DD" w:rsidP="00CC22DD">
      <w:pPr>
        <w:jc w:val="both"/>
      </w:pPr>
    </w:p>
    <w:p w:rsidR="00CC22DD" w:rsidRPr="000E48DF" w:rsidRDefault="00CC22DD" w:rsidP="00CC22DD">
      <w:pPr>
        <w:jc w:val="both"/>
      </w:pPr>
      <w:r w:rsidRPr="000E48DF">
        <w:t>L'approbation donnée par le Chef de Service, l’Ingénieur du marché ou le Maitre d’Œuvre, le cas échéant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CC22DD" w:rsidRPr="000E48DF" w:rsidRDefault="00CC22DD" w:rsidP="00CC22DD">
      <w:pPr>
        <w:jc w:val="both"/>
      </w:pPr>
      <w:r w:rsidRPr="000E48DF">
        <w:t xml:space="preserve"> </w:t>
      </w:r>
    </w:p>
    <w:p w:rsidR="00CC22DD" w:rsidRPr="000E48DF" w:rsidRDefault="00CC22DD" w:rsidP="00CC22DD">
      <w:pPr>
        <w:jc w:val="both"/>
      </w:pPr>
      <w:r w:rsidRPr="000E48DF">
        <w:t xml:space="preserve">Le cocontractant de l’administration </w:t>
      </w:r>
      <w:r w:rsidRPr="000E48DF">
        <w:rPr>
          <w:spacing w:val="1"/>
        </w:rPr>
        <w:t>tiendr</w:t>
      </w:r>
      <w:r w:rsidRPr="000E48DF">
        <w:t xml:space="preserve">a </w:t>
      </w:r>
      <w:r w:rsidRPr="000E48DF">
        <w:rPr>
          <w:spacing w:val="1"/>
        </w:rPr>
        <w:t>constammen</w:t>
      </w:r>
      <w:r w:rsidRPr="000E48DF">
        <w:t xml:space="preserve">t à </w:t>
      </w:r>
      <w:r w:rsidRPr="000E48DF">
        <w:rPr>
          <w:spacing w:val="1"/>
        </w:rPr>
        <w:t>jour</w:t>
      </w:r>
      <w:r w:rsidRPr="000E48DF">
        <w:t xml:space="preserve">, </w:t>
      </w:r>
      <w:r w:rsidRPr="000E48DF">
        <w:rPr>
          <w:spacing w:val="1"/>
        </w:rPr>
        <w:t xml:space="preserve">sur </w:t>
      </w:r>
      <w:r w:rsidRPr="000E48DF">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0E48DF">
        <w:rPr>
          <w:b/>
          <w:iCs/>
        </w:rPr>
        <w:t>cinq (05) jours</w:t>
      </w:r>
      <w:r w:rsidRPr="000E48DF">
        <w:rPr>
          <w:i/>
          <w:iCs/>
        </w:rPr>
        <w:t xml:space="preserve"> </w:t>
      </w:r>
      <w:r w:rsidRPr="000E48DF">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w:t>
      </w:r>
      <w:r w:rsidRPr="000E48DF">
        <w:rPr>
          <w:b/>
        </w:rPr>
        <w:t>quinze (15) jours</w:t>
      </w:r>
      <w:r w:rsidRPr="000E48DF">
        <w:t xml:space="preserve"> à compter de sa date de réception.</w:t>
      </w:r>
    </w:p>
    <w:p w:rsidR="00CC22DD" w:rsidRPr="000E48DF" w:rsidRDefault="00CC22DD" w:rsidP="00CC22DD">
      <w:pPr>
        <w:jc w:val="both"/>
      </w:pPr>
    </w:p>
    <w:p w:rsidR="00CC22DD" w:rsidRPr="000E48DF" w:rsidRDefault="00CC22DD" w:rsidP="00CC22DD">
      <w:pPr>
        <w:pStyle w:val="Corpsdetexte2"/>
        <w:spacing w:line="240" w:lineRule="auto"/>
      </w:pPr>
      <w:r w:rsidRPr="000E48DF">
        <w:rPr>
          <w:b/>
        </w:rPr>
        <w:t>b. Le Plan de Gestion Environnemental et Social</w:t>
      </w:r>
      <w:r w:rsidRPr="000E48DF">
        <w:t xml:space="preserve"> fera ressortir notamment les conditions de choix des sites techniques et de base vie, les conditions d’emprunt de sites d’extraction et les conditions de remise en état des sites de travaux et d’installation.</w:t>
      </w:r>
    </w:p>
    <w:p w:rsidR="00CC22DD" w:rsidRPr="000E48DF" w:rsidRDefault="00CC22DD" w:rsidP="00CC22DD">
      <w:pPr>
        <w:jc w:val="both"/>
      </w:pPr>
    </w:p>
    <w:p w:rsidR="00CC22DD" w:rsidRPr="000E48DF" w:rsidRDefault="00CC22DD" w:rsidP="00CC22DD">
      <w:pPr>
        <w:jc w:val="both"/>
      </w:pPr>
      <w:r w:rsidRPr="000E48DF">
        <w:rPr>
          <w:b/>
        </w:rPr>
        <w:t>c.</w:t>
      </w:r>
      <w:r w:rsidRPr="000E48DF">
        <w:t xml:space="preserve"> Le cocontractant indiquera dans ce programme les matériels et méthodes qu’il compte utiliser ainsi </w:t>
      </w:r>
      <w:r w:rsidRPr="000E48DF">
        <w:rPr>
          <w:spacing w:val="3"/>
        </w:rPr>
        <w:t>qu</w:t>
      </w:r>
      <w:r w:rsidRPr="000E48DF">
        <w:t xml:space="preserve">e </w:t>
      </w:r>
      <w:r w:rsidRPr="000E48DF">
        <w:rPr>
          <w:spacing w:val="3"/>
        </w:rPr>
        <w:t>le</w:t>
      </w:r>
      <w:r w:rsidRPr="000E48DF">
        <w:t xml:space="preserve">s </w:t>
      </w:r>
      <w:r w:rsidRPr="000E48DF">
        <w:rPr>
          <w:spacing w:val="3"/>
        </w:rPr>
        <w:t>effectif</w:t>
      </w:r>
      <w:r w:rsidRPr="000E48DF">
        <w:t xml:space="preserve">s </w:t>
      </w:r>
      <w:r w:rsidRPr="000E48DF">
        <w:rPr>
          <w:spacing w:val="3"/>
        </w:rPr>
        <w:t>d</w:t>
      </w:r>
      <w:r w:rsidRPr="000E48DF">
        <w:t xml:space="preserve">u </w:t>
      </w:r>
      <w:r w:rsidRPr="000E48DF">
        <w:rPr>
          <w:spacing w:val="3"/>
        </w:rPr>
        <w:t>personne</w:t>
      </w:r>
      <w:r w:rsidRPr="000E48DF">
        <w:t xml:space="preserve">l </w:t>
      </w:r>
      <w:r w:rsidRPr="000E48DF">
        <w:rPr>
          <w:spacing w:val="3"/>
        </w:rPr>
        <w:t>qu’i</w:t>
      </w:r>
      <w:r w:rsidRPr="000E48DF">
        <w:t xml:space="preserve">l </w:t>
      </w:r>
      <w:r w:rsidRPr="000E48DF">
        <w:rPr>
          <w:spacing w:val="3"/>
        </w:rPr>
        <w:t xml:space="preserve">compte </w:t>
      </w:r>
      <w:r w:rsidRPr="000E48DF">
        <w:t>employer.</w:t>
      </w:r>
    </w:p>
    <w:p w:rsidR="00CC22DD" w:rsidRPr="000E48DF" w:rsidRDefault="00CC22DD" w:rsidP="00CC22DD">
      <w:pPr>
        <w:jc w:val="both"/>
        <w:rPr>
          <w:b/>
        </w:rPr>
      </w:pPr>
    </w:p>
    <w:p w:rsidR="00CC22DD" w:rsidRPr="000E48DF" w:rsidRDefault="00CC22DD" w:rsidP="00CC22DD">
      <w:pPr>
        <w:jc w:val="both"/>
        <w:rPr>
          <w:b/>
        </w:rPr>
      </w:pPr>
      <w:r w:rsidRPr="000E48DF">
        <w:rPr>
          <w:b/>
        </w:rPr>
        <w:t>16.2. Projet d’exécution</w:t>
      </w:r>
    </w:p>
    <w:p w:rsidR="00CC22DD" w:rsidRPr="000E48DF" w:rsidRDefault="00CC22DD" w:rsidP="00CC22DD">
      <w:pPr>
        <w:jc w:val="both"/>
      </w:pPr>
      <w:r w:rsidRPr="000E48DF">
        <w:t xml:space="preserve">a. dans un délai maximum de vingt (20) jours, à compter de la date de notification de l’ordre de service de commencer les travaux, le Cocontractant soumettra à l’approbation de l’Ingénieur ou du Maitre d’œuvre le cas échéant, un projet d’exécution en </w:t>
      </w:r>
      <w:r w:rsidRPr="000E48DF">
        <w:rPr>
          <w:b/>
        </w:rPr>
        <w:t>six (06)</w:t>
      </w:r>
      <w:r w:rsidRPr="000E48DF">
        <w:t xml:space="preserve"> exemplaires comprenant notamment :</w:t>
      </w:r>
    </w:p>
    <w:p w:rsidR="00CC22DD" w:rsidRPr="000E48DF" w:rsidRDefault="00CC22DD" w:rsidP="006B6C05">
      <w:pPr>
        <w:numPr>
          <w:ilvl w:val="0"/>
          <w:numId w:val="16"/>
        </w:numPr>
        <w:suppressAutoHyphens/>
        <w:ind w:left="567" w:hanging="283"/>
        <w:jc w:val="both"/>
        <w:textAlignment w:val="baseline"/>
      </w:pPr>
      <w:r w:rsidRPr="000E48DF">
        <w:t>le procès-verbal de définition des tâches à exécuter ;</w:t>
      </w:r>
    </w:p>
    <w:p w:rsidR="00CC22DD" w:rsidRPr="000E48DF" w:rsidRDefault="00CC22DD" w:rsidP="006B6C05">
      <w:pPr>
        <w:numPr>
          <w:ilvl w:val="0"/>
          <w:numId w:val="16"/>
        </w:numPr>
        <w:suppressAutoHyphens/>
        <w:ind w:left="567" w:hanging="283"/>
        <w:jc w:val="both"/>
        <w:textAlignment w:val="baseline"/>
      </w:pPr>
      <w:r w:rsidRPr="000E48DF">
        <w:t>le relevé des dégradations le cas échéant ;</w:t>
      </w:r>
    </w:p>
    <w:p w:rsidR="00CC22DD" w:rsidRPr="000E48DF" w:rsidRDefault="00CC22DD" w:rsidP="006B6C05">
      <w:pPr>
        <w:numPr>
          <w:ilvl w:val="0"/>
          <w:numId w:val="16"/>
        </w:numPr>
        <w:suppressAutoHyphens/>
        <w:ind w:left="567" w:hanging="283"/>
        <w:jc w:val="both"/>
        <w:textAlignment w:val="baseline"/>
      </w:pPr>
      <w:r w:rsidRPr="000E48DF">
        <w:t>le schéma itinéraire ou le linéaire des travaux à exécuter, le cas échéant ;</w:t>
      </w:r>
    </w:p>
    <w:p w:rsidR="00CC22DD" w:rsidRPr="000E48DF" w:rsidRDefault="00CC22DD" w:rsidP="006B6C05">
      <w:pPr>
        <w:numPr>
          <w:ilvl w:val="0"/>
          <w:numId w:val="16"/>
        </w:numPr>
        <w:suppressAutoHyphens/>
        <w:ind w:left="567" w:hanging="283"/>
        <w:jc w:val="both"/>
        <w:textAlignment w:val="baseline"/>
      </w:pPr>
      <w:r w:rsidRPr="000E48DF">
        <w:t xml:space="preserve">la description des procédés et des méthodes d’exécution des travaux envisagés avec les </w:t>
      </w:r>
      <w:r w:rsidRPr="000E48DF">
        <w:lastRenderedPageBreak/>
        <w:t>prévisions d’emploi du personnel, du matériel et des matériaux ;</w:t>
      </w:r>
    </w:p>
    <w:p w:rsidR="00CC22DD" w:rsidRPr="000E48DF" w:rsidRDefault="00CC22DD" w:rsidP="006B6C05">
      <w:pPr>
        <w:numPr>
          <w:ilvl w:val="0"/>
          <w:numId w:val="16"/>
        </w:numPr>
        <w:suppressAutoHyphens/>
        <w:ind w:left="567" w:hanging="283"/>
        <w:jc w:val="both"/>
        <w:textAlignment w:val="baseline"/>
      </w:pPr>
      <w:r w:rsidRPr="000E48DF">
        <w:t>les plans d’exécution des ouvrages et les notes de calcul y afférentes ;</w:t>
      </w:r>
    </w:p>
    <w:p w:rsidR="00CC22DD" w:rsidRPr="000E48DF" w:rsidRDefault="00CC22DD" w:rsidP="006B6C05">
      <w:pPr>
        <w:numPr>
          <w:ilvl w:val="0"/>
          <w:numId w:val="16"/>
        </w:numPr>
        <w:suppressAutoHyphens/>
        <w:ind w:left="567" w:hanging="283"/>
        <w:jc w:val="both"/>
        <w:textAlignment w:val="baseline"/>
      </w:pPr>
      <w:r w:rsidRPr="000E48DF">
        <w:t>les plans d’approvisionnement.</w:t>
      </w:r>
    </w:p>
    <w:p w:rsidR="00CC22DD" w:rsidRPr="000E48DF" w:rsidRDefault="00CC22DD" w:rsidP="006B6C05">
      <w:pPr>
        <w:numPr>
          <w:ilvl w:val="0"/>
          <w:numId w:val="16"/>
        </w:numPr>
        <w:suppressAutoHyphens/>
        <w:ind w:left="567" w:hanging="283"/>
        <w:jc w:val="both"/>
        <w:textAlignment w:val="baseline"/>
      </w:pPr>
      <w:r w:rsidRPr="000E48DF">
        <w:t>le planning graphique des travaux ;</w:t>
      </w:r>
    </w:p>
    <w:p w:rsidR="00CC22DD" w:rsidRPr="000E48DF" w:rsidRDefault="00CC22DD" w:rsidP="006B6C05">
      <w:pPr>
        <w:numPr>
          <w:ilvl w:val="0"/>
          <w:numId w:val="16"/>
        </w:numPr>
        <w:suppressAutoHyphens/>
        <w:ind w:left="567" w:hanging="283"/>
        <w:jc w:val="both"/>
        <w:textAlignment w:val="baseline"/>
      </w:pPr>
      <w:r w:rsidRPr="000E48DF">
        <w:t xml:space="preserve">la liste des travaux que le cocontractant fera le cas échéant, exécuter par des sous-traitants.  </w:t>
      </w:r>
    </w:p>
    <w:p w:rsidR="00CC22DD" w:rsidRPr="000E48DF" w:rsidRDefault="00CC22DD" w:rsidP="00CC22DD">
      <w:pPr>
        <w:ind w:left="567"/>
        <w:jc w:val="both"/>
      </w:pPr>
    </w:p>
    <w:p w:rsidR="00CC22DD" w:rsidRPr="000E48DF" w:rsidRDefault="00CC22DD" w:rsidP="00CC22DD">
      <w:pPr>
        <w:tabs>
          <w:tab w:val="left" w:pos="426"/>
        </w:tabs>
        <w:jc w:val="both"/>
        <w:rPr>
          <w:bCs/>
        </w:rPr>
      </w:pPr>
      <w:r w:rsidRPr="000E48DF">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CC22DD" w:rsidRPr="000E48DF" w:rsidRDefault="00CC22DD" w:rsidP="00CC22DD">
      <w:pPr>
        <w:tabs>
          <w:tab w:val="left" w:pos="426"/>
        </w:tabs>
        <w:jc w:val="both"/>
        <w:rPr>
          <w:spacing w:val="6"/>
        </w:rPr>
      </w:pPr>
      <w:r w:rsidRPr="000E48DF">
        <w:rPr>
          <w:spacing w:val="6"/>
        </w:rPr>
        <w:t xml:space="preserve">En cas d’inobservation des délais d’approbation des documents ci-dessus par l’Administration, ceux-ci sont réputés approuvés. </w:t>
      </w:r>
    </w:p>
    <w:p w:rsidR="00CC22DD" w:rsidRPr="000E48DF" w:rsidRDefault="00CC22DD" w:rsidP="00CC22DD">
      <w:pPr>
        <w:tabs>
          <w:tab w:val="left" w:pos="426"/>
        </w:tabs>
        <w:jc w:val="both"/>
        <w:rPr>
          <w:spacing w:val="6"/>
        </w:rPr>
      </w:pPr>
    </w:p>
    <w:p w:rsidR="00CC22DD" w:rsidRPr="000E48DF" w:rsidRDefault="00CC22DD" w:rsidP="00CC22DD">
      <w:pPr>
        <w:pStyle w:val="CCAParticle"/>
        <w:rPr>
          <w:rFonts w:ascii="Tahoma" w:hAnsi="Tahoma" w:cs="Tahoma"/>
        </w:rPr>
      </w:pPr>
      <w:bookmarkStart w:id="239" w:name="_Toc530307803"/>
      <w:bookmarkStart w:id="240" w:name="_Toc97557088"/>
      <w:bookmarkStart w:id="241" w:name="_Toc157306075"/>
      <w:r w:rsidRPr="000E48DF">
        <w:rPr>
          <w:rFonts w:ascii="Tahoma" w:hAnsi="Tahoma" w:cs="Tahoma"/>
        </w:rPr>
        <w:t>Article 17- Mise à disposition des documents et du site</w:t>
      </w:r>
      <w:bookmarkEnd w:id="239"/>
      <w:bookmarkEnd w:id="240"/>
      <w:bookmarkEnd w:id="241"/>
    </w:p>
    <w:p w:rsidR="00CC22DD" w:rsidRPr="000E48DF" w:rsidRDefault="00CC22DD" w:rsidP="00CC22DD">
      <w:pPr>
        <w:jc w:val="both"/>
        <w:rPr>
          <w:lang w:val="fr-CM"/>
        </w:rPr>
      </w:pPr>
      <w:r w:rsidRPr="000E48DF">
        <w:rPr>
          <w:lang w:val="fr-CM"/>
        </w:rPr>
        <w:t>Le Maître d'Ouvrage mettra le site des travaux et ses voies d'accès à la disposition du Cocontractant en temps utile et au fur et à mesure de l'avancement des travaux, conformément au programme d'exécution.</w:t>
      </w:r>
    </w:p>
    <w:p w:rsidR="00CC22DD" w:rsidRPr="000E48DF" w:rsidRDefault="00CC22DD" w:rsidP="00CC22DD">
      <w:pPr>
        <w:jc w:val="both"/>
        <w:rPr>
          <w:i/>
          <w:iCs/>
        </w:rPr>
      </w:pPr>
      <w:r w:rsidRPr="000E48DF">
        <w:t xml:space="preserve">L’exemplaire reproductible des plans figurant dans le Dossier d’Appel d’Offres sera remis par </w:t>
      </w:r>
      <w:r w:rsidRPr="000E48DF">
        <w:rPr>
          <w:iCs/>
        </w:rPr>
        <w:t>le Chef de service ou le Maître d’Œuvre.</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42" w:name="_Toc530307804"/>
      <w:bookmarkStart w:id="243" w:name="_Toc97557089"/>
      <w:bookmarkStart w:id="244" w:name="_Toc157306076"/>
      <w:r w:rsidRPr="000E48DF">
        <w:rPr>
          <w:rFonts w:ascii="Tahoma" w:hAnsi="Tahoma" w:cs="Tahoma"/>
        </w:rPr>
        <w:t xml:space="preserve">Article 18- </w:t>
      </w:r>
      <w:bookmarkStart w:id="245" w:name="_Hlk163152509"/>
      <w:r w:rsidRPr="000E48DF">
        <w:rPr>
          <w:rFonts w:ascii="Tahoma" w:hAnsi="Tahoma" w:cs="Tahoma"/>
        </w:rPr>
        <w:t xml:space="preserve">Transport, </w:t>
      </w:r>
      <w:bookmarkEnd w:id="245"/>
      <w:r w:rsidRPr="000E48DF">
        <w:rPr>
          <w:rFonts w:ascii="Tahoma" w:hAnsi="Tahoma" w:cs="Tahoma"/>
        </w:rPr>
        <w:t>Assurances des ouvrages et responsabilités civiles</w:t>
      </w:r>
      <w:bookmarkEnd w:id="242"/>
      <w:bookmarkEnd w:id="243"/>
      <w:bookmarkEnd w:id="244"/>
    </w:p>
    <w:p w:rsidR="00CC22DD" w:rsidRPr="000E48DF" w:rsidRDefault="00CC22DD" w:rsidP="00CC22DD">
      <w:pPr>
        <w:jc w:val="both"/>
        <w:rPr>
          <w:b/>
          <w:color w:val="000000" w:themeColor="text1"/>
        </w:rPr>
      </w:pPr>
      <w:bookmarkStart w:id="246" w:name="_Hlk163136844"/>
      <w:bookmarkStart w:id="247" w:name="_Hlk163152531"/>
      <w:r w:rsidRPr="000E48DF">
        <w:rPr>
          <w:b/>
          <w:color w:val="000000" w:themeColor="text1"/>
        </w:rPr>
        <w:t xml:space="preserve">18.1. Emballage pour le transport des équipements et matériaux </w:t>
      </w:r>
    </w:p>
    <w:p w:rsidR="00CC22DD" w:rsidRPr="000E48DF" w:rsidRDefault="00CC22DD" w:rsidP="00CC22DD">
      <w:pPr>
        <w:jc w:val="both"/>
        <w:rPr>
          <w:color w:val="000000" w:themeColor="text1"/>
        </w:rPr>
      </w:pPr>
      <w:r w:rsidRPr="000E48DF">
        <w:rPr>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CC22DD" w:rsidRPr="000E48DF" w:rsidRDefault="00CC22DD" w:rsidP="00CC22DD">
      <w:pPr>
        <w:jc w:val="both"/>
        <w:rPr>
          <w:color w:val="000000" w:themeColor="text1"/>
        </w:rPr>
      </w:pPr>
    </w:p>
    <w:p w:rsidR="00CC22DD" w:rsidRPr="000E48DF" w:rsidRDefault="00CC22DD" w:rsidP="00CC22DD">
      <w:pPr>
        <w:jc w:val="both"/>
        <w:rPr>
          <w:b/>
        </w:rPr>
      </w:pPr>
      <w:r w:rsidRPr="000E48DF">
        <w:rPr>
          <w:b/>
        </w:rPr>
        <w:t>18.2.</w:t>
      </w:r>
      <w:r w:rsidRPr="000E48DF">
        <w:rPr>
          <w:b/>
          <w:color w:val="000000" w:themeColor="text1"/>
        </w:rPr>
        <w:t xml:space="preserve"> Assurances</w:t>
      </w:r>
    </w:p>
    <w:p w:rsidR="00CC22DD" w:rsidRPr="000E48DF" w:rsidRDefault="00CC22DD" w:rsidP="006B6C05">
      <w:pPr>
        <w:pStyle w:val="Paragraphedeliste"/>
        <w:numPr>
          <w:ilvl w:val="0"/>
          <w:numId w:val="49"/>
        </w:numPr>
        <w:suppressAutoHyphens/>
        <w:jc w:val="both"/>
        <w:textAlignment w:val="baseline"/>
      </w:pPr>
      <w:bookmarkStart w:id="248" w:name="_Hlk163136871"/>
      <w:bookmarkEnd w:id="246"/>
      <w:r w:rsidRPr="000E48DF">
        <w:t xml:space="preserve">Le titulaire d’un marché </w:t>
      </w:r>
      <w:bookmarkStart w:id="249" w:name="_Hlk159271361"/>
      <w:r w:rsidRPr="000E48DF">
        <w:t>est tenu de souscrire auprès d’une ou plusieurs sociétés d’assurances agréées</w:t>
      </w:r>
      <w:bookmarkEnd w:id="249"/>
      <w:r w:rsidRPr="000E48DF">
        <w:t xml:space="preserve">, </w:t>
      </w:r>
      <w:bookmarkStart w:id="250" w:name="_Hlk159271399"/>
      <w:r w:rsidRPr="000E48DF">
        <w:t>et dès notification du marché, une police d’assurance couvrant les risques liés à l’exécution des prestations, objets de son marché.</w:t>
      </w:r>
    </w:p>
    <w:p w:rsidR="00CC22DD" w:rsidRPr="000E48DF" w:rsidRDefault="00CC22DD" w:rsidP="00CC22DD">
      <w:pPr>
        <w:pStyle w:val="Paragraphedeliste"/>
        <w:jc w:val="both"/>
      </w:pPr>
    </w:p>
    <w:bookmarkEnd w:id="250"/>
    <w:p w:rsidR="00CC22DD" w:rsidRPr="000E48DF" w:rsidRDefault="00CC22DD" w:rsidP="006B6C05">
      <w:pPr>
        <w:pStyle w:val="Paragraphedeliste"/>
        <w:numPr>
          <w:ilvl w:val="0"/>
          <w:numId w:val="49"/>
        </w:numPr>
        <w:suppressAutoHyphens/>
        <w:jc w:val="both"/>
        <w:textAlignment w:val="baseline"/>
      </w:pPr>
      <w:r w:rsidRPr="000E48DF">
        <w:t xml:space="preserve">Les polices d’assurances suivantes sont requises au titre du présent Marché pour les montants minima, les franchises et les autres conditions </w:t>
      </w:r>
      <w:bookmarkStart w:id="251" w:name="_Hlk159271520"/>
      <w:r w:rsidRPr="000E48DF">
        <w:t xml:space="preserve">minimales dans un délai de quinze (15) jours à compter de la notification du </w:t>
      </w:r>
      <w:bookmarkEnd w:id="251"/>
      <w:r w:rsidRPr="000E48DF">
        <w:t xml:space="preserve">marché </w:t>
      </w:r>
      <w:r w:rsidRPr="000E48DF">
        <w:rPr>
          <w:i/>
          <w:iCs/>
        </w:rPr>
        <w:t>:</w:t>
      </w:r>
    </w:p>
    <w:p w:rsidR="00CC22DD" w:rsidRPr="000E48DF" w:rsidRDefault="00CC22DD" w:rsidP="006B6C05">
      <w:pPr>
        <w:pStyle w:val="Paragraphedeliste"/>
        <w:numPr>
          <w:ilvl w:val="0"/>
          <w:numId w:val="50"/>
        </w:numPr>
        <w:suppressAutoHyphens/>
        <w:ind w:left="1843"/>
        <w:jc w:val="both"/>
        <w:textAlignment w:val="baseline"/>
        <w:rPr>
          <w:i/>
          <w:iCs/>
          <w:color w:val="000000" w:themeColor="text1"/>
        </w:rPr>
      </w:pPr>
      <w:r w:rsidRPr="000E48DF">
        <w:rPr>
          <w:i/>
          <w:iCs/>
        </w:rPr>
        <w:t xml:space="preserve">Assurance responsabilité civile vis-à-vis des tiers </w:t>
      </w:r>
      <w:r w:rsidRPr="000E48DF">
        <w:rPr>
          <w:i/>
          <w:iCs/>
          <w:color w:val="000000" w:themeColor="text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CC22DD" w:rsidRPr="000E48DF" w:rsidRDefault="00CC22DD" w:rsidP="006B6C05">
      <w:pPr>
        <w:pStyle w:val="Paragraphedeliste"/>
        <w:numPr>
          <w:ilvl w:val="0"/>
          <w:numId w:val="50"/>
        </w:numPr>
        <w:suppressAutoHyphens/>
        <w:ind w:left="1843"/>
        <w:jc w:val="both"/>
        <w:textAlignment w:val="baseline"/>
        <w:rPr>
          <w:i/>
          <w:iCs/>
        </w:rPr>
      </w:pPr>
      <w:r w:rsidRPr="000E48DF">
        <w:rPr>
          <w:i/>
          <w:iCs/>
        </w:rPr>
        <w:t>Assurance “Tous risques chantier</w:t>
      </w:r>
      <w:r w:rsidRPr="000E48DF">
        <w:t xml:space="preserve"> </w:t>
      </w:r>
      <w:r w:rsidRPr="000E48DF">
        <w:rPr>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CC22DD" w:rsidRPr="000E48DF" w:rsidRDefault="00CC22DD" w:rsidP="006B6C05">
      <w:pPr>
        <w:pStyle w:val="Paragraphedeliste"/>
        <w:numPr>
          <w:ilvl w:val="0"/>
          <w:numId w:val="50"/>
        </w:numPr>
        <w:suppressAutoHyphens/>
        <w:ind w:left="1843"/>
        <w:jc w:val="both"/>
        <w:textAlignment w:val="baseline"/>
        <w:rPr>
          <w:i/>
          <w:iCs/>
        </w:rPr>
      </w:pPr>
      <w:r w:rsidRPr="000E48DF">
        <w:rPr>
          <w:i/>
          <w:iCs/>
        </w:rPr>
        <w:t>Assurance couvrant la responsabilité décennale, le cas échéant.</w:t>
      </w:r>
    </w:p>
    <w:p w:rsidR="00CC22DD" w:rsidRPr="000E48DF" w:rsidRDefault="00CC22DD" w:rsidP="006B6C05">
      <w:pPr>
        <w:pStyle w:val="Paragraphedeliste"/>
        <w:numPr>
          <w:ilvl w:val="0"/>
          <w:numId w:val="50"/>
        </w:numPr>
        <w:suppressAutoHyphens/>
        <w:ind w:left="1843"/>
        <w:jc w:val="both"/>
        <w:textAlignment w:val="baseline"/>
        <w:rPr>
          <w:i/>
          <w:iCs/>
        </w:rPr>
      </w:pPr>
      <w:r w:rsidRPr="000E48DF">
        <w:t xml:space="preserve">Toutes autres assurances qui pourront être spécifiquement convenues entre les parties au marché. </w:t>
      </w:r>
    </w:p>
    <w:p w:rsidR="00CC22DD" w:rsidRPr="000E48DF" w:rsidRDefault="00CC22DD" w:rsidP="00CC22DD">
      <w:pPr>
        <w:pStyle w:val="Paragraphedeliste"/>
        <w:ind w:left="1843"/>
        <w:jc w:val="both"/>
        <w:rPr>
          <w:i/>
          <w:iCs/>
        </w:rPr>
      </w:pPr>
    </w:p>
    <w:p w:rsidR="00CC22DD" w:rsidRPr="000E48DF" w:rsidRDefault="00CC22DD" w:rsidP="006B6C05">
      <w:pPr>
        <w:pStyle w:val="Paragraphedeliste"/>
        <w:numPr>
          <w:ilvl w:val="0"/>
          <w:numId w:val="49"/>
        </w:numPr>
        <w:suppressAutoHyphens/>
        <w:jc w:val="both"/>
        <w:textAlignment w:val="baseline"/>
      </w:pPr>
      <w:r w:rsidRPr="000E48DF">
        <w:lastRenderedPageBreak/>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CC22DD" w:rsidRPr="000E48DF" w:rsidRDefault="00CC22DD" w:rsidP="00CC22DD">
      <w:pPr>
        <w:pStyle w:val="Paragraphedeliste"/>
        <w:jc w:val="both"/>
      </w:pPr>
    </w:p>
    <w:p w:rsidR="00CC22DD" w:rsidRPr="000E48DF" w:rsidRDefault="00CC22DD" w:rsidP="006B6C05">
      <w:pPr>
        <w:pStyle w:val="Paragraphedeliste"/>
        <w:numPr>
          <w:ilvl w:val="0"/>
          <w:numId w:val="49"/>
        </w:numPr>
        <w:suppressAutoHyphens/>
        <w:jc w:val="both"/>
        <w:textAlignment w:val="baseline"/>
      </w:pPr>
      <w:r w:rsidRPr="000E48DF">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CC22DD" w:rsidRPr="000E48DF" w:rsidRDefault="00CC22DD" w:rsidP="00CC22DD">
      <w:pPr>
        <w:jc w:val="both"/>
      </w:pPr>
    </w:p>
    <w:p w:rsidR="00CC22DD" w:rsidRPr="000E48DF" w:rsidRDefault="00CC22DD" w:rsidP="006B6C05">
      <w:pPr>
        <w:pStyle w:val="Paragraphedeliste"/>
        <w:numPr>
          <w:ilvl w:val="0"/>
          <w:numId w:val="49"/>
        </w:numPr>
        <w:suppressAutoHyphens/>
        <w:jc w:val="both"/>
        <w:textAlignment w:val="baseline"/>
        <w:rPr>
          <w:iCs/>
        </w:rPr>
      </w:pPr>
      <w:r w:rsidRPr="000E48DF">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0E48DF">
        <w:rPr>
          <w:iCs/>
        </w:rPr>
        <w:t xml:space="preserve"> moins que ces sous-traitants ne soient couverts par les polices contractées par le cocontractant.</w:t>
      </w:r>
    </w:p>
    <w:bookmarkEnd w:id="248"/>
    <w:p w:rsidR="00CC22DD" w:rsidRPr="000E48DF" w:rsidRDefault="00CC22DD" w:rsidP="00CC22DD">
      <w:pPr>
        <w:jc w:val="both"/>
      </w:pPr>
    </w:p>
    <w:p w:rsidR="00CC22DD" w:rsidRPr="000E48DF" w:rsidRDefault="00CC22DD" w:rsidP="00CC22DD">
      <w:pPr>
        <w:pStyle w:val="CCAParticle"/>
        <w:rPr>
          <w:rFonts w:ascii="Tahoma" w:hAnsi="Tahoma" w:cs="Tahoma"/>
        </w:rPr>
      </w:pPr>
      <w:bookmarkStart w:id="252" w:name="_Toc530307805"/>
      <w:bookmarkStart w:id="253" w:name="_Toc97557090"/>
      <w:bookmarkStart w:id="254" w:name="_Toc157306077"/>
      <w:bookmarkEnd w:id="247"/>
      <w:r w:rsidRPr="000E48DF">
        <w:rPr>
          <w:rFonts w:ascii="Tahoma" w:hAnsi="Tahoma" w:cs="Tahoma"/>
        </w:rPr>
        <w:t>Article 19- Sous-traitance</w:t>
      </w:r>
      <w:bookmarkEnd w:id="252"/>
      <w:bookmarkEnd w:id="253"/>
      <w:bookmarkEnd w:id="254"/>
      <w:r w:rsidRPr="000E48DF">
        <w:rPr>
          <w:rFonts w:ascii="Tahoma" w:hAnsi="Tahoma" w:cs="Tahoma"/>
        </w:rPr>
        <w:t xml:space="preserve"> </w:t>
      </w:r>
    </w:p>
    <w:p w:rsidR="00CC22DD" w:rsidRPr="000E48DF" w:rsidRDefault="00CC22DD" w:rsidP="00CC22DD">
      <w:pPr>
        <w:jc w:val="both"/>
        <w:rPr>
          <w:color w:val="000000" w:themeColor="text1"/>
        </w:rPr>
      </w:pPr>
      <w:bookmarkStart w:id="255" w:name="_Hlk163152553"/>
      <w:r w:rsidRPr="000E48DF">
        <w:rPr>
          <w:color w:val="000000" w:themeColor="text1"/>
        </w:rPr>
        <w:t xml:space="preserve">Le présent marché </w:t>
      </w:r>
      <w:bookmarkStart w:id="256" w:name="_Hlk163136911"/>
      <w:r w:rsidRPr="000E48DF">
        <w:rPr>
          <w:color w:val="000000" w:themeColor="text1"/>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CC22DD" w:rsidRPr="000E48DF" w:rsidRDefault="00CC22DD" w:rsidP="00CC22DD">
      <w:pPr>
        <w:jc w:val="both"/>
        <w:rPr>
          <w:color w:val="000000" w:themeColor="text1"/>
        </w:rPr>
      </w:pPr>
      <w:r w:rsidRPr="000E48DF">
        <w:rPr>
          <w:color w:val="000000" w:themeColor="text1"/>
        </w:rPr>
        <w:t xml:space="preserve"> </w:t>
      </w:r>
    </w:p>
    <w:p w:rsidR="00CC22DD" w:rsidRPr="000E48DF" w:rsidRDefault="00CC22DD" w:rsidP="00CC22DD">
      <w:pPr>
        <w:jc w:val="both"/>
        <w:rPr>
          <w:color w:val="000000" w:themeColor="text1"/>
        </w:rPr>
      </w:pPr>
      <w:r w:rsidRPr="000E48DF">
        <w:rPr>
          <w:color w:val="000000" w:themeColor="text1"/>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CC22DD" w:rsidRPr="000E48DF" w:rsidRDefault="00CC22DD" w:rsidP="00CC22DD">
      <w:pPr>
        <w:jc w:val="both"/>
        <w:rPr>
          <w:color w:val="000000" w:themeColor="text1"/>
        </w:rPr>
      </w:pPr>
      <w:r w:rsidRPr="000E48DF">
        <w:rPr>
          <w:color w:val="000000" w:themeColor="text1"/>
        </w:rPr>
        <w:t xml:space="preserve"> </w:t>
      </w:r>
    </w:p>
    <w:bookmarkEnd w:id="256"/>
    <w:p w:rsidR="00CC22DD" w:rsidRPr="000E48DF" w:rsidRDefault="00CC22DD" w:rsidP="00CC22DD">
      <w:pPr>
        <w:jc w:val="both"/>
        <w:rPr>
          <w:color w:val="000000" w:themeColor="text1"/>
        </w:rPr>
      </w:pPr>
      <w:r w:rsidRPr="000E48DF">
        <w:rPr>
          <w:color w:val="000000" w:themeColor="text1"/>
        </w:rPr>
        <w:t xml:space="preserve">Le montant des travaux pouvant être sous-traités est limité à trente pour cent (30%) du montant du marché et de ses avenants, le cas échéant.  </w:t>
      </w:r>
    </w:p>
    <w:p w:rsidR="00CC22DD" w:rsidRPr="000E48DF" w:rsidRDefault="00CC22DD" w:rsidP="00CC22DD">
      <w:pPr>
        <w:jc w:val="both"/>
        <w:rPr>
          <w:color w:val="000000" w:themeColor="text1"/>
        </w:rPr>
      </w:pPr>
    </w:p>
    <w:p w:rsidR="00CC22DD" w:rsidRPr="000E48DF" w:rsidRDefault="00CC22DD" w:rsidP="00CC22DD">
      <w:pPr>
        <w:jc w:val="both"/>
        <w:rPr>
          <w:color w:val="000000" w:themeColor="text1"/>
        </w:rPr>
      </w:pPr>
      <w:bookmarkStart w:id="257" w:name="_Hlk163136930"/>
      <w:r w:rsidRPr="000E48DF">
        <w:rPr>
          <w:color w:val="000000" w:themeColor="text1"/>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CC22DD" w:rsidRPr="000E48DF" w:rsidRDefault="00CC22DD" w:rsidP="00CC22DD">
      <w:pPr>
        <w:jc w:val="both"/>
        <w:rPr>
          <w:color w:val="C0504D" w:themeColor="accent2"/>
        </w:rPr>
      </w:pPr>
      <w:r w:rsidRPr="000E48DF">
        <w:rPr>
          <w:color w:val="C0504D" w:themeColor="accent2"/>
        </w:rPr>
        <w:t xml:space="preserve"> </w:t>
      </w:r>
    </w:p>
    <w:bookmarkEnd w:id="257"/>
    <w:p w:rsidR="00CC22DD" w:rsidRPr="000E48DF" w:rsidRDefault="00CC22DD" w:rsidP="00CC22DD">
      <w:pPr>
        <w:jc w:val="both"/>
      </w:pPr>
      <w:r w:rsidRPr="000E48DF">
        <w:rPr>
          <w:rFonts w:eastAsia="Calibri"/>
          <w:spacing w:val="-3"/>
          <w:w w:val="110"/>
        </w:rPr>
        <w:t xml:space="preserve">Le paiement </w:t>
      </w:r>
      <w:r w:rsidRPr="000E48DF">
        <w:rPr>
          <w:rFonts w:eastAsia="Calibri"/>
          <w:w w:val="110"/>
        </w:rPr>
        <w:t xml:space="preserve">du </w:t>
      </w:r>
      <w:r w:rsidRPr="000E48DF">
        <w:rPr>
          <w:rFonts w:eastAsia="Calibri"/>
          <w:spacing w:val="-3"/>
          <w:w w:val="110"/>
        </w:rPr>
        <w:t xml:space="preserve">sous-traitant </w:t>
      </w:r>
      <w:r w:rsidR="00115F18" w:rsidRPr="000E48DF">
        <w:rPr>
          <w:rFonts w:eastAsia="Calibri"/>
          <w:w w:val="110"/>
        </w:rPr>
        <w:t>peut être</w:t>
      </w:r>
      <w:r w:rsidRPr="000E48DF">
        <w:rPr>
          <w:rFonts w:eastAsia="Calibri"/>
          <w:spacing w:val="-4"/>
          <w:w w:val="110"/>
        </w:rPr>
        <w:t xml:space="preserve"> </w:t>
      </w:r>
      <w:r w:rsidRPr="000E48DF">
        <w:rPr>
          <w:rFonts w:eastAsia="Calibri"/>
          <w:spacing w:val="-3"/>
          <w:w w:val="110"/>
        </w:rPr>
        <w:t xml:space="preserve">effectué </w:t>
      </w:r>
      <w:r w:rsidRPr="000E48DF">
        <w:rPr>
          <w:rFonts w:eastAsia="Calibri"/>
          <w:w w:val="110"/>
        </w:rPr>
        <w:t xml:space="preserve">par le </w:t>
      </w:r>
      <w:r w:rsidRPr="000E48DF">
        <w:rPr>
          <w:rFonts w:eastAsia="Calibri"/>
          <w:spacing w:val="-3"/>
          <w:w w:val="110"/>
        </w:rPr>
        <w:t xml:space="preserve">Maître d’Ouvrage </w:t>
      </w:r>
      <w:r w:rsidRPr="000E48DF">
        <w:rPr>
          <w:rFonts w:eastAsia="Calibri"/>
          <w:w w:val="110"/>
        </w:rPr>
        <w:t xml:space="preserve">lorsque le </w:t>
      </w:r>
      <w:r w:rsidRPr="000E48DF">
        <w:rPr>
          <w:rFonts w:eastAsia="Calibri"/>
          <w:spacing w:val="-3"/>
          <w:w w:val="110"/>
        </w:rPr>
        <w:t xml:space="preserve">montant </w:t>
      </w:r>
      <w:r w:rsidRPr="000E48DF">
        <w:rPr>
          <w:rFonts w:eastAsia="Calibri"/>
          <w:w w:val="110"/>
        </w:rPr>
        <w:t xml:space="preserve">de la </w:t>
      </w:r>
      <w:r w:rsidRPr="000E48DF">
        <w:rPr>
          <w:rFonts w:eastAsia="Calibri"/>
          <w:spacing w:val="-3"/>
          <w:w w:val="110"/>
        </w:rPr>
        <w:t xml:space="preserve">prestation sous-traitée </w:t>
      </w:r>
      <w:r w:rsidRPr="000E48DF">
        <w:rPr>
          <w:rFonts w:eastAsia="Calibri"/>
          <w:w w:val="110"/>
        </w:rPr>
        <w:t>par une seule</w:t>
      </w:r>
      <w:r w:rsidRPr="000E48DF">
        <w:rPr>
          <w:rFonts w:eastAsia="Calibri"/>
          <w:spacing w:val="-13"/>
          <w:w w:val="110"/>
        </w:rPr>
        <w:t xml:space="preserve"> </w:t>
      </w:r>
      <w:r w:rsidRPr="000E48DF">
        <w:rPr>
          <w:rFonts w:eastAsia="Calibri"/>
          <w:spacing w:val="-3"/>
          <w:w w:val="110"/>
        </w:rPr>
        <w:t>entreprise</w:t>
      </w:r>
      <w:r w:rsidRPr="000E48DF">
        <w:rPr>
          <w:rFonts w:eastAsia="Calibri"/>
          <w:spacing w:val="-13"/>
          <w:w w:val="110"/>
        </w:rPr>
        <w:t xml:space="preserve"> </w:t>
      </w:r>
      <w:r w:rsidRPr="000E48DF">
        <w:rPr>
          <w:rFonts w:eastAsia="Calibri"/>
          <w:spacing w:val="-2"/>
          <w:w w:val="110"/>
        </w:rPr>
        <w:t>est</w:t>
      </w:r>
      <w:r w:rsidRPr="000E48DF">
        <w:rPr>
          <w:rFonts w:eastAsia="Calibri"/>
          <w:spacing w:val="-13"/>
          <w:w w:val="110"/>
        </w:rPr>
        <w:t xml:space="preserve"> </w:t>
      </w:r>
      <w:r w:rsidRPr="000E48DF">
        <w:rPr>
          <w:rFonts w:eastAsia="Calibri"/>
          <w:w w:val="110"/>
        </w:rPr>
        <w:t>supérieur</w:t>
      </w:r>
      <w:r w:rsidRPr="000E48DF">
        <w:rPr>
          <w:rFonts w:eastAsia="Calibri"/>
          <w:spacing w:val="-13"/>
          <w:w w:val="110"/>
        </w:rPr>
        <w:t xml:space="preserve"> </w:t>
      </w:r>
      <w:r w:rsidRPr="000E48DF">
        <w:rPr>
          <w:rFonts w:eastAsia="Calibri"/>
          <w:w w:val="110"/>
        </w:rPr>
        <w:t>ou</w:t>
      </w:r>
      <w:r w:rsidRPr="000E48DF">
        <w:rPr>
          <w:rFonts w:eastAsia="Calibri"/>
          <w:spacing w:val="-13"/>
          <w:w w:val="110"/>
        </w:rPr>
        <w:t xml:space="preserve"> </w:t>
      </w:r>
      <w:r w:rsidRPr="000E48DF">
        <w:rPr>
          <w:rFonts w:eastAsia="Calibri"/>
          <w:w w:val="110"/>
        </w:rPr>
        <w:t>égal</w:t>
      </w:r>
      <w:r w:rsidRPr="000E48DF">
        <w:rPr>
          <w:rFonts w:eastAsia="Calibri"/>
          <w:spacing w:val="-13"/>
          <w:w w:val="110"/>
        </w:rPr>
        <w:t xml:space="preserve"> </w:t>
      </w:r>
      <w:r w:rsidRPr="000E48DF">
        <w:rPr>
          <w:rFonts w:eastAsia="Calibri"/>
          <w:w w:val="110"/>
        </w:rPr>
        <w:t>à</w:t>
      </w:r>
      <w:r w:rsidRPr="000E48DF">
        <w:rPr>
          <w:rFonts w:eastAsia="Calibri"/>
          <w:spacing w:val="-13"/>
          <w:w w:val="110"/>
        </w:rPr>
        <w:t xml:space="preserve"> </w:t>
      </w:r>
      <w:r w:rsidRPr="000E48DF">
        <w:rPr>
          <w:rFonts w:eastAsia="Calibri"/>
          <w:w w:val="110"/>
        </w:rPr>
        <w:t>dix</w:t>
      </w:r>
      <w:r w:rsidRPr="000E48DF">
        <w:rPr>
          <w:rFonts w:eastAsia="Calibri"/>
          <w:spacing w:val="-13"/>
          <w:w w:val="110"/>
        </w:rPr>
        <w:t xml:space="preserve"> </w:t>
      </w:r>
      <w:r w:rsidRPr="000E48DF">
        <w:rPr>
          <w:rFonts w:eastAsia="Calibri"/>
          <w:w w:val="110"/>
        </w:rPr>
        <w:t>pour</w:t>
      </w:r>
      <w:r w:rsidRPr="000E48DF">
        <w:rPr>
          <w:rFonts w:eastAsia="Calibri"/>
          <w:spacing w:val="-13"/>
          <w:w w:val="110"/>
        </w:rPr>
        <w:t xml:space="preserve"> </w:t>
      </w:r>
      <w:r w:rsidRPr="000E48DF">
        <w:rPr>
          <w:rFonts w:eastAsia="Calibri"/>
          <w:spacing w:val="-3"/>
          <w:w w:val="110"/>
        </w:rPr>
        <w:t>cent</w:t>
      </w:r>
      <w:r w:rsidRPr="000E48DF">
        <w:rPr>
          <w:rFonts w:eastAsia="Calibri"/>
          <w:spacing w:val="-13"/>
          <w:w w:val="110"/>
        </w:rPr>
        <w:t xml:space="preserve"> </w:t>
      </w:r>
      <w:r w:rsidRPr="000E48DF">
        <w:rPr>
          <w:rFonts w:eastAsia="Calibri"/>
          <w:w w:val="110"/>
        </w:rPr>
        <w:t>(10%)</w:t>
      </w:r>
      <w:r w:rsidRPr="000E48DF">
        <w:rPr>
          <w:rFonts w:eastAsia="Calibri"/>
          <w:spacing w:val="-13"/>
          <w:w w:val="110"/>
        </w:rPr>
        <w:t xml:space="preserve"> </w:t>
      </w:r>
      <w:r w:rsidRPr="000E48DF">
        <w:rPr>
          <w:rFonts w:eastAsia="Calibri"/>
          <w:w w:val="110"/>
        </w:rPr>
        <w:t>du</w:t>
      </w:r>
      <w:r w:rsidRPr="000E48DF">
        <w:rPr>
          <w:rFonts w:eastAsia="Calibri"/>
          <w:spacing w:val="-13"/>
          <w:w w:val="110"/>
        </w:rPr>
        <w:t xml:space="preserve"> </w:t>
      </w:r>
      <w:r w:rsidRPr="000E48DF">
        <w:rPr>
          <w:rFonts w:eastAsia="Calibri"/>
          <w:spacing w:val="-3"/>
          <w:w w:val="110"/>
        </w:rPr>
        <w:t>montant</w:t>
      </w:r>
      <w:r w:rsidRPr="000E48DF">
        <w:rPr>
          <w:rFonts w:eastAsia="Calibri"/>
          <w:spacing w:val="-6"/>
          <w:w w:val="110"/>
        </w:rPr>
        <w:t xml:space="preserve"> </w:t>
      </w:r>
      <w:r w:rsidRPr="000E48DF">
        <w:rPr>
          <w:rFonts w:eastAsia="Calibri"/>
          <w:spacing w:val="-3"/>
          <w:w w:val="110"/>
        </w:rPr>
        <w:t>total</w:t>
      </w:r>
      <w:r w:rsidRPr="000E48DF">
        <w:rPr>
          <w:rFonts w:eastAsia="Calibri"/>
          <w:spacing w:val="-6"/>
          <w:w w:val="110"/>
        </w:rPr>
        <w:t xml:space="preserve"> </w:t>
      </w:r>
      <w:r w:rsidRPr="000E48DF">
        <w:rPr>
          <w:rFonts w:eastAsia="Calibri"/>
          <w:w w:val="110"/>
        </w:rPr>
        <w:t>du</w:t>
      </w:r>
      <w:r w:rsidRPr="000E48DF">
        <w:rPr>
          <w:rFonts w:eastAsia="Calibri"/>
          <w:spacing w:val="-6"/>
          <w:w w:val="110"/>
        </w:rPr>
        <w:t xml:space="preserve"> </w:t>
      </w:r>
      <w:r w:rsidRPr="000E48DF">
        <w:rPr>
          <w:rFonts w:eastAsia="Calibri"/>
          <w:spacing w:val="-3"/>
          <w:w w:val="110"/>
        </w:rPr>
        <w:t>marché</w:t>
      </w:r>
      <w:r w:rsidRPr="000E48DF">
        <w:rPr>
          <w:rFonts w:eastAsia="Calibri"/>
          <w:spacing w:val="-6"/>
          <w:w w:val="110"/>
        </w:rPr>
        <w:t xml:space="preserve"> </w:t>
      </w:r>
      <w:r w:rsidRPr="000E48DF">
        <w:rPr>
          <w:rFonts w:eastAsia="Calibri"/>
          <w:spacing w:val="-4"/>
          <w:w w:val="110"/>
        </w:rPr>
        <w:t>et</w:t>
      </w:r>
      <w:r w:rsidRPr="000E48DF">
        <w:rPr>
          <w:rFonts w:eastAsia="Calibri"/>
          <w:spacing w:val="-6"/>
          <w:w w:val="110"/>
        </w:rPr>
        <w:t xml:space="preserve"> </w:t>
      </w:r>
      <w:r w:rsidRPr="000E48DF">
        <w:rPr>
          <w:rFonts w:eastAsia="Calibri"/>
          <w:w w:val="110"/>
        </w:rPr>
        <w:t>ses</w:t>
      </w:r>
      <w:r w:rsidRPr="000E48DF">
        <w:rPr>
          <w:rFonts w:eastAsia="Calibri"/>
          <w:spacing w:val="-6"/>
          <w:w w:val="110"/>
        </w:rPr>
        <w:t xml:space="preserve"> </w:t>
      </w:r>
      <w:r w:rsidRPr="000E48DF">
        <w:rPr>
          <w:rFonts w:eastAsia="Calibri"/>
          <w:spacing w:val="-3"/>
          <w:w w:val="110"/>
        </w:rPr>
        <w:t>éventuels</w:t>
      </w:r>
      <w:r w:rsidRPr="000E48DF">
        <w:rPr>
          <w:rFonts w:eastAsia="Calibri"/>
          <w:spacing w:val="-6"/>
          <w:w w:val="110"/>
        </w:rPr>
        <w:t xml:space="preserve"> </w:t>
      </w:r>
      <w:r w:rsidRPr="000E48DF">
        <w:rPr>
          <w:rFonts w:eastAsia="Calibri"/>
          <w:spacing w:val="-4"/>
          <w:w w:val="110"/>
        </w:rPr>
        <w:t>avenants</w:t>
      </w:r>
      <w:r w:rsidRPr="000E48DF">
        <w:rPr>
          <w:rFonts w:eastAsia="Calibri"/>
          <w:spacing w:val="-6"/>
          <w:w w:val="110"/>
        </w:rPr>
        <w:t xml:space="preserve"> </w:t>
      </w:r>
      <w:r w:rsidRPr="000E48DF">
        <w:rPr>
          <w:rFonts w:eastAsia="Calibri"/>
          <w:w w:val="110"/>
        </w:rPr>
        <w:t>ou</w:t>
      </w:r>
      <w:r w:rsidRPr="000E48DF">
        <w:rPr>
          <w:rFonts w:eastAsia="Calibri"/>
          <w:spacing w:val="-6"/>
          <w:w w:val="110"/>
        </w:rPr>
        <w:t xml:space="preserve"> </w:t>
      </w:r>
      <w:r w:rsidRPr="000E48DF">
        <w:rPr>
          <w:rFonts w:eastAsia="Calibri"/>
          <w:w w:val="110"/>
        </w:rPr>
        <w:t>lorsqu’il</w:t>
      </w:r>
      <w:r w:rsidRPr="000E48DF">
        <w:rPr>
          <w:rFonts w:eastAsia="Calibri"/>
          <w:spacing w:val="-6"/>
          <w:w w:val="110"/>
        </w:rPr>
        <w:t xml:space="preserve"> </w:t>
      </w:r>
      <w:r w:rsidRPr="000E48DF">
        <w:rPr>
          <w:rFonts w:eastAsia="Calibri"/>
          <w:spacing w:val="-2"/>
          <w:w w:val="110"/>
        </w:rPr>
        <w:t>est</w:t>
      </w:r>
      <w:r w:rsidRPr="000E48DF">
        <w:rPr>
          <w:rFonts w:eastAsia="Calibri"/>
          <w:spacing w:val="-6"/>
          <w:w w:val="110"/>
        </w:rPr>
        <w:t xml:space="preserve"> </w:t>
      </w:r>
      <w:r w:rsidRPr="000E48DF">
        <w:rPr>
          <w:rFonts w:eastAsia="Calibri"/>
          <w:spacing w:val="-3"/>
          <w:w w:val="110"/>
        </w:rPr>
        <w:t xml:space="preserve">établi </w:t>
      </w:r>
      <w:r w:rsidRPr="000E48DF">
        <w:rPr>
          <w:rFonts w:eastAsia="Calibri"/>
          <w:w w:val="110"/>
        </w:rPr>
        <w:t>que</w:t>
      </w:r>
      <w:r w:rsidRPr="000E48DF">
        <w:rPr>
          <w:rFonts w:eastAsia="Calibri"/>
          <w:spacing w:val="-8"/>
          <w:w w:val="110"/>
        </w:rPr>
        <w:t xml:space="preserve"> </w:t>
      </w:r>
      <w:r w:rsidRPr="000E48DF">
        <w:rPr>
          <w:rFonts w:eastAsia="Calibri"/>
          <w:spacing w:val="-3"/>
          <w:w w:val="110"/>
        </w:rPr>
        <w:t>l’entreprise</w:t>
      </w:r>
      <w:r w:rsidRPr="000E48DF">
        <w:rPr>
          <w:rFonts w:eastAsia="Calibri"/>
          <w:spacing w:val="-8"/>
          <w:w w:val="110"/>
        </w:rPr>
        <w:t xml:space="preserve"> </w:t>
      </w:r>
      <w:r w:rsidRPr="000E48DF">
        <w:rPr>
          <w:rFonts w:eastAsia="Calibri"/>
          <w:w w:val="110"/>
        </w:rPr>
        <w:t>principale</w:t>
      </w:r>
      <w:r w:rsidRPr="000E48DF">
        <w:rPr>
          <w:rFonts w:eastAsia="Calibri"/>
          <w:spacing w:val="-8"/>
          <w:w w:val="110"/>
        </w:rPr>
        <w:t xml:space="preserve"> </w:t>
      </w:r>
      <w:r w:rsidRPr="000E48DF">
        <w:rPr>
          <w:rFonts w:eastAsia="Calibri"/>
          <w:w w:val="110"/>
        </w:rPr>
        <w:t>se</w:t>
      </w:r>
      <w:r w:rsidRPr="000E48DF">
        <w:rPr>
          <w:rFonts w:eastAsia="Calibri"/>
          <w:spacing w:val="-8"/>
          <w:w w:val="110"/>
        </w:rPr>
        <w:t xml:space="preserve"> </w:t>
      </w:r>
      <w:r w:rsidRPr="000E48DF">
        <w:rPr>
          <w:rFonts w:eastAsia="Calibri"/>
          <w:spacing w:val="-3"/>
          <w:w w:val="110"/>
        </w:rPr>
        <w:t>livre</w:t>
      </w:r>
      <w:r w:rsidRPr="000E48DF">
        <w:rPr>
          <w:rFonts w:eastAsia="Calibri"/>
          <w:spacing w:val="-8"/>
          <w:w w:val="110"/>
        </w:rPr>
        <w:t xml:space="preserve"> </w:t>
      </w:r>
      <w:r w:rsidRPr="000E48DF">
        <w:rPr>
          <w:rFonts w:eastAsia="Calibri"/>
          <w:w w:val="110"/>
        </w:rPr>
        <w:t>à</w:t>
      </w:r>
      <w:r w:rsidRPr="000E48DF">
        <w:rPr>
          <w:rFonts w:eastAsia="Calibri"/>
          <w:spacing w:val="-8"/>
          <w:w w:val="110"/>
        </w:rPr>
        <w:t xml:space="preserve"> </w:t>
      </w:r>
      <w:r w:rsidRPr="000E48DF">
        <w:rPr>
          <w:rFonts w:eastAsia="Calibri"/>
          <w:w w:val="110"/>
        </w:rPr>
        <w:t>des</w:t>
      </w:r>
      <w:r w:rsidRPr="000E48DF">
        <w:rPr>
          <w:rFonts w:eastAsia="Calibri"/>
          <w:spacing w:val="-8"/>
          <w:w w:val="110"/>
        </w:rPr>
        <w:t xml:space="preserve"> </w:t>
      </w:r>
      <w:r w:rsidRPr="000E48DF">
        <w:rPr>
          <w:rFonts w:eastAsia="Calibri"/>
          <w:spacing w:val="-3"/>
          <w:w w:val="110"/>
        </w:rPr>
        <w:t>manœuvres</w:t>
      </w:r>
      <w:r w:rsidRPr="000E48DF">
        <w:rPr>
          <w:rFonts w:eastAsia="Calibri"/>
          <w:spacing w:val="-8"/>
          <w:w w:val="110"/>
        </w:rPr>
        <w:t xml:space="preserve"> </w:t>
      </w:r>
      <w:r w:rsidRPr="000E48DF">
        <w:rPr>
          <w:rFonts w:eastAsia="Calibri"/>
          <w:spacing w:val="-3"/>
          <w:w w:val="110"/>
        </w:rPr>
        <w:t>dolosives</w:t>
      </w:r>
      <w:r w:rsidRPr="000E48DF">
        <w:rPr>
          <w:rFonts w:eastAsia="Calibri"/>
          <w:spacing w:val="-8"/>
          <w:w w:val="110"/>
        </w:rPr>
        <w:t xml:space="preserve"> </w:t>
      </w:r>
      <w:r w:rsidRPr="000E48DF">
        <w:rPr>
          <w:rFonts w:eastAsia="Calibri"/>
          <w:w w:val="110"/>
        </w:rPr>
        <w:t>vis-à-vis du</w:t>
      </w:r>
      <w:r w:rsidRPr="000E48DF">
        <w:rPr>
          <w:rFonts w:eastAsia="Calibri"/>
          <w:spacing w:val="-10"/>
          <w:w w:val="110"/>
        </w:rPr>
        <w:t xml:space="preserve"> </w:t>
      </w:r>
      <w:r w:rsidRPr="000E48DF">
        <w:rPr>
          <w:rFonts w:eastAsia="Calibri"/>
          <w:spacing w:val="-3"/>
          <w:w w:val="110"/>
        </w:rPr>
        <w:t>sous-traitant.</w:t>
      </w:r>
      <w:r w:rsidRPr="000E48DF">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55"/>
    <w:p w:rsidR="00CC22DD" w:rsidRPr="000E48DF" w:rsidRDefault="00CC22DD" w:rsidP="00CC22DD">
      <w:pPr>
        <w:jc w:val="both"/>
      </w:pPr>
    </w:p>
    <w:p w:rsidR="00CC22DD" w:rsidRPr="000E48DF" w:rsidRDefault="00CC22DD" w:rsidP="00CC22DD">
      <w:pPr>
        <w:pStyle w:val="CCAParticle"/>
        <w:rPr>
          <w:rFonts w:ascii="Tahoma" w:hAnsi="Tahoma" w:cs="Tahoma"/>
        </w:rPr>
      </w:pPr>
      <w:bookmarkStart w:id="258" w:name="_Toc530307806"/>
      <w:bookmarkStart w:id="259" w:name="_Toc97557091"/>
      <w:bookmarkStart w:id="260" w:name="_Toc157306078"/>
      <w:r w:rsidRPr="000E48DF">
        <w:rPr>
          <w:rFonts w:ascii="Tahoma" w:hAnsi="Tahoma" w:cs="Tahoma"/>
        </w:rPr>
        <w:t>Article 20- Laboratoire de chantier e</w:t>
      </w:r>
      <w:bookmarkEnd w:id="258"/>
      <w:bookmarkEnd w:id="259"/>
      <w:bookmarkEnd w:id="260"/>
      <w:r w:rsidRPr="000E48DF">
        <w:rPr>
          <w:rFonts w:ascii="Tahoma" w:hAnsi="Tahoma" w:cs="Tahoma"/>
        </w:rPr>
        <w:t>t essais</w:t>
      </w:r>
    </w:p>
    <w:p w:rsidR="00CC22DD" w:rsidRPr="000E48DF" w:rsidRDefault="00CC22DD" w:rsidP="00CC22DD">
      <w:pPr>
        <w:jc w:val="both"/>
      </w:pPr>
      <w:r w:rsidRPr="000E48DF">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(07) jours dès réception de la demande.</w:t>
      </w:r>
    </w:p>
    <w:p w:rsidR="00CC22DD" w:rsidRPr="000E48DF" w:rsidRDefault="00CC22DD" w:rsidP="00CC22DD">
      <w:pPr>
        <w:jc w:val="both"/>
      </w:pPr>
    </w:p>
    <w:p w:rsidR="00CC22DD" w:rsidRPr="000E48DF" w:rsidRDefault="00CC22DD" w:rsidP="00CC22DD">
      <w:pPr>
        <w:jc w:val="both"/>
      </w:pPr>
      <w:r w:rsidRPr="000E48DF">
        <w:t>Il sera de fournir avant toute mise en œuvre, un dossier complet prouvant que le matériau satisfait aux conditions du CCTP.</w:t>
      </w:r>
    </w:p>
    <w:p w:rsidR="00CC22DD" w:rsidRPr="000E48DF" w:rsidRDefault="00CC22DD" w:rsidP="00CC22DD">
      <w:pPr>
        <w:jc w:val="both"/>
      </w:pPr>
    </w:p>
    <w:p w:rsidR="00CC22DD" w:rsidRPr="000E48DF" w:rsidRDefault="00CC22DD" w:rsidP="00CC22DD">
      <w:pPr>
        <w:jc w:val="both"/>
      </w:pPr>
      <w:r w:rsidRPr="000E48DF">
        <w:t>Le cocontractant est tenu d’exécuter tous les essais et contrôles nécessaires à la bonne exécution des ouvrages tels qu’ils sont définis dans le CCTP.</w:t>
      </w:r>
    </w:p>
    <w:p w:rsidR="00CC22DD" w:rsidRPr="000E48DF" w:rsidRDefault="00CC22DD" w:rsidP="00CC22DD">
      <w:pPr>
        <w:jc w:val="both"/>
      </w:pPr>
    </w:p>
    <w:p w:rsidR="00CC22DD" w:rsidRPr="000E48DF" w:rsidRDefault="00CC22DD" w:rsidP="00CC22DD">
      <w:pPr>
        <w:jc w:val="both"/>
      </w:pPr>
      <w:r w:rsidRPr="000E48DF">
        <w:t>Les frais inhérents à ces essais et contrôles sont à la charge du Cocontractant.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61" w:name="_Toc157306079"/>
      <w:bookmarkStart w:id="262" w:name="_Toc530307807"/>
      <w:bookmarkStart w:id="263" w:name="_Toc97557092"/>
      <w:r w:rsidRPr="000E48DF">
        <w:rPr>
          <w:rFonts w:ascii="Tahoma" w:hAnsi="Tahoma" w:cs="Tahoma"/>
        </w:rPr>
        <w:t>Article 21- Journal et Réunions de chantier</w:t>
      </w:r>
      <w:bookmarkEnd w:id="261"/>
      <w:r w:rsidRPr="000E48DF">
        <w:rPr>
          <w:rFonts w:ascii="Tahoma" w:hAnsi="Tahoma" w:cs="Tahoma"/>
        </w:rPr>
        <w:t xml:space="preserve"> </w:t>
      </w:r>
      <w:bookmarkEnd w:id="262"/>
      <w:bookmarkEnd w:id="263"/>
    </w:p>
    <w:p w:rsidR="00CC22DD" w:rsidRPr="000E48DF" w:rsidRDefault="00CC22DD" w:rsidP="00CC22DD">
      <w:pPr>
        <w:pStyle w:val="CCAParticle"/>
        <w:rPr>
          <w:rFonts w:ascii="Tahoma" w:hAnsi="Tahoma" w:cs="Tahoma"/>
        </w:rPr>
      </w:pPr>
    </w:p>
    <w:p w:rsidR="00CC22DD" w:rsidRPr="000E48DF" w:rsidRDefault="00CC22DD" w:rsidP="00CC22DD">
      <w:pPr>
        <w:jc w:val="both"/>
        <w:rPr>
          <w:b/>
        </w:rPr>
      </w:pPr>
      <w:r w:rsidRPr="000E48DF">
        <w:rPr>
          <w:b/>
        </w:rPr>
        <w:t>21.1. Journal de chantier.</w:t>
      </w:r>
    </w:p>
    <w:p w:rsidR="00CC22DD" w:rsidRPr="000E48DF" w:rsidRDefault="00CC22DD" w:rsidP="00CC22DD">
      <w:pPr>
        <w:jc w:val="both"/>
      </w:pPr>
      <w:r w:rsidRPr="000E48DF">
        <w:t xml:space="preserve">Le cocontractant est tenu d’ouvrir avant tout démarrage des travaux, un journal de chantier. C'est un document contradictoire unique. Ses pages sont numérotées et visées. Aucune </w:t>
      </w:r>
      <w:r w:rsidRPr="000E48DF">
        <w:rPr>
          <w:spacing w:val="5"/>
        </w:rPr>
        <w:t>pag</w:t>
      </w:r>
      <w:r w:rsidRPr="000E48DF">
        <w:t xml:space="preserve">e </w:t>
      </w:r>
      <w:r w:rsidRPr="000E48DF">
        <w:rPr>
          <w:spacing w:val="5"/>
        </w:rPr>
        <w:t>n</w:t>
      </w:r>
      <w:r w:rsidRPr="000E48DF">
        <w:t xml:space="preserve">e </w:t>
      </w:r>
      <w:r w:rsidRPr="000E48DF">
        <w:rPr>
          <w:spacing w:val="5"/>
        </w:rPr>
        <w:t>doi</w:t>
      </w:r>
      <w:r w:rsidRPr="000E48DF">
        <w:t xml:space="preserve">t </w:t>
      </w:r>
      <w:r w:rsidRPr="000E48DF">
        <w:rPr>
          <w:spacing w:val="5"/>
        </w:rPr>
        <w:t>êtr</w:t>
      </w:r>
      <w:r w:rsidRPr="000E48DF">
        <w:t xml:space="preserve">e </w:t>
      </w:r>
      <w:r w:rsidRPr="000E48DF">
        <w:rPr>
          <w:spacing w:val="5"/>
        </w:rPr>
        <w:t>enlevée</w:t>
      </w:r>
      <w:r w:rsidRPr="000E48DF">
        <w:t xml:space="preserve">. </w:t>
      </w:r>
      <w:r w:rsidRPr="000E48DF">
        <w:rPr>
          <w:spacing w:val="5"/>
        </w:rPr>
        <w:t>Le</w:t>
      </w:r>
      <w:r w:rsidRPr="000E48DF">
        <w:t xml:space="preserve">s </w:t>
      </w:r>
      <w:r w:rsidRPr="000E48DF">
        <w:rPr>
          <w:spacing w:val="5"/>
        </w:rPr>
        <w:t>parties raturée</w:t>
      </w:r>
      <w:r w:rsidRPr="000E48DF">
        <w:t xml:space="preserve">s </w:t>
      </w:r>
      <w:r w:rsidRPr="000E48DF">
        <w:rPr>
          <w:spacing w:val="5"/>
        </w:rPr>
        <w:t>o</w:t>
      </w:r>
      <w:r w:rsidRPr="000E48DF">
        <w:t xml:space="preserve">u </w:t>
      </w:r>
      <w:r w:rsidRPr="000E48DF">
        <w:rPr>
          <w:spacing w:val="5"/>
        </w:rPr>
        <w:t>annulée</w:t>
      </w:r>
      <w:r w:rsidRPr="000E48DF">
        <w:t xml:space="preserve">s </w:t>
      </w:r>
      <w:r w:rsidRPr="000E48DF">
        <w:rPr>
          <w:spacing w:val="5"/>
        </w:rPr>
        <w:t>son</w:t>
      </w:r>
      <w:r w:rsidRPr="000E48DF">
        <w:t xml:space="preserve">t </w:t>
      </w:r>
      <w:r w:rsidRPr="000E48DF">
        <w:rPr>
          <w:spacing w:val="5"/>
        </w:rPr>
        <w:t>signalée</w:t>
      </w:r>
      <w:r w:rsidRPr="000E48DF">
        <w:t xml:space="preserve">s </w:t>
      </w:r>
      <w:r w:rsidRPr="000E48DF">
        <w:rPr>
          <w:spacing w:val="5"/>
        </w:rPr>
        <w:t xml:space="preserve">en </w:t>
      </w:r>
      <w:r w:rsidRPr="000E48DF">
        <w:t>marge pour validation Y sont consignés chaque jour :</w:t>
      </w:r>
    </w:p>
    <w:p w:rsidR="00CC22DD" w:rsidRPr="000E48DF" w:rsidRDefault="00CC22DD" w:rsidP="006B6C05">
      <w:pPr>
        <w:numPr>
          <w:ilvl w:val="0"/>
          <w:numId w:val="16"/>
        </w:numPr>
        <w:suppressAutoHyphens/>
        <w:ind w:left="567" w:hanging="283"/>
        <w:jc w:val="both"/>
        <w:textAlignment w:val="baseline"/>
      </w:pPr>
      <w:r w:rsidRPr="000E48DF">
        <w:t xml:space="preserve">Les opérations administratives, relatives à l'exécution et au règlement du marché (notification, résultats d'essais, attachement) ; </w:t>
      </w:r>
    </w:p>
    <w:p w:rsidR="00CC22DD" w:rsidRPr="000E48DF" w:rsidRDefault="00CC22DD" w:rsidP="006B6C05">
      <w:pPr>
        <w:numPr>
          <w:ilvl w:val="0"/>
          <w:numId w:val="16"/>
        </w:numPr>
        <w:suppressAutoHyphens/>
        <w:ind w:left="567" w:hanging="283"/>
        <w:jc w:val="both"/>
        <w:textAlignment w:val="baseline"/>
      </w:pPr>
      <w:r w:rsidRPr="000E48DF">
        <w:t>Les conditions atmosphériques ;</w:t>
      </w:r>
    </w:p>
    <w:p w:rsidR="00CC22DD" w:rsidRPr="000E48DF" w:rsidRDefault="00CC22DD" w:rsidP="006B6C05">
      <w:pPr>
        <w:numPr>
          <w:ilvl w:val="0"/>
          <w:numId w:val="16"/>
        </w:numPr>
        <w:suppressAutoHyphens/>
        <w:ind w:left="567" w:hanging="283"/>
        <w:jc w:val="both"/>
        <w:textAlignment w:val="baseline"/>
      </w:pPr>
      <w:r w:rsidRPr="000E48DF">
        <w:t>Les réceptions de matériaux et agréments de toutes sortes ;</w:t>
      </w:r>
    </w:p>
    <w:p w:rsidR="00CC22DD" w:rsidRPr="000E48DF" w:rsidRDefault="00CC22DD" w:rsidP="006B6C05">
      <w:pPr>
        <w:numPr>
          <w:ilvl w:val="0"/>
          <w:numId w:val="16"/>
        </w:numPr>
        <w:suppressAutoHyphens/>
        <w:ind w:left="567" w:hanging="283"/>
        <w:jc w:val="both"/>
        <w:textAlignment w:val="baseline"/>
      </w:pPr>
      <w:r w:rsidRPr="000E48DF">
        <w:t>Les incidents ou détails de toutes natures présentant quelques intérêts du point de vue de la tenue ultérieure des ouvrages ou de la durée réelle des travaux ;</w:t>
      </w:r>
    </w:p>
    <w:p w:rsidR="00CC22DD" w:rsidRPr="000E48DF" w:rsidRDefault="00CC22DD" w:rsidP="006B6C05">
      <w:pPr>
        <w:numPr>
          <w:ilvl w:val="0"/>
          <w:numId w:val="16"/>
        </w:numPr>
        <w:suppressAutoHyphens/>
        <w:ind w:left="567" w:hanging="283"/>
        <w:jc w:val="both"/>
        <w:textAlignment w:val="baseline"/>
      </w:pPr>
      <w:r w:rsidRPr="000E48DF">
        <w:t>Etc.</w:t>
      </w:r>
    </w:p>
    <w:p w:rsidR="00CC22DD" w:rsidRPr="000E48DF" w:rsidRDefault="00CC22DD" w:rsidP="00CC22DD">
      <w:pPr>
        <w:ind w:left="567"/>
        <w:jc w:val="both"/>
      </w:pPr>
    </w:p>
    <w:p w:rsidR="00CC22DD" w:rsidRPr="000E48DF" w:rsidRDefault="00CC22DD" w:rsidP="00CC22DD">
      <w:pPr>
        <w:jc w:val="both"/>
      </w:pPr>
      <w:r w:rsidRPr="000E48DF">
        <w:t>Le cocontractant pourra y consigner les incidents ou observations susceptibles de donner lieu à une réclamation de sa part.</w:t>
      </w:r>
    </w:p>
    <w:p w:rsidR="00CC22DD" w:rsidRPr="000E48DF" w:rsidRDefault="00CC22DD" w:rsidP="00CC22DD">
      <w:pPr>
        <w:jc w:val="both"/>
      </w:pPr>
    </w:p>
    <w:p w:rsidR="00CC22DD" w:rsidRPr="000E48DF" w:rsidRDefault="00CC22DD" w:rsidP="00CC22DD">
      <w:pPr>
        <w:jc w:val="both"/>
      </w:pPr>
      <w:r w:rsidRPr="000E48DF">
        <w:t>Ce journal sera signé contradictoirement par le Maître d’œuvre et le représentant du cocontractant à chaque visite de chantier.</w:t>
      </w:r>
    </w:p>
    <w:p w:rsidR="00CC22DD" w:rsidRPr="000E48DF" w:rsidRDefault="00CC22DD" w:rsidP="00CC22DD">
      <w:pPr>
        <w:jc w:val="both"/>
      </w:pPr>
      <w:r w:rsidRPr="000E48DF">
        <w:t>Pour toute réclamation éventuelle du cocontractant, il ne pourra être fait état outre les autres pièces du marché, que des événements ou documents mentionnés en temps utile au journal de chantier.</w:t>
      </w:r>
    </w:p>
    <w:p w:rsidR="00CC22DD" w:rsidRPr="000E48DF" w:rsidRDefault="00CC22DD" w:rsidP="00CC22DD">
      <w:pPr>
        <w:jc w:val="both"/>
      </w:pPr>
    </w:p>
    <w:p w:rsidR="00CC22DD" w:rsidRPr="000E48DF" w:rsidRDefault="00CC22DD" w:rsidP="00CC22DD">
      <w:pPr>
        <w:jc w:val="both"/>
        <w:rPr>
          <w:b/>
        </w:rPr>
      </w:pPr>
      <w:r w:rsidRPr="000E48DF">
        <w:rPr>
          <w:b/>
        </w:rPr>
        <w:t>21.2. Réunions de chantier</w:t>
      </w:r>
    </w:p>
    <w:p w:rsidR="00CC22DD" w:rsidRPr="000E48DF" w:rsidRDefault="00CC22DD" w:rsidP="00CC22DD">
      <w:pPr>
        <w:jc w:val="both"/>
      </w:pPr>
      <w:r w:rsidRPr="000E48DF">
        <w:t xml:space="preserve">Outre les réunions régulières de chantier à l’initiative de l’Ingénieur du marché ou du maître d’œuvre, le cas échéant des réunions périodiques devront être tenues en présence du Chef de service du marché et de l’Ingénieur du marché ou leur représentant à un jour fixé contradictoirement par le cocontractant, l’Ingénieur du marché, ou le Maître </w:t>
      </w:r>
      <w:r w:rsidR="00115F18" w:rsidRPr="000E48DF">
        <w:t>d’œuvre,</w:t>
      </w:r>
      <w:r w:rsidRPr="000E48DF">
        <w:t xml:space="preserve"> le cas échéant.</w:t>
      </w:r>
    </w:p>
    <w:p w:rsidR="00CC22DD" w:rsidRPr="000E48DF" w:rsidRDefault="00CC22DD" w:rsidP="00CC22DD">
      <w:pPr>
        <w:jc w:val="both"/>
      </w:pPr>
    </w:p>
    <w:p w:rsidR="00CC22DD" w:rsidRPr="000E48DF" w:rsidRDefault="00CC22DD" w:rsidP="00CC22DD">
      <w:pPr>
        <w:jc w:val="both"/>
      </w:pPr>
      <w:r w:rsidRPr="000E48DF">
        <w:t>La participation du Conducteur des travaux aux réunions de chantier est obligatoire.</w:t>
      </w:r>
    </w:p>
    <w:p w:rsidR="00CC22DD" w:rsidRPr="000E48DF" w:rsidRDefault="00CC22DD" w:rsidP="00CC22DD">
      <w:pPr>
        <w:jc w:val="both"/>
        <w:rPr>
          <w:i/>
          <w:iCs/>
        </w:rPr>
      </w:pPr>
    </w:p>
    <w:p w:rsidR="00CC22DD" w:rsidRPr="000E48DF" w:rsidRDefault="00CC22DD" w:rsidP="00CC22DD">
      <w:pPr>
        <w:jc w:val="both"/>
      </w:pPr>
      <w:r w:rsidRPr="000E48DF">
        <w:t>Les réunions de chantier feront l’objet d’un procès-verbal signé par tous les participants. Le PV de réunion devra préciser :</w:t>
      </w:r>
    </w:p>
    <w:p w:rsidR="00CC22DD" w:rsidRPr="000E48DF" w:rsidRDefault="00CC22DD" w:rsidP="006B6C05">
      <w:pPr>
        <w:pStyle w:val="Paragraphedeliste"/>
        <w:numPr>
          <w:ilvl w:val="0"/>
          <w:numId w:val="72"/>
        </w:numPr>
        <w:suppressAutoHyphens/>
        <w:contextualSpacing/>
        <w:jc w:val="both"/>
        <w:textAlignment w:val="baseline"/>
      </w:pPr>
      <w:r w:rsidRPr="000E48DF">
        <w:t>Les travaux exécutés au cours de la semaine ;</w:t>
      </w:r>
    </w:p>
    <w:p w:rsidR="00CC22DD" w:rsidRPr="000E48DF" w:rsidRDefault="00CC22DD" w:rsidP="006B6C05">
      <w:pPr>
        <w:pStyle w:val="Paragraphedeliste"/>
        <w:numPr>
          <w:ilvl w:val="0"/>
          <w:numId w:val="72"/>
        </w:numPr>
        <w:suppressAutoHyphens/>
        <w:contextualSpacing/>
        <w:jc w:val="both"/>
        <w:textAlignment w:val="baseline"/>
      </w:pPr>
      <w:r w:rsidRPr="000E48DF">
        <w:t>Le taux global d’avancement des travaux ;</w:t>
      </w:r>
    </w:p>
    <w:p w:rsidR="00CC22DD" w:rsidRPr="000E48DF" w:rsidRDefault="00CC22DD" w:rsidP="006B6C05">
      <w:pPr>
        <w:pStyle w:val="Paragraphedeliste"/>
        <w:numPr>
          <w:ilvl w:val="0"/>
          <w:numId w:val="72"/>
        </w:numPr>
        <w:suppressAutoHyphens/>
        <w:contextualSpacing/>
        <w:jc w:val="both"/>
        <w:textAlignment w:val="baseline"/>
      </w:pPr>
      <w:r w:rsidRPr="000E48DF">
        <w:t>Le taux global des paiements en cours ;</w:t>
      </w:r>
    </w:p>
    <w:p w:rsidR="00CC22DD" w:rsidRPr="000E48DF" w:rsidRDefault="00CC22DD" w:rsidP="006B6C05">
      <w:pPr>
        <w:pStyle w:val="Paragraphedeliste"/>
        <w:numPr>
          <w:ilvl w:val="0"/>
          <w:numId w:val="72"/>
        </w:numPr>
        <w:suppressAutoHyphens/>
        <w:contextualSpacing/>
        <w:jc w:val="both"/>
        <w:textAlignment w:val="baseline"/>
      </w:pPr>
      <w:r w:rsidRPr="000E48DF">
        <w:t>Le taux global de consommation des délais ;</w:t>
      </w:r>
    </w:p>
    <w:p w:rsidR="00CC22DD" w:rsidRPr="000E48DF" w:rsidRDefault="00CC22DD" w:rsidP="006B6C05">
      <w:pPr>
        <w:pStyle w:val="Paragraphedeliste"/>
        <w:numPr>
          <w:ilvl w:val="0"/>
          <w:numId w:val="72"/>
        </w:numPr>
        <w:suppressAutoHyphens/>
        <w:contextualSpacing/>
        <w:jc w:val="both"/>
        <w:textAlignment w:val="baseline"/>
      </w:pPr>
      <w:r w:rsidRPr="000E48DF">
        <w:t>La situation du personnel et du matériel sur le chantier ;</w:t>
      </w:r>
    </w:p>
    <w:p w:rsidR="00CC22DD" w:rsidRPr="000E48DF" w:rsidRDefault="00CC22DD" w:rsidP="006B6C05">
      <w:pPr>
        <w:pStyle w:val="Paragraphedeliste"/>
        <w:numPr>
          <w:ilvl w:val="0"/>
          <w:numId w:val="72"/>
        </w:numPr>
        <w:suppressAutoHyphens/>
        <w:contextualSpacing/>
        <w:jc w:val="both"/>
        <w:textAlignment w:val="baseline"/>
      </w:pPr>
      <w:r w:rsidRPr="000E48DF">
        <w:lastRenderedPageBreak/>
        <w:t>La qualité des travaux réalisés ;</w:t>
      </w:r>
    </w:p>
    <w:p w:rsidR="00CC22DD" w:rsidRPr="000E48DF" w:rsidRDefault="00CC22DD" w:rsidP="006B6C05">
      <w:pPr>
        <w:pStyle w:val="Paragraphedeliste"/>
        <w:numPr>
          <w:ilvl w:val="0"/>
          <w:numId w:val="72"/>
        </w:numPr>
        <w:suppressAutoHyphens/>
        <w:contextualSpacing/>
        <w:jc w:val="both"/>
        <w:textAlignment w:val="baseline"/>
      </w:pPr>
      <w:r w:rsidRPr="000E48DF">
        <w:t xml:space="preserve">Les </w:t>
      </w:r>
      <w:r w:rsidR="00115F18" w:rsidRPr="000E48DF">
        <w:t>approvisionnements des</w:t>
      </w:r>
      <w:r w:rsidRPr="000E48DF">
        <w:t xml:space="preserve"> matériaux sur le chantier ;</w:t>
      </w:r>
    </w:p>
    <w:p w:rsidR="00CC22DD" w:rsidRPr="000E48DF" w:rsidRDefault="00CC22DD" w:rsidP="006B6C05">
      <w:pPr>
        <w:pStyle w:val="Paragraphedeliste"/>
        <w:numPr>
          <w:ilvl w:val="0"/>
          <w:numId w:val="72"/>
        </w:numPr>
        <w:suppressAutoHyphens/>
        <w:contextualSpacing/>
        <w:jc w:val="both"/>
        <w:textAlignment w:val="baseline"/>
      </w:pPr>
      <w:r w:rsidRPr="000E48DF">
        <w:t>Les travaux programmés au cours de la semaine (planning hebdomadaire) ;</w:t>
      </w:r>
    </w:p>
    <w:p w:rsidR="00CC22DD" w:rsidRPr="000E48DF" w:rsidRDefault="00CC22DD" w:rsidP="006B6C05">
      <w:pPr>
        <w:pStyle w:val="Paragraphedeliste"/>
        <w:numPr>
          <w:ilvl w:val="0"/>
          <w:numId w:val="72"/>
        </w:numPr>
        <w:suppressAutoHyphens/>
        <w:contextualSpacing/>
        <w:jc w:val="both"/>
        <w:textAlignment w:val="baseline"/>
      </w:pPr>
      <w:r w:rsidRPr="000E48DF">
        <w:t>Les documents remis ou reçus par le cocontractant ; les éventuelles difficultés rencontrées ;</w:t>
      </w:r>
    </w:p>
    <w:p w:rsidR="00CC22DD" w:rsidRPr="000E48DF" w:rsidRDefault="00CC22DD" w:rsidP="006B6C05">
      <w:pPr>
        <w:pStyle w:val="Paragraphedeliste"/>
        <w:numPr>
          <w:ilvl w:val="0"/>
          <w:numId w:val="72"/>
        </w:numPr>
        <w:suppressAutoHyphens/>
        <w:contextualSpacing/>
        <w:jc w:val="both"/>
        <w:textAlignment w:val="baseline"/>
      </w:pPr>
      <w:r w:rsidRPr="000E48DF">
        <w:t>Les recommandations générales ;</w:t>
      </w:r>
    </w:p>
    <w:p w:rsidR="00CC22DD" w:rsidRPr="000E48DF" w:rsidRDefault="00CC22DD" w:rsidP="006B6C05">
      <w:pPr>
        <w:pStyle w:val="Paragraphedeliste"/>
        <w:numPr>
          <w:ilvl w:val="0"/>
          <w:numId w:val="72"/>
        </w:numPr>
        <w:suppressAutoHyphens/>
        <w:contextualSpacing/>
        <w:jc w:val="both"/>
        <w:textAlignment w:val="baseline"/>
      </w:pPr>
      <w:r w:rsidRPr="000E48DF">
        <w:t>Etc.</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64" w:name="_Toc157306080"/>
      <w:bookmarkStart w:id="265" w:name="_Toc530307808"/>
      <w:bookmarkStart w:id="266" w:name="_Toc97557093"/>
      <w:r w:rsidRPr="000E48DF">
        <w:rPr>
          <w:rFonts w:ascii="Tahoma" w:hAnsi="Tahoma" w:cs="Tahoma"/>
        </w:rPr>
        <w:t>Article 22- Utilisation des explosifs</w:t>
      </w:r>
      <w:bookmarkEnd w:id="264"/>
      <w:r w:rsidRPr="000E48DF">
        <w:rPr>
          <w:rFonts w:ascii="Tahoma" w:hAnsi="Tahoma" w:cs="Tahoma"/>
        </w:rPr>
        <w:t xml:space="preserve"> </w:t>
      </w:r>
      <w:bookmarkEnd w:id="265"/>
      <w:bookmarkEnd w:id="266"/>
    </w:p>
    <w:p w:rsidR="00CC22DD" w:rsidRPr="000E48DF" w:rsidRDefault="00CC22DD" w:rsidP="00CC22DD">
      <w:pPr>
        <w:pStyle w:val="i"/>
        <w:widowControl w:val="0"/>
        <w:autoSpaceDE w:val="0"/>
        <w:autoSpaceDN w:val="0"/>
        <w:textAlignment w:val="baseline"/>
        <w:rPr>
          <w:rFonts w:ascii="Tahoma" w:hAnsi="Tahoma" w:cs="Tahoma"/>
          <w:iCs/>
          <w:szCs w:val="24"/>
          <w:lang w:val="fr-FR"/>
        </w:rPr>
      </w:pPr>
      <w:r w:rsidRPr="000E48DF">
        <w:rPr>
          <w:rFonts w:ascii="Tahoma" w:hAnsi="Tahoma" w:cs="Tahoma"/>
          <w:iCs/>
          <w:szCs w:val="24"/>
          <w:lang w:val="fr-FR"/>
        </w:rPr>
        <w:t>Sans objet</w:t>
      </w:r>
    </w:p>
    <w:p w:rsidR="00CC22DD" w:rsidRPr="000E48DF" w:rsidRDefault="00CC22DD" w:rsidP="00CC22DD">
      <w:pPr>
        <w:jc w:val="both"/>
        <w:rPr>
          <w:i/>
          <w:iCs/>
        </w:rPr>
      </w:pPr>
    </w:p>
    <w:p w:rsidR="00D64E16" w:rsidRPr="000E48DF" w:rsidRDefault="00D64E16" w:rsidP="00CC22DD">
      <w:pPr>
        <w:jc w:val="both"/>
        <w:rPr>
          <w:i/>
          <w:iCs/>
        </w:rPr>
      </w:pPr>
    </w:p>
    <w:p w:rsidR="00CC22DD" w:rsidRPr="000E48DF" w:rsidRDefault="00CC22DD" w:rsidP="00CC22DD">
      <w:pPr>
        <w:pStyle w:val="CCAPchapitre"/>
      </w:pPr>
      <w:bookmarkStart w:id="267" w:name="_Toc530307809"/>
      <w:bookmarkStart w:id="268" w:name="_Toc97557094"/>
      <w:bookmarkStart w:id="269" w:name="_Toc157306081"/>
      <w:r w:rsidRPr="000E48DF">
        <w:t>De la réception</w:t>
      </w:r>
      <w:bookmarkEnd w:id="267"/>
      <w:bookmarkEnd w:id="268"/>
      <w:bookmarkEnd w:id="269"/>
    </w:p>
    <w:p w:rsidR="00CC22DD" w:rsidRPr="000E48DF" w:rsidRDefault="00CC22DD" w:rsidP="00CC22DD">
      <w:pPr>
        <w:pStyle w:val="CCAPchapitre"/>
        <w:numPr>
          <w:ilvl w:val="0"/>
          <w:numId w:val="0"/>
        </w:numPr>
        <w:ind w:left="714"/>
      </w:pPr>
    </w:p>
    <w:p w:rsidR="00CC22DD" w:rsidRPr="000E48DF" w:rsidRDefault="00CC22DD" w:rsidP="00CC22DD">
      <w:pPr>
        <w:jc w:val="both"/>
        <w:rPr>
          <w:b/>
          <w:bCs/>
        </w:rPr>
      </w:pPr>
      <w:bookmarkStart w:id="270" w:name="_Toc158799955"/>
      <w:bookmarkStart w:id="271" w:name="_Toc158973811"/>
      <w:bookmarkStart w:id="272" w:name="_Toc157306082"/>
      <w:bookmarkStart w:id="273" w:name="_Toc530307810"/>
      <w:bookmarkStart w:id="274" w:name="_Toc97557095"/>
      <w:bookmarkStart w:id="275" w:name="_Hlk163137116"/>
      <w:bookmarkStart w:id="276" w:name="_Hlk163152600"/>
      <w:r w:rsidRPr="000E48DF">
        <w:rPr>
          <w:b/>
          <w:bCs/>
        </w:rPr>
        <w:t>Article 23 : Documents à fournir avant la réception technique</w:t>
      </w:r>
      <w:bookmarkEnd w:id="270"/>
      <w:bookmarkEnd w:id="271"/>
      <w:r w:rsidRPr="000E48DF">
        <w:rPr>
          <w:b/>
          <w:bCs/>
        </w:rPr>
        <w:t xml:space="preserve"> </w:t>
      </w:r>
    </w:p>
    <w:p w:rsidR="00CC22DD" w:rsidRPr="000E48DF" w:rsidRDefault="00CC22DD" w:rsidP="00CC22DD">
      <w:pPr>
        <w:jc w:val="both"/>
      </w:pPr>
      <w:r w:rsidRPr="000E48DF">
        <w:t xml:space="preserve">Le cocontractant devra dans un délai de dix (10) jours au moins avant la réception provisoire du marché subséquent transmettre au Maître d’Ouvrage ou au </w:t>
      </w:r>
      <w:r w:rsidRPr="000E48DF">
        <w:rPr>
          <w:iCs/>
        </w:rPr>
        <w:t xml:space="preserve">Maître d’Ouvrage Délégué </w:t>
      </w:r>
      <w:r w:rsidRPr="000E48DF">
        <w:t xml:space="preserve">les documents suivants </w:t>
      </w:r>
      <w:r w:rsidRPr="000E48DF">
        <w:rPr>
          <w:iCs/>
        </w:rPr>
        <w:t xml:space="preserve">[Préciser dispositions particulières le cas échéant] </w:t>
      </w:r>
      <w:r w:rsidRPr="000E48DF">
        <w:t>:</w:t>
      </w:r>
    </w:p>
    <w:p w:rsidR="00CC22DD" w:rsidRPr="000E48DF" w:rsidRDefault="00CC22DD" w:rsidP="006B6C05">
      <w:pPr>
        <w:widowControl/>
        <w:numPr>
          <w:ilvl w:val="0"/>
          <w:numId w:val="51"/>
        </w:numPr>
        <w:suppressAutoHyphens/>
        <w:autoSpaceDE/>
        <w:jc w:val="both"/>
        <w:textAlignment w:val="baseline"/>
      </w:pPr>
      <w:r w:rsidRPr="000E48DF">
        <w:rPr>
          <w:iCs/>
        </w:rPr>
        <w:t>Copie de la facture ou du décompte décrivant les travaux indiquant leurs quantités, leur prix et le montant total ;</w:t>
      </w:r>
    </w:p>
    <w:p w:rsidR="00CC22DD" w:rsidRPr="000E48DF" w:rsidRDefault="00CC22DD" w:rsidP="006B6C05">
      <w:pPr>
        <w:widowControl/>
        <w:numPr>
          <w:ilvl w:val="0"/>
          <w:numId w:val="51"/>
        </w:numPr>
        <w:suppressAutoHyphens/>
        <w:autoSpaceDE/>
        <w:jc w:val="both"/>
        <w:textAlignment w:val="baseline"/>
      </w:pPr>
      <w:r w:rsidRPr="000E48DF">
        <w:rPr>
          <w:iCs/>
        </w:rPr>
        <w:t xml:space="preserve">Notification de la réception ; </w:t>
      </w:r>
    </w:p>
    <w:p w:rsidR="00CC22DD" w:rsidRPr="000E48DF" w:rsidRDefault="00CC22DD" w:rsidP="006B6C05">
      <w:pPr>
        <w:widowControl/>
        <w:numPr>
          <w:ilvl w:val="0"/>
          <w:numId w:val="51"/>
        </w:numPr>
        <w:suppressAutoHyphens/>
        <w:autoSpaceDE/>
        <w:jc w:val="both"/>
        <w:textAlignment w:val="baseline"/>
      </w:pPr>
      <w:r w:rsidRPr="000E48DF">
        <w:rPr>
          <w:iCs/>
        </w:rPr>
        <w:t>Copie du Cautionnement du définitif ;</w:t>
      </w:r>
    </w:p>
    <w:p w:rsidR="00CC22DD" w:rsidRPr="000E48DF" w:rsidRDefault="00CC22DD" w:rsidP="006B6C05">
      <w:pPr>
        <w:widowControl/>
        <w:numPr>
          <w:ilvl w:val="0"/>
          <w:numId w:val="51"/>
        </w:numPr>
        <w:suppressAutoHyphens/>
        <w:autoSpaceDE/>
        <w:jc w:val="both"/>
        <w:textAlignment w:val="baseline"/>
        <w:rPr>
          <w:iCs/>
        </w:rPr>
      </w:pPr>
      <w:r w:rsidRPr="000E48DF">
        <w:rPr>
          <w:iCs/>
        </w:rPr>
        <w:t>Copie de l’assurance, le cas échéant ;</w:t>
      </w:r>
    </w:p>
    <w:p w:rsidR="00CC22DD" w:rsidRPr="000E48DF" w:rsidRDefault="00CC22DD" w:rsidP="00CC22DD">
      <w:pPr>
        <w:pStyle w:val="CCAParticle"/>
        <w:rPr>
          <w:rFonts w:ascii="Tahoma" w:hAnsi="Tahoma" w:cs="Tahoma"/>
        </w:rPr>
      </w:pPr>
    </w:p>
    <w:p w:rsidR="00CC22DD" w:rsidRPr="000E48DF" w:rsidRDefault="00CC22DD" w:rsidP="00CC22DD">
      <w:pPr>
        <w:pStyle w:val="CCAParticle"/>
        <w:rPr>
          <w:rFonts w:ascii="Tahoma" w:hAnsi="Tahoma" w:cs="Tahoma"/>
        </w:rPr>
      </w:pPr>
      <w:r w:rsidRPr="000E48DF">
        <w:rPr>
          <w:rFonts w:ascii="Tahoma" w:hAnsi="Tahoma" w:cs="Tahoma"/>
        </w:rPr>
        <w:t>Article 24- Réception provisoire</w:t>
      </w:r>
      <w:bookmarkEnd w:id="272"/>
      <w:r w:rsidRPr="000E48DF">
        <w:rPr>
          <w:rFonts w:ascii="Tahoma" w:hAnsi="Tahoma" w:cs="Tahoma"/>
        </w:rPr>
        <w:t xml:space="preserve"> </w:t>
      </w:r>
      <w:bookmarkEnd w:id="273"/>
      <w:bookmarkEnd w:id="274"/>
    </w:p>
    <w:p w:rsidR="00CC22DD" w:rsidRPr="000E48DF" w:rsidRDefault="00CC22DD" w:rsidP="00CC22DD">
      <w:pPr>
        <w:tabs>
          <w:tab w:val="left" w:pos="900"/>
          <w:tab w:val="left" w:pos="1300"/>
          <w:tab w:val="left" w:pos="2480"/>
          <w:tab w:val="left" w:pos="3760"/>
        </w:tabs>
        <w:jc w:val="both"/>
        <w:rPr>
          <w:b/>
          <w:spacing w:val="5"/>
        </w:rPr>
      </w:pPr>
      <w:r w:rsidRPr="000E48DF">
        <w:rPr>
          <w:b/>
          <w:spacing w:val="5"/>
        </w:rPr>
        <w:t>24.1. Opérations préalables à la réception</w:t>
      </w:r>
    </w:p>
    <w:p w:rsidR="00CC22DD" w:rsidRPr="000E48DF" w:rsidRDefault="00CC22DD" w:rsidP="00CC22DD">
      <w:pPr>
        <w:tabs>
          <w:tab w:val="left" w:pos="900"/>
          <w:tab w:val="left" w:pos="1300"/>
          <w:tab w:val="left" w:pos="2480"/>
          <w:tab w:val="left" w:pos="3760"/>
        </w:tabs>
        <w:jc w:val="both"/>
        <w:rPr>
          <w:spacing w:val="5"/>
        </w:rPr>
      </w:pPr>
      <w:r w:rsidRPr="000E48DF">
        <w:rPr>
          <w:spacing w:val="5"/>
        </w:rPr>
        <w:t>Avant la réception provisoire, le cocontractant demande par écrit au Maître d’Ouvrage ou au Maître d’Ouvrage Délégué, avec copie à l’ingénieur, l’organisation d’une visite technique préalable à la réception.</w:t>
      </w:r>
    </w:p>
    <w:p w:rsidR="00CC22DD" w:rsidRPr="000E48DF" w:rsidRDefault="00CC22DD" w:rsidP="00CC22DD">
      <w:pPr>
        <w:tabs>
          <w:tab w:val="left" w:pos="900"/>
          <w:tab w:val="left" w:pos="1300"/>
          <w:tab w:val="left" w:pos="2480"/>
          <w:tab w:val="left" w:pos="3760"/>
        </w:tabs>
        <w:jc w:val="both"/>
        <w:rPr>
          <w:spacing w:val="5"/>
        </w:rPr>
      </w:pPr>
      <w:r w:rsidRPr="000E48DF">
        <w:rPr>
          <w:spacing w:val="5"/>
        </w:rPr>
        <w:t xml:space="preserve">Cette visite comprend entre autres opérations : </w:t>
      </w:r>
    </w:p>
    <w:p w:rsidR="00CC22DD" w:rsidRPr="000E48DF" w:rsidRDefault="00CC22DD" w:rsidP="006B6C05">
      <w:pPr>
        <w:pStyle w:val="Paragraphedeliste"/>
        <w:numPr>
          <w:ilvl w:val="0"/>
          <w:numId w:val="73"/>
        </w:numPr>
        <w:tabs>
          <w:tab w:val="left" w:pos="900"/>
          <w:tab w:val="left" w:pos="1300"/>
          <w:tab w:val="left" w:pos="2480"/>
          <w:tab w:val="left" w:pos="3760"/>
        </w:tabs>
        <w:suppressAutoHyphens/>
        <w:contextualSpacing/>
        <w:jc w:val="both"/>
        <w:textAlignment w:val="baseline"/>
        <w:rPr>
          <w:spacing w:val="5"/>
        </w:rPr>
      </w:pPr>
      <w:r w:rsidRPr="000E48DF">
        <w:rPr>
          <w:spacing w:val="5"/>
        </w:rPr>
        <w:t>La reconnaissance qualitative et quantitative des ouvrages exécutés ;</w:t>
      </w:r>
    </w:p>
    <w:p w:rsidR="00CC22DD" w:rsidRPr="000E48DF" w:rsidRDefault="00CC22DD" w:rsidP="006B6C05">
      <w:pPr>
        <w:pStyle w:val="Paragraphedeliste"/>
        <w:numPr>
          <w:ilvl w:val="0"/>
          <w:numId w:val="73"/>
        </w:numPr>
        <w:tabs>
          <w:tab w:val="left" w:pos="900"/>
          <w:tab w:val="left" w:pos="1300"/>
          <w:tab w:val="left" w:pos="2480"/>
          <w:tab w:val="left" w:pos="3760"/>
        </w:tabs>
        <w:suppressAutoHyphens/>
        <w:contextualSpacing/>
        <w:jc w:val="both"/>
        <w:textAlignment w:val="baseline"/>
        <w:rPr>
          <w:spacing w:val="5"/>
        </w:rPr>
      </w:pPr>
      <w:r w:rsidRPr="000E48DF">
        <w:rPr>
          <w:spacing w:val="5"/>
        </w:rPr>
        <w:t>Les épreuves éventuellement prévues par le CCTP ;</w:t>
      </w:r>
    </w:p>
    <w:p w:rsidR="00CC22DD" w:rsidRPr="000E48DF" w:rsidRDefault="00CC22DD" w:rsidP="006B6C05">
      <w:pPr>
        <w:pStyle w:val="Paragraphedeliste"/>
        <w:numPr>
          <w:ilvl w:val="0"/>
          <w:numId w:val="73"/>
        </w:numPr>
        <w:tabs>
          <w:tab w:val="left" w:pos="900"/>
          <w:tab w:val="left" w:pos="1300"/>
          <w:tab w:val="left" w:pos="2480"/>
          <w:tab w:val="left" w:pos="3760"/>
        </w:tabs>
        <w:suppressAutoHyphens/>
        <w:contextualSpacing/>
        <w:jc w:val="both"/>
        <w:textAlignment w:val="baseline"/>
        <w:rPr>
          <w:spacing w:val="5"/>
        </w:rPr>
      </w:pPr>
      <w:r w:rsidRPr="000E48DF">
        <w:rPr>
          <w:spacing w:val="5"/>
        </w:rPr>
        <w:t>La constatation éventuelle de l’inexécution des prestations prévues par le marché ;</w:t>
      </w:r>
    </w:p>
    <w:p w:rsidR="00CC22DD" w:rsidRPr="000E48DF" w:rsidRDefault="00CC22DD" w:rsidP="006B6C05">
      <w:pPr>
        <w:pStyle w:val="Paragraphedeliste"/>
        <w:numPr>
          <w:ilvl w:val="0"/>
          <w:numId w:val="73"/>
        </w:numPr>
        <w:tabs>
          <w:tab w:val="left" w:pos="900"/>
          <w:tab w:val="left" w:pos="1300"/>
          <w:tab w:val="left" w:pos="2480"/>
          <w:tab w:val="left" w:pos="3760"/>
        </w:tabs>
        <w:suppressAutoHyphens/>
        <w:contextualSpacing/>
        <w:jc w:val="both"/>
        <w:textAlignment w:val="baseline"/>
        <w:rPr>
          <w:spacing w:val="5"/>
        </w:rPr>
      </w:pPr>
      <w:r w:rsidRPr="000E48DF">
        <w:rPr>
          <w:spacing w:val="5"/>
        </w:rPr>
        <w:t>La constatation du repliement des installations de chantier t la remise en état des lieux ;</w:t>
      </w:r>
    </w:p>
    <w:p w:rsidR="00CC22DD" w:rsidRPr="000E48DF" w:rsidRDefault="00CC22DD" w:rsidP="006B6C05">
      <w:pPr>
        <w:pStyle w:val="Paragraphedeliste"/>
        <w:numPr>
          <w:ilvl w:val="0"/>
          <w:numId w:val="73"/>
        </w:numPr>
        <w:tabs>
          <w:tab w:val="left" w:pos="900"/>
          <w:tab w:val="left" w:pos="1300"/>
          <w:tab w:val="left" w:pos="2480"/>
          <w:tab w:val="left" w:pos="3760"/>
        </w:tabs>
        <w:suppressAutoHyphens/>
        <w:contextualSpacing/>
        <w:jc w:val="both"/>
        <w:textAlignment w:val="baseline"/>
        <w:rPr>
          <w:spacing w:val="5"/>
        </w:rPr>
      </w:pPr>
      <w:r w:rsidRPr="000E48DF">
        <w:rPr>
          <w:spacing w:val="5"/>
        </w:rPr>
        <w:t>Les constatations relatives à l’achèvement des travaux ;</w:t>
      </w:r>
    </w:p>
    <w:p w:rsidR="00CC22DD" w:rsidRPr="000E48DF" w:rsidRDefault="00CC22DD" w:rsidP="006B6C05">
      <w:pPr>
        <w:pStyle w:val="Paragraphedeliste"/>
        <w:numPr>
          <w:ilvl w:val="0"/>
          <w:numId w:val="73"/>
        </w:numPr>
        <w:tabs>
          <w:tab w:val="left" w:pos="900"/>
          <w:tab w:val="left" w:pos="1300"/>
          <w:tab w:val="left" w:pos="2480"/>
          <w:tab w:val="left" w:pos="3760"/>
        </w:tabs>
        <w:suppressAutoHyphens/>
        <w:contextualSpacing/>
        <w:jc w:val="both"/>
        <w:textAlignment w:val="baseline"/>
        <w:rPr>
          <w:spacing w:val="5"/>
        </w:rPr>
      </w:pPr>
      <w:r w:rsidRPr="000E48DF">
        <w:rPr>
          <w:spacing w:val="5"/>
        </w:rPr>
        <w:t>Les constatations des quantités des travaux effectivement réalisées ;</w:t>
      </w:r>
    </w:p>
    <w:p w:rsidR="00CC22DD" w:rsidRPr="000E48DF" w:rsidRDefault="00CC22DD" w:rsidP="006B6C05">
      <w:pPr>
        <w:pStyle w:val="Paragraphedeliste"/>
        <w:numPr>
          <w:ilvl w:val="0"/>
          <w:numId w:val="73"/>
        </w:numPr>
        <w:tabs>
          <w:tab w:val="left" w:pos="900"/>
          <w:tab w:val="left" w:pos="1300"/>
          <w:tab w:val="left" w:pos="2480"/>
          <w:tab w:val="left" w:pos="3760"/>
        </w:tabs>
        <w:suppressAutoHyphens/>
        <w:contextualSpacing/>
        <w:jc w:val="both"/>
        <w:textAlignment w:val="baseline"/>
        <w:rPr>
          <w:spacing w:val="5"/>
        </w:rPr>
      </w:pPr>
      <w:r w:rsidRPr="000E48DF">
        <w:rPr>
          <w:spacing w:val="5"/>
        </w:rPr>
        <w:t>La remise des projets des plans de recollement.</w:t>
      </w:r>
    </w:p>
    <w:p w:rsidR="00CC22DD" w:rsidRPr="000E48DF" w:rsidRDefault="00CC22DD" w:rsidP="00CC22DD">
      <w:pPr>
        <w:pStyle w:val="Paragraphedeliste"/>
        <w:tabs>
          <w:tab w:val="left" w:pos="900"/>
          <w:tab w:val="left" w:pos="1300"/>
          <w:tab w:val="left" w:pos="2480"/>
          <w:tab w:val="left" w:pos="3760"/>
        </w:tabs>
        <w:jc w:val="both"/>
        <w:rPr>
          <w:spacing w:val="5"/>
        </w:rPr>
      </w:pPr>
    </w:p>
    <w:p w:rsidR="00CC22DD" w:rsidRPr="000E48DF" w:rsidRDefault="00CC22DD" w:rsidP="006B6C05">
      <w:pPr>
        <w:pStyle w:val="Paragraphedeliste"/>
        <w:numPr>
          <w:ilvl w:val="0"/>
          <w:numId w:val="52"/>
        </w:numPr>
        <w:tabs>
          <w:tab w:val="left" w:pos="900"/>
          <w:tab w:val="left" w:pos="1300"/>
          <w:tab w:val="left" w:pos="2480"/>
          <w:tab w:val="left" w:pos="3760"/>
        </w:tabs>
        <w:suppressAutoHyphens/>
        <w:jc w:val="both"/>
        <w:textAlignment w:val="baseline"/>
        <w:rPr>
          <w:spacing w:val="5"/>
        </w:rPr>
      </w:pPr>
      <w:r w:rsidRPr="000E48DF">
        <w:rPr>
          <w:spacing w:val="5"/>
        </w:rPr>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CC22DD" w:rsidRPr="000E48DF" w:rsidRDefault="00CC22DD" w:rsidP="00CC22DD">
      <w:pPr>
        <w:pStyle w:val="Paragraphedeliste"/>
        <w:tabs>
          <w:tab w:val="left" w:pos="900"/>
          <w:tab w:val="left" w:pos="1300"/>
          <w:tab w:val="left" w:pos="2480"/>
          <w:tab w:val="left" w:pos="3760"/>
        </w:tabs>
        <w:jc w:val="both"/>
        <w:rPr>
          <w:spacing w:val="5"/>
        </w:rPr>
      </w:pPr>
      <w:r w:rsidRPr="000E48DF">
        <w:rPr>
          <w:spacing w:val="5"/>
        </w:rPr>
        <w:t xml:space="preserve"> </w:t>
      </w:r>
    </w:p>
    <w:p w:rsidR="00CC22DD" w:rsidRPr="000E48DF" w:rsidRDefault="00CC22DD" w:rsidP="00CC22DD">
      <w:pPr>
        <w:tabs>
          <w:tab w:val="left" w:pos="900"/>
          <w:tab w:val="left" w:pos="1300"/>
          <w:tab w:val="left" w:pos="2480"/>
          <w:tab w:val="left" w:pos="3760"/>
        </w:tabs>
        <w:jc w:val="both"/>
        <w:rPr>
          <w:spacing w:val="5"/>
        </w:rPr>
      </w:pPr>
      <w:r w:rsidRPr="000E48DF">
        <w:rPr>
          <w:spacing w:val="5"/>
        </w:rPr>
        <w:t>Ces opérations font l’objet d’un procès-verbal dressé sur le champ et signé par le Maître d’Œuvre le cas échéant, l’Ingénieur et le Cocontractant.</w:t>
      </w:r>
    </w:p>
    <w:p w:rsidR="00CC22DD" w:rsidRPr="000E48DF" w:rsidRDefault="00CC22DD" w:rsidP="00CC22DD">
      <w:pPr>
        <w:tabs>
          <w:tab w:val="left" w:pos="900"/>
          <w:tab w:val="left" w:pos="1300"/>
          <w:tab w:val="left" w:pos="2480"/>
          <w:tab w:val="left" w:pos="3760"/>
        </w:tabs>
        <w:jc w:val="both"/>
        <w:rPr>
          <w:spacing w:val="5"/>
        </w:rPr>
      </w:pPr>
    </w:p>
    <w:p w:rsidR="00CC22DD" w:rsidRPr="000E48DF" w:rsidRDefault="00CC22DD" w:rsidP="006B6C05">
      <w:pPr>
        <w:pStyle w:val="Paragraphedeliste"/>
        <w:numPr>
          <w:ilvl w:val="0"/>
          <w:numId w:val="52"/>
        </w:numPr>
        <w:tabs>
          <w:tab w:val="left" w:pos="900"/>
          <w:tab w:val="left" w:pos="1300"/>
          <w:tab w:val="left" w:pos="2480"/>
          <w:tab w:val="left" w:pos="3760"/>
        </w:tabs>
        <w:suppressAutoHyphens/>
        <w:jc w:val="both"/>
        <w:textAlignment w:val="baseline"/>
        <w:rPr>
          <w:spacing w:val="5"/>
        </w:rPr>
      </w:pPr>
      <w:r w:rsidRPr="000E48DF">
        <w:rPr>
          <w:spacing w:val="5"/>
        </w:rPr>
        <w:t>Lorsque ces opérations sont effectuées par un technicien, celui-ci établit un procès-verbal portant proposition d'acceptation, de mise à réparer, à bonifier ou de rejet, qui est transmis à la commission pour décision.</w:t>
      </w:r>
    </w:p>
    <w:p w:rsidR="00CC22DD" w:rsidRPr="000E48DF" w:rsidRDefault="00CC22DD" w:rsidP="00CC22DD">
      <w:pPr>
        <w:tabs>
          <w:tab w:val="left" w:pos="900"/>
          <w:tab w:val="left" w:pos="1300"/>
          <w:tab w:val="left" w:pos="2480"/>
          <w:tab w:val="left" w:pos="3760"/>
        </w:tabs>
        <w:jc w:val="both"/>
        <w:rPr>
          <w:spacing w:val="5"/>
        </w:rPr>
      </w:pPr>
    </w:p>
    <w:p w:rsidR="00CC22DD" w:rsidRPr="000E48DF" w:rsidRDefault="00CC22DD" w:rsidP="006B6C05">
      <w:pPr>
        <w:pStyle w:val="Paragraphedeliste"/>
        <w:numPr>
          <w:ilvl w:val="0"/>
          <w:numId w:val="52"/>
        </w:numPr>
        <w:tabs>
          <w:tab w:val="left" w:pos="900"/>
          <w:tab w:val="left" w:pos="1300"/>
          <w:tab w:val="left" w:pos="2480"/>
          <w:tab w:val="left" w:pos="3760"/>
        </w:tabs>
        <w:suppressAutoHyphens/>
        <w:jc w:val="both"/>
        <w:textAlignment w:val="baseline"/>
        <w:rPr>
          <w:spacing w:val="5"/>
        </w:rPr>
      </w:pPr>
      <w:r w:rsidRPr="000E48DF">
        <w:rPr>
          <w:spacing w:val="5"/>
        </w:rPr>
        <w:t>La commission de réception technique ou le technicien commis à cette tâche, doit vérifier la conformité qualitative, technique et quantitative des travaux.</w:t>
      </w:r>
    </w:p>
    <w:p w:rsidR="00CC22DD" w:rsidRPr="000E48DF" w:rsidRDefault="00CC22DD" w:rsidP="00CC22DD">
      <w:pPr>
        <w:pStyle w:val="Paragraphedeliste"/>
        <w:rPr>
          <w:spacing w:val="5"/>
        </w:rPr>
      </w:pPr>
    </w:p>
    <w:p w:rsidR="00CC22DD" w:rsidRPr="000E48DF" w:rsidRDefault="00CC22DD" w:rsidP="00CC22DD">
      <w:pPr>
        <w:pStyle w:val="Paragraphedeliste"/>
        <w:tabs>
          <w:tab w:val="left" w:pos="900"/>
          <w:tab w:val="left" w:pos="1300"/>
          <w:tab w:val="left" w:pos="2480"/>
          <w:tab w:val="left" w:pos="3760"/>
        </w:tabs>
        <w:jc w:val="both"/>
        <w:rPr>
          <w:spacing w:val="5"/>
        </w:rPr>
      </w:pPr>
    </w:p>
    <w:p w:rsidR="00CC22DD" w:rsidRPr="000E48DF" w:rsidRDefault="00CC22DD" w:rsidP="00CC22DD">
      <w:pPr>
        <w:pStyle w:val="Corpsdetexte2"/>
        <w:tabs>
          <w:tab w:val="left" w:pos="900"/>
          <w:tab w:val="left" w:pos="1300"/>
          <w:tab w:val="left" w:pos="2480"/>
          <w:tab w:val="left" w:pos="3760"/>
        </w:tabs>
        <w:spacing w:line="240" w:lineRule="auto"/>
        <w:rPr>
          <w:spacing w:val="5"/>
        </w:rPr>
      </w:pPr>
      <w:r w:rsidRPr="000E48DF">
        <w:rPr>
          <w:spacing w:val="5"/>
        </w:rPr>
        <w:t>En matière de réception technique, la commission prend une des décisions suivantes concernant tout ou partie de la prestation :</w:t>
      </w:r>
    </w:p>
    <w:p w:rsidR="00CC22DD" w:rsidRPr="000E48DF" w:rsidRDefault="00CC22DD" w:rsidP="006B6C05">
      <w:pPr>
        <w:pStyle w:val="Paragraphedeliste"/>
        <w:numPr>
          <w:ilvl w:val="0"/>
          <w:numId w:val="53"/>
        </w:numPr>
        <w:tabs>
          <w:tab w:val="left" w:pos="900"/>
          <w:tab w:val="left" w:pos="1300"/>
          <w:tab w:val="left" w:pos="2480"/>
          <w:tab w:val="left" w:pos="3760"/>
        </w:tabs>
        <w:suppressAutoHyphens/>
        <w:jc w:val="both"/>
        <w:textAlignment w:val="baseline"/>
        <w:rPr>
          <w:spacing w:val="5"/>
        </w:rPr>
      </w:pPr>
      <w:r w:rsidRPr="000E48DF">
        <w:rPr>
          <w:spacing w:val="5"/>
        </w:rPr>
        <w:t>Elle accepte en qualité et en quantité les travaux et, dans ce cas, sa décision est immédiatement exécutoire ;</w:t>
      </w:r>
    </w:p>
    <w:p w:rsidR="00CC22DD" w:rsidRPr="000E48DF" w:rsidRDefault="00CC22DD" w:rsidP="006B6C05">
      <w:pPr>
        <w:pStyle w:val="Paragraphedeliste"/>
        <w:numPr>
          <w:ilvl w:val="0"/>
          <w:numId w:val="53"/>
        </w:numPr>
        <w:tabs>
          <w:tab w:val="left" w:pos="900"/>
          <w:tab w:val="left" w:pos="1300"/>
          <w:tab w:val="left" w:pos="2480"/>
          <w:tab w:val="left" w:pos="3760"/>
        </w:tabs>
        <w:suppressAutoHyphens/>
        <w:jc w:val="both"/>
        <w:textAlignment w:val="baseline"/>
        <w:rPr>
          <w:spacing w:val="5"/>
        </w:rPr>
      </w:pPr>
      <w:r w:rsidRPr="000E48DF">
        <w:rPr>
          <w:spacing w:val="5"/>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CC22DD" w:rsidRPr="000E48DF" w:rsidRDefault="00CC22DD" w:rsidP="00CC22DD">
      <w:pPr>
        <w:pStyle w:val="Paragraphedeliste"/>
        <w:tabs>
          <w:tab w:val="left" w:pos="900"/>
          <w:tab w:val="left" w:pos="1300"/>
          <w:tab w:val="left" w:pos="2480"/>
          <w:tab w:val="left" w:pos="3760"/>
        </w:tabs>
        <w:ind w:left="1440"/>
        <w:jc w:val="both"/>
        <w:rPr>
          <w:spacing w:val="5"/>
        </w:rPr>
      </w:pPr>
    </w:p>
    <w:p w:rsidR="00CC22DD" w:rsidRPr="000E48DF" w:rsidRDefault="00CC22DD" w:rsidP="00CC22DD">
      <w:pPr>
        <w:tabs>
          <w:tab w:val="left" w:pos="900"/>
          <w:tab w:val="left" w:pos="1300"/>
          <w:tab w:val="left" w:pos="2480"/>
          <w:tab w:val="left" w:pos="3760"/>
        </w:tabs>
        <w:jc w:val="both"/>
        <w:rPr>
          <w:b/>
          <w:bCs/>
          <w:spacing w:val="5"/>
        </w:rPr>
      </w:pPr>
      <w:bookmarkStart w:id="277" w:name="_Hlk163137182"/>
      <w:bookmarkEnd w:id="275"/>
      <w:r w:rsidRPr="000E48DF">
        <w:rPr>
          <w:b/>
          <w:bCs/>
          <w:spacing w:val="5"/>
        </w:rPr>
        <w:t>24.2. Réception Provisoire</w:t>
      </w:r>
    </w:p>
    <w:p w:rsidR="00CC22DD" w:rsidRPr="000E48DF" w:rsidRDefault="00CC22DD" w:rsidP="00CC22DD">
      <w:pPr>
        <w:jc w:val="both"/>
      </w:pPr>
      <w:bookmarkStart w:id="278" w:name="_Hlk163136966"/>
      <w:r w:rsidRPr="000E48DF">
        <w:t xml:space="preserve">Le cocontractant est tenu de faire connaître au Chef de service du marché au plus tard </w:t>
      </w:r>
      <w:r w:rsidRPr="000E48DF">
        <w:rPr>
          <w:b/>
          <w:iCs/>
        </w:rPr>
        <w:t>dix (10) jours</w:t>
      </w:r>
      <w:r w:rsidRPr="000E48DF">
        <w:rPr>
          <w:i/>
          <w:iCs/>
        </w:rPr>
        <w:t xml:space="preserve"> </w:t>
      </w:r>
      <w:proofErr w:type="spellStart"/>
      <w:r w:rsidRPr="000E48DF">
        <w:t>jours</w:t>
      </w:r>
      <w:proofErr w:type="spellEnd"/>
      <w:r w:rsidRPr="000E48DF">
        <w:t xml:space="preserve"> avant l’expiration du délai contractuel, la date à laquelle il souhaite que soit réceptionnés les travaux.</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rPr>
          <w:color w:val="C0504D" w:themeColor="accent2"/>
        </w:rPr>
      </w:pPr>
      <w:bookmarkStart w:id="279" w:name="_Hlk163137022"/>
      <w:bookmarkEnd w:id="278"/>
      <w:r w:rsidRPr="000E48DF">
        <w:t xml:space="preserve">La réception provisoire sera prononcée </w:t>
      </w:r>
      <w:r w:rsidRPr="000E48DF">
        <w:rPr>
          <w:color w:val="000000" w:themeColor="text1"/>
        </w:rPr>
        <w:t>aussitôt</w:t>
      </w:r>
      <w:r w:rsidRPr="000E48DF">
        <w:t xml:space="preserve"> à la fin de l’exécution des travaux objet du présent marché et après les Opérations préalables à la réception. </w:t>
      </w:r>
      <w:r w:rsidRPr="000E48DF">
        <w:rPr>
          <w:b/>
          <w:color w:val="000000" w:themeColor="text1"/>
        </w:rPr>
        <w:t>La Commission après visite du chantier examine le procès-verbal des opérations préalables à la réception et procède à la réception provisoire des travaux s'il y a lieu.</w:t>
      </w:r>
      <w:r w:rsidRPr="000E48DF">
        <w:rPr>
          <w:color w:val="000000" w:themeColor="text1"/>
        </w:rPr>
        <w:t xml:space="preserve"> </w:t>
      </w:r>
    </w:p>
    <w:p w:rsidR="00CC22DD" w:rsidRPr="000E48DF" w:rsidRDefault="00CC22DD" w:rsidP="00CC22DD">
      <w:pPr>
        <w:jc w:val="both"/>
        <w:rPr>
          <w:color w:val="C0504D" w:themeColor="accent2"/>
        </w:rPr>
      </w:pPr>
    </w:p>
    <w:p w:rsidR="00CC22DD" w:rsidRPr="000E48DF" w:rsidRDefault="00CC22DD" w:rsidP="00CC22DD">
      <w:pPr>
        <w:pStyle w:val="Corpsdetexte2"/>
        <w:spacing w:line="240" w:lineRule="auto"/>
        <w:rPr>
          <w:bCs/>
        </w:rPr>
      </w:pPr>
      <w:r w:rsidRPr="000E48DF">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CC22DD" w:rsidRPr="000E48DF" w:rsidRDefault="00CC22DD" w:rsidP="00CC22DD">
      <w:pPr>
        <w:jc w:val="both"/>
        <w:rPr>
          <w:bCs/>
        </w:rPr>
      </w:pPr>
    </w:p>
    <w:p w:rsidR="00CC22DD" w:rsidRPr="000E48DF" w:rsidRDefault="00CC22DD" w:rsidP="00CC22DD">
      <w:pPr>
        <w:jc w:val="both"/>
      </w:pPr>
      <w:r w:rsidRPr="000E48DF">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0E48DF">
        <w:rPr>
          <w:spacing w:val="14"/>
        </w:rPr>
        <w:t>-</w:t>
      </w:r>
      <w:r w:rsidRPr="000E48DF">
        <w:t>verbal de réception</w:t>
      </w:r>
      <w:r w:rsidRPr="000E48DF">
        <w:rPr>
          <w:spacing w:val="6"/>
        </w:rPr>
        <w:t xml:space="preserve"> précise </w:t>
      </w:r>
      <w:r w:rsidRPr="000E48DF">
        <w:t>les réserves à lever assorties des délais, avant la prononciation de ladite réception.</w:t>
      </w:r>
    </w:p>
    <w:p w:rsidR="00CC22DD" w:rsidRPr="000E48DF" w:rsidRDefault="00CC22DD" w:rsidP="00CC22DD">
      <w:pPr>
        <w:jc w:val="both"/>
      </w:pPr>
    </w:p>
    <w:p w:rsidR="00CC22DD" w:rsidRPr="000E48DF" w:rsidRDefault="00CC22DD" w:rsidP="00CC22DD">
      <w:pPr>
        <w:tabs>
          <w:tab w:val="left" w:pos="3620"/>
        </w:tabs>
        <w:ind w:right="102"/>
        <w:jc w:val="both"/>
      </w:pPr>
      <w:r w:rsidRPr="000E48DF">
        <w:rPr>
          <w:rFonts w:eastAsia="Calibri"/>
          <w:spacing w:val="-3"/>
          <w:w w:val="105"/>
        </w:rPr>
        <w:t xml:space="preserve">Pour </w:t>
      </w:r>
      <w:r w:rsidRPr="000E48DF">
        <w:rPr>
          <w:rFonts w:eastAsia="Calibri"/>
          <w:spacing w:val="-4"/>
          <w:w w:val="105"/>
        </w:rPr>
        <w:t xml:space="preserve">être </w:t>
      </w:r>
      <w:r w:rsidRPr="000E48DF">
        <w:rPr>
          <w:rFonts w:eastAsia="Calibri"/>
          <w:spacing w:val="-3"/>
          <w:w w:val="105"/>
        </w:rPr>
        <w:t xml:space="preserve">valable, </w:t>
      </w:r>
      <w:r w:rsidRPr="000E48DF">
        <w:rPr>
          <w:rFonts w:eastAsia="Calibri"/>
          <w:w w:val="105"/>
        </w:rPr>
        <w:t xml:space="preserve">le </w:t>
      </w:r>
      <w:r w:rsidRPr="000E48DF">
        <w:rPr>
          <w:rFonts w:eastAsia="Calibri"/>
          <w:spacing w:val="-3"/>
          <w:w w:val="105"/>
        </w:rPr>
        <w:t xml:space="preserve">procès-verbal </w:t>
      </w:r>
      <w:r w:rsidRPr="000E48DF">
        <w:rPr>
          <w:rFonts w:eastAsia="Calibri"/>
          <w:w w:val="105"/>
        </w:rPr>
        <w:t xml:space="preserve">de </w:t>
      </w:r>
      <w:r w:rsidRPr="000E48DF">
        <w:rPr>
          <w:rFonts w:eastAsia="Calibri"/>
          <w:spacing w:val="-3"/>
          <w:w w:val="105"/>
        </w:rPr>
        <w:t xml:space="preserve">réception </w:t>
      </w:r>
      <w:r w:rsidRPr="000E48DF">
        <w:rPr>
          <w:rFonts w:eastAsia="Calibri"/>
          <w:w w:val="105"/>
        </w:rPr>
        <w:t xml:space="preserve">doit </w:t>
      </w:r>
      <w:r w:rsidRPr="000E48DF">
        <w:rPr>
          <w:rFonts w:eastAsia="Calibri"/>
          <w:spacing w:val="-4"/>
          <w:w w:val="105"/>
        </w:rPr>
        <w:t xml:space="preserve">être </w:t>
      </w:r>
      <w:r w:rsidRPr="000E48DF">
        <w:rPr>
          <w:rFonts w:eastAsia="Calibri"/>
          <w:w w:val="105"/>
        </w:rPr>
        <w:t xml:space="preserve">signé par les deux tiers (2/3) au moins des </w:t>
      </w:r>
      <w:r w:rsidRPr="000E48DF">
        <w:rPr>
          <w:rFonts w:eastAsia="Calibri"/>
          <w:spacing w:val="-3"/>
          <w:w w:val="105"/>
        </w:rPr>
        <w:t xml:space="preserve">membres dont </w:t>
      </w:r>
      <w:r w:rsidRPr="000E48DF">
        <w:rPr>
          <w:rFonts w:eastAsia="Calibri"/>
          <w:w w:val="105"/>
        </w:rPr>
        <w:t>le</w:t>
      </w:r>
      <w:r w:rsidRPr="000E48DF">
        <w:rPr>
          <w:rFonts w:eastAsia="Calibri"/>
          <w:spacing w:val="22"/>
          <w:w w:val="105"/>
        </w:rPr>
        <w:t xml:space="preserve"> </w:t>
      </w:r>
      <w:r w:rsidRPr="000E48DF">
        <w:rPr>
          <w:rFonts w:eastAsia="Calibri"/>
          <w:spacing w:val="-3"/>
          <w:w w:val="105"/>
        </w:rPr>
        <w:t>Président</w:t>
      </w:r>
      <w:r w:rsidRPr="000E48DF">
        <w:t>.</w:t>
      </w:r>
    </w:p>
    <w:p w:rsidR="00CC22DD" w:rsidRPr="000E48DF" w:rsidRDefault="00CC22DD" w:rsidP="00CC22DD">
      <w:pPr>
        <w:tabs>
          <w:tab w:val="left" w:pos="3620"/>
        </w:tabs>
        <w:ind w:right="102"/>
        <w:jc w:val="both"/>
      </w:pPr>
    </w:p>
    <w:p w:rsidR="00CC22DD" w:rsidRPr="000E48DF" w:rsidRDefault="00CC22DD" w:rsidP="00CC22DD">
      <w:pPr>
        <w:jc w:val="both"/>
        <w:rPr>
          <w:b/>
        </w:rPr>
      </w:pPr>
      <w:bookmarkStart w:id="280" w:name="_Hlk163137060"/>
      <w:bookmarkEnd w:id="279"/>
      <w:r w:rsidRPr="000E48DF">
        <w:rPr>
          <w:b/>
        </w:rPr>
        <w:t>24.3. Composition de la commission de réception</w:t>
      </w:r>
    </w:p>
    <w:p w:rsidR="00CC22DD" w:rsidRPr="000E48DF" w:rsidRDefault="00CC22DD" w:rsidP="00CC22DD">
      <w:pPr>
        <w:jc w:val="both"/>
      </w:pPr>
      <w:r w:rsidRPr="000E48DF">
        <w:t>La Commission de réception sera composée des membres suivants [à titre indicatif] :</w:t>
      </w:r>
    </w:p>
    <w:p w:rsidR="00CC22DD" w:rsidRPr="000E48DF" w:rsidRDefault="00CC22DD" w:rsidP="006B6C05">
      <w:pPr>
        <w:pStyle w:val="Paragraphedeliste"/>
        <w:numPr>
          <w:ilvl w:val="0"/>
          <w:numId w:val="46"/>
        </w:numPr>
        <w:suppressAutoHyphens/>
        <w:jc w:val="both"/>
        <w:textAlignment w:val="baseline"/>
      </w:pPr>
      <w:r w:rsidRPr="000E48DF">
        <w:rPr>
          <w:b/>
        </w:rPr>
        <w:t xml:space="preserve">Président </w:t>
      </w:r>
      <w:r w:rsidRPr="000E48DF">
        <w:t xml:space="preserve">: Le </w:t>
      </w:r>
      <w:r w:rsidR="00115F18" w:rsidRPr="000E48DF">
        <w:t xml:space="preserve">Délégué Régional </w:t>
      </w:r>
      <w:r w:rsidR="00B43916">
        <w:t>de l’Elevage, des pêches et des Industries Animales du Sud</w:t>
      </w:r>
      <w:r w:rsidR="00115F18" w:rsidRPr="000E48DF">
        <w:t xml:space="preserve"> o</w:t>
      </w:r>
      <w:r w:rsidRPr="000E48DF">
        <w:t>u son représentant ;</w:t>
      </w:r>
    </w:p>
    <w:p w:rsidR="00CC22DD" w:rsidRPr="000E48DF" w:rsidRDefault="00CC22DD" w:rsidP="006B6C05">
      <w:pPr>
        <w:pStyle w:val="Paragraphedeliste"/>
        <w:numPr>
          <w:ilvl w:val="0"/>
          <w:numId w:val="46"/>
        </w:numPr>
        <w:suppressAutoHyphens/>
        <w:jc w:val="both"/>
        <w:textAlignment w:val="baseline"/>
      </w:pPr>
      <w:r w:rsidRPr="000E48DF">
        <w:rPr>
          <w:b/>
        </w:rPr>
        <w:t>Rapporteur</w:t>
      </w:r>
      <w:r w:rsidRPr="000E48DF">
        <w:t xml:space="preserve"> :</w:t>
      </w:r>
      <w:r w:rsidR="00115F18" w:rsidRPr="000E48DF">
        <w:rPr>
          <w:b/>
          <w:iCs/>
        </w:rPr>
        <w:t xml:space="preserve"> </w:t>
      </w:r>
      <w:r w:rsidR="00115F18" w:rsidRPr="000E48DF">
        <w:rPr>
          <w:iCs/>
        </w:rPr>
        <w:t>le Chef de Service Régional du Patrimoine de l’Etat à la Délégation Régionale des Domaines, du Cadastre et des Affaires Foncières du Sud</w:t>
      </w:r>
      <w:r w:rsidR="00115F18" w:rsidRPr="000E48DF">
        <w:t> </w:t>
      </w:r>
      <w:r w:rsidRPr="000E48DF">
        <w:t>;</w:t>
      </w:r>
    </w:p>
    <w:p w:rsidR="00CC22DD" w:rsidRPr="000E48DF" w:rsidRDefault="00CC22DD" w:rsidP="006B6C05">
      <w:pPr>
        <w:pStyle w:val="Paragraphedeliste"/>
        <w:numPr>
          <w:ilvl w:val="0"/>
          <w:numId w:val="46"/>
        </w:numPr>
        <w:suppressAutoHyphens/>
        <w:jc w:val="both"/>
        <w:textAlignment w:val="baseline"/>
        <w:rPr>
          <w:b/>
        </w:rPr>
      </w:pPr>
      <w:r w:rsidRPr="000E48DF">
        <w:rPr>
          <w:b/>
        </w:rPr>
        <w:t>Membres :</w:t>
      </w:r>
    </w:p>
    <w:p w:rsidR="00CC22DD" w:rsidRPr="000E48DF" w:rsidRDefault="00115F18" w:rsidP="006B6C05">
      <w:pPr>
        <w:pStyle w:val="Paragraphedeliste"/>
        <w:numPr>
          <w:ilvl w:val="0"/>
          <w:numId w:val="43"/>
        </w:numPr>
        <w:suppressAutoHyphens/>
        <w:jc w:val="both"/>
        <w:textAlignment w:val="baseline"/>
      </w:pPr>
      <w:r w:rsidRPr="000E48DF">
        <w:lastRenderedPageBreak/>
        <w:t xml:space="preserve">Le Maitre d’Ouvrage Délégué </w:t>
      </w:r>
      <w:r w:rsidR="00CC22DD" w:rsidRPr="000E48DF">
        <w:t>ou son représentant ;</w:t>
      </w:r>
    </w:p>
    <w:p w:rsidR="00115F18" w:rsidRPr="000E48DF" w:rsidRDefault="00CC22DD" w:rsidP="006B6C05">
      <w:pPr>
        <w:pStyle w:val="Paragraphedeliste"/>
        <w:numPr>
          <w:ilvl w:val="0"/>
          <w:numId w:val="43"/>
        </w:numPr>
        <w:suppressAutoHyphens/>
        <w:jc w:val="both"/>
        <w:textAlignment w:val="baseline"/>
      </w:pPr>
      <w:r w:rsidRPr="000E48DF">
        <w:t>Le comptable matière du Maître d’Ouvrage ou du Maître d’Ouvrage Délégué conformément à la circulaire portant application de la loi des finances de l’année 2025</w:t>
      </w:r>
      <w:r w:rsidR="00115F18" w:rsidRPr="000E48DF">
        <w:t> ;</w:t>
      </w:r>
    </w:p>
    <w:p w:rsidR="00CC22DD" w:rsidRPr="000E48DF" w:rsidRDefault="00CC22DD" w:rsidP="006B6C05">
      <w:pPr>
        <w:pStyle w:val="Paragraphedeliste"/>
        <w:numPr>
          <w:ilvl w:val="0"/>
          <w:numId w:val="43"/>
        </w:numPr>
        <w:suppressAutoHyphens/>
        <w:jc w:val="both"/>
        <w:textAlignment w:val="baseline"/>
      </w:pPr>
      <w:r w:rsidRPr="000E48DF">
        <w:t xml:space="preserve"> </w:t>
      </w:r>
      <w:r w:rsidR="00115F18" w:rsidRPr="000E48DF">
        <w:t>Le Cocontractant</w:t>
      </w:r>
    </w:p>
    <w:p w:rsidR="00CC22DD" w:rsidRPr="000E48DF" w:rsidRDefault="00CC22DD" w:rsidP="006B6C05">
      <w:pPr>
        <w:pStyle w:val="Paragraphedeliste"/>
        <w:numPr>
          <w:ilvl w:val="0"/>
          <w:numId w:val="47"/>
        </w:numPr>
        <w:suppressAutoHyphens/>
        <w:jc w:val="both"/>
        <w:textAlignment w:val="baseline"/>
      </w:pPr>
      <w:r w:rsidRPr="000E48DF">
        <w:rPr>
          <w:b/>
        </w:rPr>
        <w:t xml:space="preserve">Observateur </w:t>
      </w:r>
      <w:r w:rsidRPr="000E48DF">
        <w:t xml:space="preserve">: Le </w:t>
      </w:r>
      <w:r w:rsidR="00115F18" w:rsidRPr="000E48DF">
        <w:t>Délégué Régional des Marchés Publics du Sud ou son Représentant ;</w:t>
      </w:r>
      <w:r w:rsidRPr="000E48DF">
        <w:t xml:space="preserve"> </w:t>
      </w:r>
    </w:p>
    <w:p w:rsidR="00CC22DD" w:rsidRPr="000E48DF" w:rsidRDefault="00CC22DD" w:rsidP="00CC22DD">
      <w:pPr>
        <w:jc w:val="both"/>
        <w:rPr>
          <w:b/>
          <w:color w:val="000000" w:themeColor="text1"/>
        </w:rPr>
      </w:pPr>
      <w:r w:rsidRPr="000E48DF">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w:t>
      </w:r>
      <w:r w:rsidRPr="000E48DF">
        <w:rPr>
          <w:b/>
        </w:rPr>
        <w:t xml:space="preserve">Son absence équivaut à l’acceptation sans réserve des conclusions de la </w:t>
      </w:r>
      <w:r w:rsidRPr="000E48DF">
        <w:rPr>
          <w:b/>
          <w:color w:val="000000" w:themeColor="text1"/>
        </w:rPr>
        <w:t>Commission de réception.</w:t>
      </w:r>
    </w:p>
    <w:p w:rsidR="00D64E16" w:rsidRPr="000E48DF" w:rsidRDefault="00D64E16" w:rsidP="00CC22DD">
      <w:pPr>
        <w:jc w:val="both"/>
        <w:rPr>
          <w:color w:val="C0504D" w:themeColor="accent2"/>
        </w:rPr>
      </w:pPr>
    </w:p>
    <w:bookmarkEnd w:id="276"/>
    <w:bookmarkEnd w:id="277"/>
    <w:bookmarkEnd w:id="280"/>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rPr>
          <w:i/>
          <w:iCs/>
        </w:rPr>
      </w:pPr>
      <w:r w:rsidRPr="000E48DF">
        <w:rPr>
          <w:b/>
        </w:rPr>
        <w:t>24.4. Réceptions partielles</w:t>
      </w:r>
      <w:r w:rsidRPr="000E48DF">
        <w:t xml:space="preserve"> </w:t>
      </w:r>
    </w:p>
    <w:p w:rsidR="00CC22DD" w:rsidRPr="000E48DF" w:rsidRDefault="00CC22DD" w:rsidP="002D1590">
      <w:pPr>
        <w:pStyle w:val="Corpsdetexte2"/>
        <w:spacing w:line="240" w:lineRule="auto"/>
        <w:jc w:val="both"/>
        <w:rPr>
          <w:iCs/>
        </w:rPr>
      </w:pPr>
      <w:bookmarkStart w:id="281" w:name="_Hlk143271050"/>
      <w:r w:rsidRPr="000E48DF">
        <w:rPr>
          <w:iCs/>
        </w:rPr>
        <w:t>En cas de force majeure conduisant à l’interruption des travaux avant leur achèvement, le MO/MOD procédera, si le cocontractant en fait la demande, à des réceptions partielles des ouvrages déjà réalisées. Dans les deux cas, la commission chargée de ces réceptions partielles sera la même que celle devant effectuer la réception provisoire. Un PV de réception partielle sera rédigé et signé par toutes les parties.</w:t>
      </w:r>
    </w:p>
    <w:bookmarkEnd w:id="281"/>
    <w:p w:rsidR="00CC22DD" w:rsidRPr="000E48DF" w:rsidRDefault="00CC22DD" w:rsidP="00CC22DD">
      <w:pPr>
        <w:jc w:val="both"/>
      </w:pPr>
    </w:p>
    <w:p w:rsidR="00CC22DD" w:rsidRPr="000E48DF" w:rsidRDefault="00CC22DD" w:rsidP="00CC22DD">
      <w:pPr>
        <w:jc w:val="both"/>
        <w:rPr>
          <w:i/>
          <w:iCs/>
        </w:rPr>
      </w:pPr>
      <w:r w:rsidRPr="000E48DF">
        <w:rPr>
          <w:b/>
        </w:rPr>
        <w:t>24.5. Début de la période de garantie</w:t>
      </w:r>
      <w:r w:rsidRPr="000E48DF">
        <w:t xml:space="preserve"> </w:t>
      </w:r>
    </w:p>
    <w:p w:rsidR="00CC22DD" w:rsidRPr="000E48DF" w:rsidRDefault="00CC22DD" w:rsidP="00CC22DD">
      <w:pPr>
        <w:pStyle w:val="i"/>
        <w:widowControl w:val="0"/>
        <w:autoSpaceDE w:val="0"/>
        <w:autoSpaceDN w:val="0"/>
        <w:textAlignment w:val="baseline"/>
        <w:rPr>
          <w:rFonts w:ascii="Tahoma" w:hAnsi="Tahoma" w:cs="Tahoma"/>
          <w:iCs/>
          <w:szCs w:val="24"/>
          <w:lang w:val="fr-FR"/>
        </w:rPr>
      </w:pPr>
      <w:r w:rsidRPr="000E48DF">
        <w:rPr>
          <w:rFonts w:ascii="Tahoma" w:hAnsi="Tahoma" w:cs="Tahoma"/>
          <w:iCs/>
          <w:szCs w:val="24"/>
          <w:lang w:val="fr-FR"/>
        </w:rPr>
        <w:t xml:space="preserve">Le délai de garantie est </w:t>
      </w:r>
      <w:r w:rsidR="00605629" w:rsidRPr="000E48DF">
        <w:rPr>
          <w:rFonts w:ascii="Tahoma" w:hAnsi="Tahoma" w:cs="Tahoma"/>
          <w:iCs/>
          <w:szCs w:val="24"/>
          <w:lang w:val="fr-FR"/>
        </w:rPr>
        <w:t>d’un</w:t>
      </w:r>
      <w:r w:rsidRPr="000E48DF">
        <w:rPr>
          <w:rFonts w:ascii="Tahoma" w:hAnsi="Tahoma" w:cs="Tahoma"/>
          <w:iCs/>
          <w:szCs w:val="24"/>
          <w:lang w:val="fr-FR"/>
        </w:rPr>
        <w:t xml:space="preserve"> an. Il court à compter de la date d’achèvement des travaux précisée dans le PV de réception provisoire.</w:t>
      </w:r>
    </w:p>
    <w:p w:rsidR="00CC22DD" w:rsidRPr="000E48DF" w:rsidRDefault="00CC22DD" w:rsidP="00CC22DD">
      <w:pPr>
        <w:pStyle w:val="i"/>
        <w:widowControl w:val="0"/>
        <w:autoSpaceDE w:val="0"/>
        <w:autoSpaceDN w:val="0"/>
        <w:textAlignment w:val="baseline"/>
        <w:rPr>
          <w:rFonts w:ascii="Tahoma" w:hAnsi="Tahoma" w:cs="Tahoma"/>
          <w:iCs/>
          <w:szCs w:val="24"/>
          <w:lang w:val="fr-FR"/>
        </w:rPr>
      </w:pPr>
    </w:p>
    <w:p w:rsidR="00CC22DD" w:rsidRPr="000E48DF" w:rsidRDefault="00CC22DD" w:rsidP="00CC22DD">
      <w:pPr>
        <w:jc w:val="both"/>
        <w:rPr>
          <w:b/>
        </w:rPr>
      </w:pPr>
      <w:r w:rsidRPr="000E48DF">
        <w:rPr>
          <w:b/>
        </w:rPr>
        <w:t>24.6. Prise de possession des ouvrages</w:t>
      </w:r>
    </w:p>
    <w:p w:rsidR="00CC22DD" w:rsidRPr="000E48DF" w:rsidRDefault="00CC22DD" w:rsidP="00CC22DD">
      <w:pPr>
        <w:jc w:val="both"/>
      </w:pPr>
      <w:r w:rsidRPr="000E48DF">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CC22DD" w:rsidRPr="000E48DF" w:rsidRDefault="00CC22DD" w:rsidP="00CC22DD">
      <w:pPr>
        <w:jc w:val="both"/>
      </w:pPr>
    </w:p>
    <w:p w:rsidR="00CC22DD" w:rsidRPr="000E48DF" w:rsidRDefault="00CC22DD" w:rsidP="00CC22DD">
      <w:pPr>
        <w:jc w:val="both"/>
        <w:rPr>
          <w:b/>
          <w:color w:val="000000" w:themeColor="text1"/>
        </w:rPr>
      </w:pPr>
      <w:bookmarkStart w:id="282" w:name="_Hlk163137296"/>
      <w:r w:rsidRPr="000E48DF">
        <w:rPr>
          <w:b/>
          <w:color w:val="000000" w:themeColor="text1"/>
        </w:rPr>
        <w:t xml:space="preserve">24.7 : Rejet </w:t>
      </w:r>
    </w:p>
    <w:p w:rsidR="00CC22DD" w:rsidRPr="000E48DF" w:rsidRDefault="00CC22DD" w:rsidP="00CC22DD">
      <w:pPr>
        <w:jc w:val="both"/>
        <w:rPr>
          <w:color w:val="000000" w:themeColor="text1"/>
        </w:rPr>
      </w:pPr>
      <w:r w:rsidRPr="000E48DF">
        <w:rPr>
          <w:color w:val="000000" w:themeColor="text1"/>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CC22DD" w:rsidRPr="000E48DF" w:rsidRDefault="00CC22DD" w:rsidP="00CC22DD">
      <w:pPr>
        <w:jc w:val="both"/>
        <w:rPr>
          <w:color w:val="000000" w:themeColor="text1"/>
        </w:rPr>
      </w:pPr>
      <w:r w:rsidRPr="000E48DF">
        <w:rPr>
          <w:color w:val="000000" w:themeColor="text1"/>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CC22DD" w:rsidRPr="000E48DF" w:rsidRDefault="00CC22DD" w:rsidP="00CC22DD">
      <w:pPr>
        <w:jc w:val="both"/>
      </w:pPr>
      <w:r w:rsidRPr="000E48DF">
        <w:t xml:space="preserve"> En cas de rejet, le Cocontractant est tenu de rembourser les avances et acomptes déjà perçus.</w:t>
      </w:r>
    </w:p>
    <w:bookmarkEnd w:id="282"/>
    <w:p w:rsidR="00CC22DD" w:rsidRPr="000E48DF" w:rsidRDefault="00CC22DD" w:rsidP="00CC22DD">
      <w:pPr>
        <w:jc w:val="both"/>
        <w:rPr>
          <w:b/>
          <w:u w:val="single"/>
        </w:rPr>
      </w:pPr>
    </w:p>
    <w:p w:rsidR="00CC22DD" w:rsidRPr="000E48DF" w:rsidRDefault="00CC22DD" w:rsidP="00CC22DD">
      <w:pPr>
        <w:pStyle w:val="CCAParticle"/>
        <w:rPr>
          <w:rFonts w:ascii="Tahoma" w:hAnsi="Tahoma" w:cs="Tahoma"/>
        </w:rPr>
      </w:pPr>
      <w:bookmarkStart w:id="283" w:name="_Toc157306083"/>
      <w:bookmarkStart w:id="284" w:name="_Toc530307812"/>
      <w:bookmarkStart w:id="285" w:name="_Toc97557096"/>
      <w:r w:rsidRPr="000E48DF">
        <w:rPr>
          <w:rFonts w:ascii="Tahoma" w:hAnsi="Tahoma" w:cs="Tahoma"/>
        </w:rPr>
        <w:t>Article 25- Documents à fournir après exécution</w:t>
      </w:r>
      <w:bookmarkEnd w:id="283"/>
      <w:r w:rsidRPr="000E48DF">
        <w:rPr>
          <w:rFonts w:ascii="Tahoma" w:hAnsi="Tahoma" w:cs="Tahoma"/>
        </w:rPr>
        <w:t xml:space="preserve"> </w:t>
      </w:r>
      <w:bookmarkEnd w:id="284"/>
      <w:bookmarkEnd w:id="285"/>
    </w:p>
    <w:p w:rsidR="00CC22DD" w:rsidRPr="000E48DF" w:rsidRDefault="00CC22DD" w:rsidP="00CC22DD">
      <w:pPr>
        <w:jc w:val="both"/>
      </w:pPr>
      <w:r w:rsidRPr="000E48DF">
        <w:t xml:space="preserve">Le Cocontractant remettra au Maitrise d’Œuvre le cas échéant ou à l’ingénieur du marché dans les </w:t>
      </w:r>
      <w:r w:rsidRPr="000E48DF">
        <w:rPr>
          <w:b/>
        </w:rPr>
        <w:t>trente (30) jours</w:t>
      </w:r>
      <w:r w:rsidRPr="000E48DF">
        <w:t xml:space="preserve"> suivants la date de réception provisoire de l’ensemble des travaux, le plan de récolement.</w:t>
      </w:r>
    </w:p>
    <w:p w:rsidR="00CC22DD" w:rsidRPr="000E48DF" w:rsidRDefault="00CC22DD" w:rsidP="00CC22DD">
      <w:pPr>
        <w:jc w:val="both"/>
      </w:pPr>
    </w:p>
    <w:p w:rsidR="00CC22DD" w:rsidRPr="000E48DF" w:rsidRDefault="00CC22DD" w:rsidP="00CC22DD">
      <w:pPr>
        <w:jc w:val="both"/>
        <w:rPr>
          <w:i/>
          <w:iCs/>
        </w:rPr>
      </w:pPr>
      <w:r w:rsidRPr="000E48DF">
        <w:t xml:space="preserve">25.1. </w:t>
      </w:r>
      <w:r w:rsidRPr="000E48DF">
        <w:rPr>
          <w:iCs/>
        </w:rPr>
        <w:t>La non fourniture du plan de recollement dans le délai imparti peut donner lieu à une retenue de dix pour cent (10%) sur le cautionnement définitif.</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286" w:name="_Toc157306084"/>
      <w:bookmarkStart w:id="287" w:name="_Toc530307813"/>
      <w:bookmarkStart w:id="288" w:name="_Toc97557097"/>
      <w:bookmarkStart w:id="289" w:name="_Hlk163137363"/>
      <w:bookmarkStart w:id="290" w:name="_Hlk163152668"/>
      <w:r w:rsidRPr="000E48DF">
        <w:rPr>
          <w:rFonts w:ascii="Tahoma" w:hAnsi="Tahoma" w:cs="Tahoma"/>
        </w:rPr>
        <w:lastRenderedPageBreak/>
        <w:t>Article 26- Garantie contractuelle / Entretien pendant la période de garantie</w:t>
      </w:r>
      <w:bookmarkEnd w:id="286"/>
      <w:r w:rsidRPr="000E48DF">
        <w:rPr>
          <w:rFonts w:ascii="Tahoma" w:hAnsi="Tahoma" w:cs="Tahoma"/>
        </w:rPr>
        <w:t xml:space="preserve"> </w:t>
      </w:r>
      <w:bookmarkEnd w:id="287"/>
      <w:bookmarkEnd w:id="288"/>
    </w:p>
    <w:p w:rsidR="00CC22DD" w:rsidRPr="000E48DF" w:rsidRDefault="00CC22DD" w:rsidP="00CC22DD">
      <w:pPr>
        <w:jc w:val="both"/>
        <w:rPr>
          <w:b/>
        </w:rPr>
      </w:pPr>
      <w:r w:rsidRPr="000E48DF">
        <w:rPr>
          <w:b/>
        </w:rPr>
        <w:t>26.1. Délai de garantie</w:t>
      </w:r>
    </w:p>
    <w:p w:rsidR="00CC22DD" w:rsidRPr="000E48DF" w:rsidRDefault="00CC22DD" w:rsidP="00CC22DD">
      <w:pPr>
        <w:jc w:val="both"/>
      </w:pPr>
      <w:r w:rsidRPr="000E48DF">
        <w:t xml:space="preserve">La durée de garantie est </w:t>
      </w:r>
      <w:r w:rsidR="00605629" w:rsidRPr="000E48DF">
        <w:t>d’un</w:t>
      </w:r>
      <w:r w:rsidRPr="000E48DF">
        <w:rPr>
          <w:iCs/>
        </w:rPr>
        <w:t xml:space="preserve"> (01) an</w:t>
      </w:r>
      <w:r w:rsidRPr="000E48DF">
        <w:rPr>
          <w:i/>
          <w:iCs/>
        </w:rPr>
        <w:t xml:space="preserve"> </w:t>
      </w:r>
      <w:r w:rsidRPr="000E48DF">
        <w:t>à compter de la date de réception provisoire des travaux ou de la réception partielle le cas échéant.</w:t>
      </w:r>
    </w:p>
    <w:p w:rsidR="00CC22DD" w:rsidRPr="000E48DF" w:rsidRDefault="00CC22DD" w:rsidP="00CC22DD">
      <w:pPr>
        <w:jc w:val="both"/>
        <w:rPr>
          <w:color w:val="C0504D" w:themeColor="accent2"/>
        </w:rPr>
      </w:pPr>
      <w:r w:rsidRPr="000E48DF">
        <w:t xml:space="preserve">Le Cocontractant garantit que les équipements livrés (le cas échéant) en exécution du marché sont </w:t>
      </w:r>
      <w:r w:rsidRPr="000E48DF">
        <w:rPr>
          <w:color w:val="000000" w:themeColor="text1"/>
        </w:rPr>
        <w:t>neufs et que les travaux sont exécutés dans les règles de l’art et les normes requises.</w:t>
      </w:r>
    </w:p>
    <w:p w:rsidR="00CC22DD" w:rsidRPr="000E48DF" w:rsidRDefault="00CC22DD" w:rsidP="00CC22DD">
      <w:pPr>
        <w:jc w:val="both"/>
        <w:rPr>
          <w:color w:val="C0504D" w:themeColor="accent2"/>
        </w:rPr>
      </w:pPr>
      <w:r w:rsidRPr="000E48DF">
        <w:rPr>
          <w:color w:val="C0504D" w:themeColor="accent2"/>
        </w:rPr>
        <w:t xml:space="preserve"> </w:t>
      </w:r>
    </w:p>
    <w:p w:rsidR="00CC22DD" w:rsidRPr="000E48DF" w:rsidRDefault="00CC22DD" w:rsidP="00CC22DD">
      <w:pPr>
        <w:jc w:val="both"/>
        <w:rPr>
          <w:b/>
        </w:rPr>
      </w:pPr>
      <w:r w:rsidRPr="000E48DF">
        <w:t>.</w:t>
      </w:r>
      <w:r w:rsidRPr="000E48DF">
        <w:rPr>
          <w:b/>
        </w:rPr>
        <w:t>26.2. Entretien pendant la période de garantie</w:t>
      </w:r>
    </w:p>
    <w:p w:rsidR="00CC22DD" w:rsidRPr="000E48DF" w:rsidRDefault="00CC22DD" w:rsidP="00CC22DD">
      <w:pPr>
        <w:jc w:val="both"/>
        <w:rPr>
          <w:color w:val="000000" w:themeColor="text1"/>
        </w:rPr>
      </w:pPr>
      <w:r w:rsidRPr="000E48DF">
        <w:rPr>
          <w:color w:val="000000" w:themeColor="text1"/>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CC22DD" w:rsidRPr="000E48DF" w:rsidRDefault="00CC22DD" w:rsidP="00CC22DD">
      <w:pPr>
        <w:jc w:val="both"/>
      </w:pPr>
      <w:r w:rsidRPr="000E48DF">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289"/>
    <w:p w:rsidR="00CC22DD" w:rsidRPr="000E48DF" w:rsidRDefault="00CC22DD" w:rsidP="00CC22DD">
      <w:pPr>
        <w:jc w:val="both"/>
      </w:pPr>
    </w:p>
    <w:p w:rsidR="00CC22DD" w:rsidRPr="000E48DF" w:rsidRDefault="00CC22DD" w:rsidP="00CC22DD">
      <w:pPr>
        <w:pStyle w:val="CCAParticle"/>
        <w:rPr>
          <w:rFonts w:ascii="Tahoma" w:hAnsi="Tahoma" w:cs="Tahoma"/>
        </w:rPr>
      </w:pPr>
      <w:bookmarkStart w:id="291" w:name="_Toc530307814"/>
      <w:bookmarkStart w:id="292" w:name="_Toc97557098"/>
      <w:bookmarkStart w:id="293" w:name="_Toc157306085"/>
      <w:bookmarkStart w:id="294" w:name="_Hlk163137410"/>
      <w:r w:rsidRPr="000E48DF">
        <w:rPr>
          <w:rFonts w:ascii="Tahoma" w:hAnsi="Tahoma" w:cs="Tahoma"/>
        </w:rPr>
        <w:t>Article 27- Réception définitive</w:t>
      </w:r>
      <w:bookmarkEnd w:id="291"/>
      <w:bookmarkEnd w:id="292"/>
      <w:bookmarkEnd w:id="293"/>
    </w:p>
    <w:p w:rsidR="00CC22DD" w:rsidRPr="000E48DF" w:rsidRDefault="00CC22DD" w:rsidP="00CC22DD">
      <w:pPr>
        <w:jc w:val="both"/>
      </w:pPr>
      <w:r w:rsidRPr="000E48DF">
        <w:t xml:space="preserve">27.1. La réception définitive s’effectuera dans un délai maximal </w:t>
      </w:r>
      <w:r w:rsidRPr="000E48DF">
        <w:rPr>
          <w:iCs/>
        </w:rPr>
        <w:t>de quinze (15) jours</w:t>
      </w:r>
      <w:r w:rsidRPr="000E48DF">
        <w:rPr>
          <w:i/>
          <w:iCs/>
        </w:rPr>
        <w:t xml:space="preserve"> </w:t>
      </w:r>
      <w:r w:rsidRPr="000E48DF">
        <w:t>à compter de l’expiration du délai de garantie.</w:t>
      </w:r>
    </w:p>
    <w:p w:rsidR="00CC22DD" w:rsidRPr="000E48DF" w:rsidRDefault="00CC22DD" w:rsidP="00CC22DD">
      <w:pPr>
        <w:jc w:val="both"/>
      </w:pPr>
    </w:p>
    <w:p w:rsidR="00CC22DD" w:rsidRPr="000E48DF" w:rsidRDefault="00CC22DD" w:rsidP="00CC22DD">
      <w:pPr>
        <w:jc w:val="both"/>
        <w:rPr>
          <w:w w:val="99"/>
        </w:rPr>
      </w:pPr>
      <w:r w:rsidRPr="000E48DF">
        <w:rPr>
          <w:w w:val="99"/>
        </w:rPr>
        <w:t xml:space="preserve">27.2. Le Maître d’Œuvre </w:t>
      </w:r>
      <w:r w:rsidRPr="000E48DF">
        <w:rPr>
          <w:iCs/>
          <w:w w:val="99"/>
        </w:rPr>
        <w:t>sera</w:t>
      </w:r>
      <w:r w:rsidRPr="000E48DF">
        <w:rPr>
          <w:i/>
          <w:iCs/>
          <w:w w:val="99"/>
        </w:rPr>
        <w:t xml:space="preserve"> </w:t>
      </w:r>
      <w:r w:rsidRPr="000E48DF">
        <w:rPr>
          <w:w w:val="99"/>
        </w:rPr>
        <w:t>membre de la commission.</w:t>
      </w:r>
    </w:p>
    <w:p w:rsidR="00CC22DD" w:rsidRPr="000E48DF" w:rsidRDefault="00CC22DD" w:rsidP="00CC22DD">
      <w:pPr>
        <w:jc w:val="both"/>
      </w:pPr>
    </w:p>
    <w:p w:rsidR="00CC22DD" w:rsidRPr="000E48DF" w:rsidRDefault="00CC22DD" w:rsidP="00CC22DD">
      <w:pPr>
        <w:jc w:val="both"/>
      </w:pPr>
      <w:r w:rsidRPr="000E48DF">
        <w:t>27.3. La composition et la procédure de réception définitive sont la même que celles de la réception provisoire.</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27.4- Le marché est clôturé définitivement dans les conditions fixées à. l’article 38 alinéa 4 du présent CCAP</w:t>
      </w:r>
      <w:r w:rsidRPr="000E48DF">
        <w:rPr>
          <w:iCs/>
          <w:color w:val="000000" w:themeColor="text1"/>
        </w:rPr>
        <w:t xml:space="preserve"> concernant le</w:t>
      </w:r>
      <w:r w:rsidRPr="000E48DF">
        <w:rPr>
          <w:b/>
          <w:bCs/>
          <w:iCs/>
          <w:color w:val="000000" w:themeColor="text1"/>
        </w:rPr>
        <w:t xml:space="preserve"> </w:t>
      </w:r>
      <w:r w:rsidRPr="000E48DF">
        <w:rPr>
          <w:iCs/>
          <w:color w:val="000000" w:themeColor="text1"/>
        </w:rPr>
        <w:t>Décompte général et définitif.</w:t>
      </w:r>
    </w:p>
    <w:bookmarkEnd w:id="290"/>
    <w:bookmarkEnd w:id="294"/>
    <w:p w:rsidR="00CC22DD" w:rsidRPr="000E48DF" w:rsidRDefault="00CC22DD" w:rsidP="00CC22DD">
      <w:pPr>
        <w:jc w:val="both"/>
      </w:pPr>
    </w:p>
    <w:p w:rsidR="00CC22DD" w:rsidRPr="000E48DF" w:rsidRDefault="00CC22DD" w:rsidP="00CC22DD">
      <w:pPr>
        <w:pStyle w:val="CCAParticle"/>
        <w:rPr>
          <w:rFonts w:ascii="Tahoma" w:hAnsi="Tahoma" w:cs="Tahoma"/>
        </w:rPr>
      </w:pPr>
      <w:bookmarkStart w:id="295" w:name="_Toc157306086"/>
      <w:r w:rsidRPr="000E48DF">
        <w:rPr>
          <w:rFonts w:ascii="Tahoma" w:hAnsi="Tahoma" w:cs="Tahoma"/>
        </w:rPr>
        <w:t>Article 28- Garantie légale</w:t>
      </w:r>
      <w:bookmarkEnd w:id="295"/>
    </w:p>
    <w:p w:rsidR="00CC22DD" w:rsidRPr="000E48DF" w:rsidRDefault="00CC22DD" w:rsidP="00CC22DD">
      <w:pPr>
        <w:jc w:val="both"/>
      </w:pPr>
      <w:r w:rsidRPr="000E48DF">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CC22DD" w:rsidRPr="000E48DF" w:rsidRDefault="00CC22DD" w:rsidP="00CC22DD">
      <w:pPr>
        <w:jc w:val="both"/>
      </w:pPr>
      <w:r w:rsidRPr="000E48DF">
        <w:t>A cette fin, il devra recruter un Bureau de Contrôle Technique (BCT) agréé chargé de l’expertise des travaux en vue d’une assurance décennale.</w:t>
      </w:r>
    </w:p>
    <w:p w:rsidR="00CC22DD" w:rsidRPr="000E48DF" w:rsidRDefault="00CC22DD" w:rsidP="00CC22DD">
      <w:pPr>
        <w:jc w:val="both"/>
        <w:rPr>
          <w:b/>
          <w:bCs/>
        </w:rPr>
      </w:pPr>
    </w:p>
    <w:p w:rsidR="00CC22DD" w:rsidRPr="000E48DF" w:rsidRDefault="00CC22DD" w:rsidP="00CC22DD">
      <w:pPr>
        <w:pStyle w:val="CCAPchapitre"/>
      </w:pPr>
      <w:bookmarkStart w:id="296" w:name="_Toc530307815"/>
      <w:bookmarkStart w:id="297" w:name="_Toc97557099"/>
      <w:bookmarkStart w:id="298" w:name="_Toc157306087"/>
      <w:r w:rsidRPr="000E48DF">
        <w:t>Clauses financières</w:t>
      </w:r>
      <w:bookmarkEnd w:id="296"/>
      <w:bookmarkEnd w:id="297"/>
      <w:bookmarkEnd w:id="298"/>
    </w:p>
    <w:p w:rsidR="00CC22DD" w:rsidRPr="000E48DF" w:rsidRDefault="00CC22DD" w:rsidP="00CC22DD">
      <w:pPr>
        <w:pStyle w:val="CCAParticle"/>
        <w:rPr>
          <w:rFonts w:ascii="Tahoma" w:hAnsi="Tahoma" w:cs="Tahoma"/>
        </w:rPr>
      </w:pPr>
      <w:bookmarkStart w:id="299" w:name="_Toc530307816"/>
      <w:bookmarkStart w:id="300" w:name="_Toc97557100"/>
      <w:bookmarkStart w:id="301" w:name="_Toc157306088"/>
    </w:p>
    <w:p w:rsidR="00CC22DD" w:rsidRPr="000E48DF" w:rsidRDefault="00CC22DD" w:rsidP="00CC22DD">
      <w:pPr>
        <w:pStyle w:val="CCAParticle"/>
        <w:rPr>
          <w:rFonts w:ascii="Tahoma" w:hAnsi="Tahoma" w:cs="Tahoma"/>
        </w:rPr>
      </w:pPr>
      <w:r w:rsidRPr="000E48DF">
        <w:rPr>
          <w:rFonts w:ascii="Tahoma" w:hAnsi="Tahoma" w:cs="Tahoma"/>
        </w:rPr>
        <w:t>Article 29- Montant du marché</w:t>
      </w:r>
      <w:bookmarkEnd w:id="299"/>
      <w:bookmarkEnd w:id="300"/>
      <w:bookmarkEnd w:id="301"/>
    </w:p>
    <w:p w:rsidR="00CC22DD" w:rsidRPr="000E48DF" w:rsidRDefault="00CC22DD" w:rsidP="00CC22DD">
      <w:pPr>
        <w:jc w:val="both"/>
      </w:pPr>
      <w:r w:rsidRPr="000E48DF">
        <w:t xml:space="preserve">Le montant du présent marché, tel qu’il ressort du détail ou devis estimatif est de : </w:t>
      </w:r>
    </w:p>
    <w:p w:rsidR="00CC22DD" w:rsidRPr="000E48DF" w:rsidRDefault="00CC22DD" w:rsidP="00CC22DD">
      <w:pPr>
        <w:jc w:val="both"/>
      </w:pPr>
    </w:p>
    <w:p w:rsidR="00CC22DD" w:rsidRPr="000E48DF" w:rsidRDefault="00CC22DD" w:rsidP="00CC22DD">
      <w:pPr>
        <w:jc w:val="both"/>
      </w:pPr>
      <w:r w:rsidRPr="000E48DF">
        <w:t xml:space="preserve">En lettres et en chiffres TTC, soit : </w:t>
      </w:r>
    </w:p>
    <w:p w:rsidR="00CC22DD" w:rsidRPr="000E48DF" w:rsidRDefault="00CC22DD" w:rsidP="00CC22DD">
      <w:pPr>
        <w:jc w:val="both"/>
      </w:pPr>
    </w:p>
    <w:tbl>
      <w:tblPr>
        <w:tblStyle w:val="Grilledutableau"/>
        <w:tblW w:w="0" w:type="auto"/>
        <w:tblLook w:val="04A0" w:firstRow="1" w:lastRow="0" w:firstColumn="1" w:lastColumn="0" w:noHBand="0" w:noVBand="1"/>
      </w:tblPr>
      <w:tblGrid>
        <w:gridCol w:w="4673"/>
        <w:gridCol w:w="2268"/>
        <w:gridCol w:w="2121"/>
      </w:tblGrid>
      <w:tr w:rsidR="00CC22DD" w:rsidRPr="000E48DF" w:rsidTr="00CC22DD">
        <w:tc>
          <w:tcPr>
            <w:tcW w:w="4673" w:type="dxa"/>
          </w:tcPr>
          <w:p w:rsidR="00CC22DD" w:rsidRPr="000E48DF" w:rsidRDefault="00CC22DD" w:rsidP="00CC22DD">
            <w:pPr>
              <w:jc w:val="both"/>
            </w:pPr>
          </w:p>
        </w:tc>
        <w:tc>
          <w:tcPr>
            <w:tcW w:w="2268" w:type="dxa"/>
          </w:tcPr>
          <w:p w:rsidR="00CC22DD" w:rsidRPr="000E48DF" w:rsidRDefault="00CC22DD" w:rsidP="00CC22DD">
            <w:pPr>
              <w:jc w:val="both"/>
            </w:pPr>
            <w:r w:rsidRPr="000E48DF">
              <w:t>Montant en chiffres</w:t>
            </w:r>
          </w:p>
        </w:tc>
        <w:tc>
          <w:tcPr>
            <w:tcW w:w="2121" w:type="dxa"/>
          </w:tcPr>
          <w:p w:rsidR="00CC22DD" w:rsidRPr="000E48DF" w:rsidRDefault="00CC22DD" w:rsidP="00CC22DD">
            <w:pPr>
              <w:jc w:val="both"/>
            </w:pPr>
            <w:r w:rsidRPr="000E48DF">
              <w:t>Montant en lettres</w:t>
            </w:r>
          </w:p>
        </w:tc>
      </w:tr>
      <w:tr w:rsidR="00CC22DD" w:rsidRPr="000E48DF" w:rsidTr="00CC22DD">
        <w:tc>
          <w:tcPr>
            <w:tcW w:w="4673" w:type="dxa"/>
          </w:tcPr>
          <w:p w:rsidR="00CC22DD" w:rsidRPr="000E48DF" w:rsidRDefault="00CC22DD" w:rsidP="00CC22DD">
            <w:pPr>
              <w:jc w:val="both"/>
            </w:pPr>
            <w:r w:rsidRPr="000E48DF">
              <w:t>Total Hors Taxes (THT)</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lastRenderedPageBreak/>
              <w:t>TVA (19,25% THT)</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t>Total Toutes Taxes Comprises (THT+TVA)</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t>IR (2,2% THT)</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t>Net à Mandater (THT-IR)</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bl>
    <w:p w:rsidR="00CC22DD" w:rsidRPr="000E48DF" w:rsidRDefault="00CC22DD" w:rsidP="00CC22DD">
      <w:pPr>
        <w:jc w:val="both"/>
      </w:pP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02" w:name="_Toc530307817"/>
      <w:bookmarkStart w:id="303" w:name="_Toc97557101"/>
      <w:bookmarkStart w:id="304" w:name="_Toc157306089"/>
      <w:r w:rsidRPr="000E48DF">
        <w:rPr>
          <w:rFonts w:ascii="Tahoma" w:hAnsi="Tahoma" w:cs="Tahoma"/>
        </w:rPr>
        <w:t>Article 30- Lieu et mode de paiement</w:t>
      </w:r>
      <w:bookmarkEnd w:id="302"/>
      <w:bookmarkEnd w:id="303"/>
      <w:bookmarkEnd w:id="304"/>
    </w:p>
    <w:p w:rsidR="00CC22DD" w:rsidRPr="000E48DF" w:rsidRDefault="00CC22DD" w:rsidP="00CC22DD">
      <w:pPr>
        <w:jc w:val="both"/>
        <w:rPr>
          <w:color w:val="000000" w:themeColor="text1"/>
        </w:rPr>
      </w:pPr>
      <w:r w:rsidRPr="000E48DF">
        <w:rPr>
          <w:color w:val="000000" w:themeColor="text1"/>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rsidR="00CC22DD" w:rsidRPr="000E48DF" w:rsidRDefault="00CC22DD" w:rsidP="00CC22DD">
      <w:pPr>
        <w:jc w:val="both"/>
        <w:rPr>
          <w:color w:val="000000" w:themeColor="text1"/>
        </w:rPr>
      </w:pPr>
      <w:r w:rsidRPr="000E48DF">
        <w:rPr>
          <w:color w:val="000000" w:themeColor="text1"/>
        </w:rPr>
        <w:t xml:space="preserve"> </w:t>
      </w:r>
    </w:p>
    <w:p w:rsidR="00CC22DD" w:rsidRPr="000E48DF" w:rsidRDefault="00CC22DD" w:rsidP="00CC22DD">
      <w:pPr>
        <w:jc w:val="both"/>
      </w:pPr>
      <w:r w:rsidRPr="000E48DF">
        <w:t xml:space="preserve"> Le Maître d’Ouvrage se libérera des sommes dues par virement bancaire au nom du cocontractant de la manière suivante : </w:t>
      </w:r>
    </w:p>
    <w:p w:rsidR="00CC22DD" w:rsidRPr="000E48DF" w:rsidRDefault="00CC22DD" w:rsidP="00CC22DD">
      <w:pPr>
        <w:jc w:val="both"/>
        <w:rPr>
          <w:b/>
        </w:rPr>
      </w:pPr>
      <w:r w:rsidRPr="000E48DF">
        <w:rPr>
          <w:b/>
        </w:rPr>
        <w:t>La domiciliation bancaire devra être la même que celle du cautionnement définitif</w:t>
      </w:r>
      <w:r w:rsidRPr="000E48DF">
        <w:rPr>
          <w:b/>
          <w:iCs/>
        </w:rPr>
        <w:t>.</w:t>
      </w:r>
    </w:p>
    <w:p w:rsidR="00CC22DD" w:rsidRPr="000E48DF" w:rsidRDefault="00CC22DD" w:rsidP="006B6C05">
      <w:pPr>
        <w:pStyle w:val="Paragraphedeliste"/>
        <w:numPr>
          <w:ilvl w:val="0"/>
          <w:numId w:val="23"/>
        </w:numPr>
        <w:suppressAutoHyphens/>
        <w:jc w:val="both"/>
        <w:textAlignment w:val="baseline"/>
      </w:pPr>
      <w:r w:rsidRPr="000E48DF">
        <w:t xml:space="preserve">Pour les règlements en francs CFA, soit </w:t>
      </w:r>
      <w:r w:rsidRPr="000E48DF">
        <w:rPr>
          <w:i/>
          <w:iCs/>
        </w:rPr>
        <w:t>(montant net à mandater en chiffres et en lettres)</w:t>
      </w:r>
      <w:r w:rsidRPr="000E48DF">
        <w:t>, par crédit au compte n° _________ ouvert au nom du co-contractant à la banque______________</w:t>
      </w:r>
    </w:p>
    <w:p w:rsidR="00CC22DD" w:rsidRPr="000E48DF" w:rsidRDefault="00CC22DD" w:rsidP="006B6C05">
      <w:pPr>
        <w:pStyle w:val="Paragraphedeliste"/>
        <w:numPr>
          <w:ilvl w:val="0"/>
          <w:numId w:val="23"/>
        </w:numPr>
        <w:suppressAutoHyphens/>
        <w:jc w:val="both"/>
        <w:textAlignment w:val="baseline"/>
      </w:pPr>
      <w:r w:rsidRPr="000E48DF">
        <w:t>Pour les règlements en devises, (le cas échéant) soit (montant net à mandater en chiffres et en lettres), par crédit au compte n° _________ouvert au nom du cocontractant à la banque______________.</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05" w:name="_Hlk159274155"/>
      <w:bookmarkStart w:id="306" w:name="_Toc157306090"/>
      <w:bookmarkStart w:id="307" w:name="_Toc530307818"/>
      <w:bookmarkStart w:id="308" w:name="_Toc97557102"/>
      <w:r w:rsidRPr="000E48DF">
        <w:rPr>
          <w:rFonts w:ascii="Tahoma" w:hAnsi="Tahoma" w:cs="Tahoma"/>
        </w:rPr>
        <w:t xml:space="preserve">Article 31 </w:t>
      </w:r>
      <w:bookmarkEnd w:id="305"/>
      <w:r w:rsidRPr="000E48DF">
        <w:rPr>
          <w:rFonts w:ascii="Tahoma" w:hAnsi="Tahoma" w:cs="Tahoma"/>
        </w:rPr>
        <w:t>Garanties et cautions</w:t>
      </w:r>
      <w:bookmarkEnd w:id="306"/>
      <w:r w:rsidRPr="000E48DF">
        <w:rPr>
          <w:rFonts w:ascii="Tahoma" w:hAnsi="Tahoma" w:cs="Tahoma"/>
        </w:rPr>
        <w:t xml:space="preserve"> </w:t>
      </w:r>
      <w:bookmarkEnd w:id="307"/>
      <w:bookmarkEnd w:id="308"/>
    </w:p>
    <w:p w:rsidR="00CC22DD" w:rsidRPr="000E48DF" w:rsidRDefault="00CC22DD" w:rsidP="00CC22DD">
      <w:pPr>
        <w:jc w:val="both"/>
      </w:pPr>
      <w:r w:rsidRPr="000E48DF">
        <w:t xml:space="preserve">Le cocontractant devra fournir les garanties émanant des banques ou organismes financiers agréés par le Ministre chargé des finances ou ayant un correspondant local agréé. </w:t>
      </w:r>
    </w:p>
    <w:p w:rsidR="00CC22DD" w:rsidRPr="000E48DF" w:rsidRDefault="00CC22DD" w:rsidP="00CC22DD">
      <w:pPr>
        <w:jc w:val="both"/>
      </w:pPr>
      <w:r w:rsidRPr="000E48DF">
        <w:t xml:space="preserve">Les garanties décrites ci-après en faveur du Maître d’Ouvrage ou du </w:t>
      </w:r>
      <w:r w:rsidRPr="000E48DF">
        <w:rPr>
          <w:iCs/>
        </w:rPr>
        <w:t xml:space="preserve">Maître d’Ouvrage Délégué sont exigées </w:t>
      </w:r>
      <w:r w:rsidRPr="000E48DF">
        <w:t>dans les délais, pour le montant, selon la manière et sous la forme indiquée ci-après :</w:t>
      </w:r>
    </w:p>
    <w:p w:rsidR="00CC22DD" w:rsidRPr="000E48DF" w:rsidRDefault="00CC22DD" w:rsidP="00CC22DD">
      <w:pPr>
        <w:jc w:val="both"/>
      </w:pPr>
    </w:p>
    <w:p w:rsidR="00CC22DD" w:rsidRPr="000E48DF" w:rsidRDefault="00CC22DD" w:rsidP="00CC22DD">
      <w:pPr>
        <w:jc w:val="both"/>
        <w:rPr>
          <w:b/>
          <w:i/>
          <w:iCs/>
        </w:rPr>
      </w:pPr>
      <w:r w:rsidRPr="000E48DF">
        <w:rPr>
          <w:b/>
          <w:i/>
          <w:iCs/>
        </w:rPr>
        <w:t>31.1. Cautionnement définitif</w:t>
      </w:r>
    </w:p>
    <w:p w:rsidR="00CC22DD" w:rsidRPr="000E48DF" w:rsidRDefault="00CC22DD" w:rsidP="006B6C05">
      <w:pPr>
        <w:pStyle w:val="Paragraphedeliste"/>
        <w:numPr>
          <w:ilvl w:val="0"/>
          <w:numId w:val="19"/>
        </w:numPr>
        <w:suppressAutoHyphens/>
        <w:jc w:val="both"/>
        <w:textAlignment w:val="baseline"/>
      </w:pPr>
      <w:r w:rsidRPr="000E48DF">
        <w:t xml:space="preserve">Il est constitué </w:t>
      </w:r>
      <w:r w:rsidRPr="000E48DF">
        <w:rPr>
          <w:lang w:val="fr-CM"/>
        </w:rPr>
        <w:t xml:space="preserve">par le titulaire du Marché </w:t>
      </w:r>
      <w:r w:rsidRPr="000E48DF">
        <w:t xml:space="preserve">et transmis au Chef Service du marché dans un délai maximum de vingt (20) jours </w:t>
      </w:r>
      <w:r w:rsidRPr="000E48DF">
        <w:rPr>
          <w:color w:val="000000" w:themeColor="text1"/>
        </w:rPr>
        <w:t xml:space="preserve">calendaires à compter de la date de notification </w:t>
      </w:r>
      <w:r w:rsidRPr="000E48DF">
        <w:t>du marché et en tout cas avant le premier paiement.</w:t>
      </w:r>
    </w:p>
    <w:p w:rsidR="00CC22DD" w:rsidRPr="000E48DF" w:rsidRDefault="00CC22DD" w:rsidP="00CC22DD">
      <w:pPr>
        <w:pStyle w:val="Paragraphedeliste"/>
        <w:ind w:left="927"/>
        <w:jc w:val="both"/>
      </w:pPr>
    </w:p>
    <w:p w:rsidR="00CC22DD" w:rsidRPr="000E48DF" w:rsidRDefault="00CC22DD" w:rsidP="006B6C05">
      <w:pPr>
        <w:pStyle w:val="Paragraphedeliste"/>
        <w:numPr>
          <w:ilvl w:val="0"/>
          <w:numId w:val="19"/>
        </w:numPr>
        <w:suppressAutoHyphens/>
        <w:jc w:val="both"/>
        <w:textAlignment w:val="baseline"/>
      </w:pPr>
      <w:r w:rsidRPr="000E48DF">
        <w:t>Son montant est fixé à </w:t>
      </w:r>
      <w:r w:rsidRPr="000E48DF">
        <w:rPr>
          <w:iCs/>
        </w:rPr>
        <w:t>5% du montant TTC du marché augmenté le cas échéant du montant des avenants.</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6B6C05">
      <w:pPr>
        <w:pStyle w:val="Paragraphedeliste"/>
        <w:widowControl/>
        <w:numPr>
          <w:ilvl w:val="0"/>
          <w:numId w:val="19"/>
        </w:numPr>
        <w:suppressAutoHyphens/>
        <w:autoSpaceDE/>
        <w:jc w:val="both"/>
        <w:textAlignment w:val="baseline"/>
      </w:pPr>
      <w:r w:rsidRPr="000E48DF">
        <w:t xml:space="preserve">La garantie sera libellée dans la ou les monnaie(s) du Marché, ou dans une monnaie librement convertible satisfaisant le Maître d’ouvrage ou le </w:t>
      </w:r>
      <w:r w:rsidRPr="000E48DF">
        <w:rPr>
          <w:iCs/>
        </w:rPr>
        <w:t>Maître d’Ouvrage Délégué</w:t>
      </w:r>
      <w:r w:rsidRPr="000E48DF">
        <w:t xml:space="preserve">, et devra suivre l’un des modèles fournis dans le Dossier d’appel d’offres, comme indiqué par le Maître d’ouvrage ou le </w:t>
      </w:r>
      <w:r w:rsidRPr="000E48DF">
        <w:rPr>
          <w:iCs/>
        </w:rPr>
        <w:t>Maître d’Ouvrage Délégué</w:t>
      </w:r>
      <w:r w:rsidRPr="000E48DF">
        <w:rPr>
          <w:i/>
          <w:iCs/>
        </w:rPr>
        <w:t xml:space="preserve"> </w:t>
      </w:r>
      <w:r w:rsidRPr="000E48DF">
        <w:t xml:space="preserve">dans le CCAP, ou tout autre document satisfaisant le Maître d’ouvrage ou le </w:t>
      </w:r>
      <w:r w:rsidRPr="000E48DF">
        <w:rPr>
          <w:iCs/>
        </w:rPr>
        <w:t>Maître d’Ouvrage Délégué</w:t>
      </w:r>
      <w:r w:rsidRPr="000E48DF">
        <w:t>.</w:t>
      </w:r>
    </w:p>
    <w:p w:rsidR="00CC22DD" w:rsidRPr="000E48DF" w:rsidRDefault="00CC22DD" w:rsidP="00CC22DD">
      <w:pPr>
        <w:pStyle w:val="Paragraphedeliste"/>
        <w:ind w:left="927"/>
        <w:jc w:val="both"/>
      </w:pPr>
    </w:p>
    <w:p w:rsidR="00CC22DD" w:rsidRPr="000E48DF" w:rsidRDefault="00CC22DD" w:rsidP="006B6C05">
      <w:pPr>
        <w:pStyle w:val="Paragraphedeliste"/>
        <w:numPr>
          <w:ilvl w:val="0"/>
          <w:numId w:val="19"/>
        </w:numPr>
        <w:suppressAutoHyphens/>
        <w:jc w:val="both"/>
        <w:textAlignment w:val="baseline"/>
      </w:pPr>
      <w:r w:rsidRPr="000E48DF">
        <w:t>Les modes de substitution du cautionnement sont prévus à l’article 140 du code des marchés publics.</w:t>
      </w:r>
    </w:p>
    <w:p w:rsidR="00CC22DD" w:rsidRPr="000E48DF" w:rsidRDefault="00CC22DD" w:rsidP="00CC22DD">
      <w:pPr>
        <w:jc w:val="both"/>
      </w:pPr>
    </w:p>
    <w:p w:rsidR="00CC22DD" w:rsidRPr="000E48DF" w:rsidRDefault="00CC22DD" w:rsidP="006B6C05">
      <w:pPr>
        <w:pStyle w:val="Paragraphedeliste"/>
        <w:numPr>
          <w:ilvl w:val="0"/>
          <w:numId w:val="19"/>
        </w:numPr>
        <w:suppressAutoHyphens/>
        <w:jc w:val="both"/>
        <w:textAlignment w:val="baseline"/>
      </w:pPr>
      <w:bookmarkStart w:id="309" w:name="_Hlk163137509"/>
      <w:r w:rsidRPr="000E48DF">
        <w:t xml:space="preserve">Le cautionnement définitif sera restitué </w:t>
      </w:r>
      <w:r w:rsidRPr="000E48DF">
        <w:rPr>
          <w:color w:val="000000" w:themeColor="text1"/>
        </w:rPr>
        <w:t>consécutivement par le Maître d’Ouvrage ou le Maître d’Ouvrage Délégué dans un délai d’un (01) mois suivant la date de réception provisoire des travaux, à la suite d’une mainlevée délivrée par le Maître d’Ouvrage ou l</w:t>
      </w:r>
      <w:r w:rsidRPr="000E48DF">
        <w:t xml:space="preserve">e Maître d’Ouvrage Délégué après demande du cocontractant. </w:t>
      </w:r>
    </w:p>
    <w:p w:rsidR="00CC22DD" w:rsidRPr="000E48DF" w:rsidRDefault="00CC22DD" w:rsidP="00CC22DD">
      <w:pPr>
        <w:jc w:val="both"/>
      </w:pPr>
    </w:p>
    <w:p w:rsidR="00CC22DD" w:rsidRPr="000E48DF" w:rsidRDefault="00CC22DD" w:rsidP="006B6C05">
      <w:pPr>
        <w:pStyle w:val="Paragraphedeliste"/>
        <w:numPr>
          <w:ilvl w:val="0"/>
          <w:numId w:val="19"/>
        </w:numPr>
        <w:suppressAutoHyphens/>
        <w:jc w:val="both"/>
        <w:textAlignment w:val="baseline"/>
        <w:rPr>
          <w:color w:val="000000" w:themeColor="text1"/>
        </w:rPr>
      </w:pPr>
      <w:r w:rsidRPr="000E48DF">
        <w:rPr>
          <w:color w:val="000000" w:themeColor="text1"/>
        </w:rPr>
        <w:lastRenderedPageBreak/>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09"/>
    <w:p w:rsidR="00CC22DD" w:rsidRPr="000E48DF" w:rsidRDefault="00CC22DD" w:rsidP="00CC22DD">
      <w:pPr>
        <w:jc w:val="both"/>
      </w:pPr>
    </w:p>
    <w:p w:rsidR="00CC22DD" w:rsidRPr="000E48DF" w:rsidRDefault="00CC22DD" w:rsidP="00CC22DD">
      <w:pPr>
        <w:jc w:val="both"/>
        <w:rPr>
          <w:b/>
          <w:i/>
          <w:iCs/>
        </w:rPr>
      </w:pPr>
      <w:r w:rsidRPr="000E48DF">
        <w:rPr>
          <w:b/>
          <w:i/>
          <w:iCs/>
        </w:rPr>
        <w:t>31.2. Cautionnement d’avance de démarrage</w:t>
      </w:r>
    </w:p>
    <w:p w:rsidR="00CC22DD" w:rsidRPr="000E48DF" w:rsidRDefault="00CC22DD" w:rsidP="00CC22DD">
      <w:pPr>
        <w:jc w:val="both"/>
      </w:pPr>
      <w:r w:rsidRPr="000E48DF">
        <w:rPr>
          <w:iCs/>
        </w:rPr>
        <w:t xml:space="preserve">Le cautionnement d’avance de démarrage est de </w:t>
      </w:r>
      <w:r w:rsidRPr="000E48DF">
        <w:rPr>
          <w:iCs/>
          <w:spacing w:val="6"/>
        </w:rPr>
        <w:t>20% maximum du montant TTC du marché. Il est cautionné à 100% par un établissement bancaire de droit camerounais ou un organisme financier agrée de premier rang conformément à la réglementation en vigueur</w:t>
      </w:r>
      <w:r w:rsidRPr="000E48DF">
        <w:rPr>
          <w:iCs/>
        </w:rPr>
        <w:t xml:space="preserve"> et les modalités de restitution de la caution</w:t>
      </w:r>
      <w:r w:rsidRPr="000E48DF">
        <w:t>.</w:t>
      </w:r>
    </w:p>
    <w:p w:rsidR="00CC22DD" w:rsidRPr="000E48DF" w:rsidRDefault="00CC22DD" w:rsidP="00CC22DD">
      <w:pPr>
        <w:jc w:val="both"/>
      </w:pPr>
    </w:p>
    <w:p w:rsidR="00CC22DD" w:rsidRPr="000E48DF" w:rsidRDefault="00CC22DD" w:rsidP="00CC22DD">
      <w:pPr>
        <w:jc w:val="both"/>
        <w:rPr>
          <w:iCs/>
        </w:rPr>
      </w:pPr>
      <w:r w:rsidRPr="000E48DF">
        <w:rPr>
          <w:b/>
          <w:i/>
          <w:iCs/>
        </w:rPr>
        <w:t>31.3. Cautionnement de bonne exécution</w:t>
      </w:r>
      <w:r w:rsidRPr="000E48DF">
        <w:rPr>
          <w:i/>
          <w:iCs/>
        </w:rPr>
        <w:t xml:space="preserve"> </w:t>
      </w:r>
      <w:r w:rsidRPr="000E48DF">
        <w:rPr>
          <w:iCs/>
        </w:rPr>
        <w:t>(en remplacement de la retenue de garantie)</w:t>
      </w:r>
    </w:p>
    <w:p w:rsidR="00CC22DD" w:rsidRPr="000E48DF" w:rsidRDefault="00CC22DD" w:rsidP="00CC22DD">
      <w:pPr>
        <w:tabs>
          <w:tab w:val="left" w:pos="5180"/>
        </w:tabs>
        <w:jc w:val="both"/>
      </w:pPr>
      <w:r w:rsidRPr="000E48DF">
        <w:t xml:space="preserve">Lorsque le marché est assorti d’une période de garantie ou d’entretien, la retenue de garantie est fixée à </w:t>
      </w:r>
      <w:r w:rsidRPr="000E48DF">
        <w:rPr>
          <w:iCs/>
        </w:rPr>
        <w:t xml:space="preserve">10%maximum </w:t>
      </w:r>
      <w:r w:rsidRPr="000E48DF">
        <w:t>du montant TTC du marché augmenté le cas échéant du montant des avenants</w:t>
      </w:r>
      <w:r w:rsidRPr="000E48DF">
        <w:rPr>
          <w:iCs/>
        </w:rPr>
        <w:t>]</w:t>
      </w:r>
      <w:r w:rsidRPr="000E48DF">
        <w:t>.</w:t>
      </w:r>
    </w:p>
    <w:p w:rsidR="00CC22DD" w:rsidRPr="000E48DF" w:rsidRDefault="00CC22DD" w:rsidP="00CC22DD">
      <w:pPr>
        <w:tabs>
          <w:tab w:val="left" w:pos="5180"/>
        </w:tabs>
        <w:jc w:val="both"/>
      </w:pPr>
    </w:p>
    <w:p w:rsidR="00CC22DD" w:rsidRPr="000E48DF" w:rsidRDefault="00CC22DD" w:rsidP="00CC22DD">
      <w:pPr>
        <w:jc w:val="both"/>
      </w:pPr>
      <w:r w:rsidRPr="000E48DF">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CC22DD" w:rsidRPr="000E48DF" w:rsidRDefault="00CC22DD" w:rsidP="00CC22DD">
      <w:pPr>
        <w:jc w:val="both"/>
      </w:pPr>
    </w:p>
    <w:p w:rsidR="00CC22DD" w:rsidRPr="000E48DF" w:rsidRDefault="00CC22DD" w:rsidP="00CC22DD">
      <w:pPr>
        <w:jc w:val="both"/>
      </w:pPr>
      <w:r w:rsidRPr="000E48DF">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CC22DD" w:rsidRPr="000E48DF" w:rsidRDefault="00CC22DD" w:rsidP="00CC22DD">
      <w:pPr>
        <w:jc w:val="both"/>
      </w:pPr>
    </w:p>
    <w:p w:rsidR="00CC22DD" w:rsidRPr="000E48DF" w:rsidRDefault="00CC22DD" w:rsidP="00CC22DD">
      <w:pPr>
        <w:jc w:val="both"/>
      </w:pPr>
      <w:r w:rsidRPr="000E48DF">
        <w:t>Dans ce cas, il ne peut être mis fin à l’engagement de la caution que par main levée délivrée par le Maître d’Ouvrage ou le Maître d’Ouvrage Délégué.</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10" w:name="_Toc157306091"/>
      <w:bookmarkStart w:id="311" w:name="_Toc530307819"/>
      <w:bookmarkStart w:id="312" w:name="_Toc97557103"/>
      <w:r w:rsidRPr="000E48DF">
        <w:rPr>
          <w:rFonts w:ascii="Tahoma" w:hAnsi="Tahoma" w:cs="Tahoma"/>
        </w:rPr>
        <w:t>Article 32 Variation des prix</w:t>
      </w:r>
      <w:bookmarkEnd w:id="310"/>
      <w:r w:rsidRPr="000E48DF">
        <w:rPr>
          <w:rFonts w:ascii="Tahoma" w:hAnsi="Tahoma" w:cs="Tahoma"/>
        </w:rPr>
        <w:t xml:space="preserve"> </w:t>
      </w:r>
      <w:bookmarkEnd w:id="311"/>
      <w:bookmarkEnd w:id="312"/>
    </w:p>
    <w:p w:rsidR="00CC22DD" w:rsidRPr="000E48DF" w:rsidRDefault="00CC22DD" w:rsidP="00CC22DD">
      <w:pPr>
        <w:jc w:val="both"/>
      </w:pPr>
      <w:r w:rsidRPr="000E48DF">
        <w:t>32.1. Les prix sont fermes et non révisables</w:t>
      </w:r>
      <w:r w:rsidRPr="000E48DF">
        <w:rPr>
          <w:iCs/>
        </w:rPr>
        <w:t>.</w:t>
      </w:r>
    </w:p>
    <w:p w:rsidR="00CC22DD" w:rsidRPr="000E48DF" w:rsidRDefault="00CC22DD" w:rsidP="00CC22DD">
      <w:pPr>
        <w:jc w:val="both"/>
      </w:pPr>
      <w:r w:rsidRPr="000E48DF">
        <w:t>Les acomptes payés au cocontractant au titre des avances ne sont pas révisables.</w:t>
      </w:r>
    </w:p>
    <w:p w:rsidR="00CC22DD" w:rsidRPr="000E48DF" w:rsidRDefault="00CC22DD" w:rsidP="00CC22DD">
      <w:pPr>
        <w:jc w:val="both"/>
      </w:pPr>
    </w:p>
    <w:p w:rsidR="00CC22DD" w:rsidRPr="000E48DF" w:rsidRDefault="00CC22DD" w:rsidP="00CC22DD">
      <w:pPr>
        <w:jc w:val="both"/>
      </w:pPr>
      <w:r w:rsidRPr="000E48DF">
        <w:t xml:space="preserve">32.2. </w:t>
      </w:r>
      <w:r w:rsidRPr="000E48DF">
        <w:rPr>
          <w:spacing w:val="3"/>
        </w:rPr>
        <w:t>Modalité</w:t>
      </w:r>
      <w:r w:rsidRPr="000E48DF">
        <w:t xml:space="preserve">s </w:t>
      </w:r>
      <w:r w:rsidRPr="000E48DF">
        <w:rPr>
          <w:spacing w:val="3"/>
        </w:rPr>
        <w:t>d’actualisatio</w:t>
      </w:r>
      <w:r w:rsidRPr="000E48DF">
        <w:t xml:space="preserve">n </w:t>
      </w:r>
      <w:r w:rsidRPr="000E48DF">
        <w:rPr>
          <w:spacing w:val="3"/>
        </w:rPr>
        <w:t>de</w:t>
      </w:r>
      <w:r w:rsidRPr="000E48DF">
        <w:t xml:space="preserve">s </w:t>
      </w:r>
      <w:r w:rsidRPr="000E48DF">
        <w:rPr>
          <w:spacing w:val="3"/>
        </w:rPr>
        <w:t>pri</w:t>
      </w:r>
      <w:r w:rsidRPr="000E48DF">
        <w:t xml:space="preserve">x </w:t>
      </w:r>
      <w:r w:rsidRPr="000E48DF">
        <w:rPr>
          <w:spacing w:val="3"/>
        </w:rPr>
        <w:t>(l</w:t>
      </w:r>
      <w:r w:rsidRPr="000E48DF">
        <w:t xml:space="preserve">e </w:t>
      </w:r>
      <w:r w:rsidRPr="000E48DF">
        <w:rPr>
          <w:spacing w:val="3"/>
        </w:rPr>
        <w:t xml:space="preserve">cas </w:t>
      </w:r>
      <w:r w:rsidRPr="000E48DF">
        <w:t xml:space="preserve">échéant). </w:t>
      </w:r>
    </w:p>
    <w:p w:rsidR="00CC22DD" w:rsidRPr="000E48DF" w:rsidRDefault="00CC22DD" w:rsidP="00CC22DD">
      <w:pPr>
        <w:jc w:val="both"/>
      </w:pPr>
      <w:r w:rsidRPr="000E48DF">
        <w:t>Les modalités d’actualisation ou de révision des prix sont celles prévues dans le Code des Marchés Publics.</w:t>
      </w:r>
    </w:p>
    <w:p w:rsidR="00CC22DD" w:rsidRPr="000E48DF" w:rsidRDefault="00CC22DD" w:rsidP="00CC22DD">
      <w:pPr>
        <w:pStyle w:val="Corpsdetexte2"/>
        <w:spacing w:line="240" w:lineRule="auto"/>
        <w:rPr>
          <w:iCs/>
        </w:rPr>
      </w:pPr>
      <w:r w:rsidRPr="000E48DF">
        <w:rPr>
          <w:iCs/>
        </w:rPr>
        <w:t>La révision de prix ou leur actualisation en application des clauses contractuelles ne donne pas lieu à la conclusion d’un avenant.</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313" w:name="_Toc530307820"/>
      <w:bookmarkStart w:id="314" w:name="_Toc97557104"/>
      <w:bookmarkStart w:id="315" w:name="_Toc157306092"/>
      <w:bookmarkStart w:id="316" w:name="_Hlk163137604"/>
      <w:r w:rsidRPr="000E48DF">
        <w:rPr>
          <w:rFonts w:ascii="Tahoma" w:hAnsi="Tahoma" w:cs="Tahoma"/>
        </w:rPr>
        <w:t>Article 33 Formules de révision des prix</w:t>
      </w:r>
      <w:bookmarkEnd w:id="313"/>
      <w:bookmarkEnd w:id="314"/>
      <w:bookmarkEnd w:id="315"/>
    </w:p>
    <w:p w:rsidR="00CC22DD" w:rsidRPr="000E48DF" w:rsidRDefault="00CC22DD" w:rsidP="00CC22DD">
      <w:pPr>
        <w:jc w:val="both"/>
      </w:pPr>
      <w:r w:rsidRPr="000E48DF">
        <w:t>Sans objet.</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317" w:name="_Toc530307821"/>
      <w:bookmarkStart w:id="318" w:name="_Toc97557105"/>
      <w:bookmarkStart w:id="319" w:name="_Toc157306093"/>
      <w:r w:rsidRPr="000E48DF">
        <w:rPr>
          <w:rFonts w:ascii="Tahoma" w:hAnsi="Tahoma" w:cs="Tahoma"/>
        </w:rPr>
        <w:t>Article 34 Formules d’actualisation des prix</w:t>
      </w:r>
      <w:bookmarkEnd w:id="317"/>
      <w:bookmarkEnd w:id="318"/>
      <w:bookmarkEnd w:id="319"/>
    </w:p>
    <w:p w:rsidR="00CC22DD" w:rsidRPr="000E48DF" w:rsidRDefault="00CC22DD" w:rsidP="00CC22DD">
      <w:pPr>
        <w:jc w:val="both"/>
      </w:pPr>
      <w:r w:rsidRPr="000E48DF">
        <w:t>Sans objet.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20" w:name="_Toc530307822"/>
      <w:bookmarkStart w:id="321" w:name="_Toc97557106"/>
      <w:bookmarkStart w:id="322" w:name="_Toc157306094"/>
      <w:r w:rsidRPr="000E48DF">
        <w:rPr>
          <w:rFonts w:ascii="Tahoma" w:hAnsi="Tahoma" w:cs="Tahoma"/>
        </w:rPr>
        <w:t>Article 35 Travaux en régie</w:t>
      </w:r>
      <w:bookmarkEnd w:id="320"/>
      <w:bookmarkEnd w:id="321"/>
      <w:bookmarkEnd w:id="322"/>
    </w:p>
    <w:p w:rsidR="00CC22DD" w:rsidRPr="000E48DF" w:rsidRDefault="00CC22DD" w:rsidP="00CC22DD">
      <w:pPr>
        <w:jc w:val="both"/>
      </w:pPr>
      <w:r w:rsidRPr="000E48DF">
        <w:t xml:space="preserve">35.1. Le cocontractant sera tenu de mettre à la disposition du Maître d’Ouvrage ou du Maître d’Ouvrage Délégué, la main d’œuvre, les matériaux, ainsi que l’outillage et tous les moyens </w:t>
      </w:r>
      <w:r w:rsidRPr="000E48DF">
        <w:lastRenderedPageBreak/>
        <w:t xml:space="preserve">nécessaires qu’il pourra être amené à lui demander pour exécuter en régie certains travaux, à condition que la demande lui en soit faite au moins huit (8) jours à l’avance et qu’elle soit en rapport avec l’objet du marché. </w:t>
      </w:r>
    </w:p>
    <w:p w:rsidR="00CC22DD" w:rsidRPr="000E48DF" w:rsidRDefault="00CC22DD" w:rsidP="00CC22DD">
      <w:pPr>
        <w:jc w:val="both"/>
      </w:pPr>
      <w:r w:rsidRPr="000E48DF">
        <w:t>Le montant des travaux en régie visés à l’alinéa 1 ci-dessus ne peut être supérieur à deux pour cent (2%) du montant toutes taxes comprises (TTC) du marché.</w:t>
      </w:r>
    </w:p>
    <w:p w:rsidR="00CC22DD" w:rsidRPr="000E48DF" w:rsidRDefault="00CC22DD" w:rsidP="00CC22DD">
      <w:pPr>
        <w:jc w:val="both"/>
      </w:pPr>
    </w:p>
    <w:p w:rsidR="00CC22DD" w:rsidRPr="000E48DF" w:rsidRDefault="00CC22DD" w:rsidP="00CC22DD">
      <w:pPr>
        <w:jc w:val="both"/>
        <w:rPr>
          <w:i/>
          <w:iCs/>
        </w:rPr>
      </w:pPr>
      <w:r w:rsidRPr="000E48DF">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0E48DF">
        <w:rPr>
          <w:b/>
          <w:iCs/>
        </w:rPr>
        <w:t>[</w:t>
      </w:r>
      <w:r w:rsidRPr="000E48DF">
        <w:rPr>
          <w:b/>
        </w:rPr>
        <w:t xml:space="preserve">Se référer </w:t>
      </w:r>
      <w:r w:rsidRPr="000E48DF">
        <w:rPr>
          <w:b/>
          <w:iCs/>
        </w:rPr>
        <w:t>au texte particulier de l’Autorité chargée des marchés publics définissant les conditions d’exercice des travaux en régie]</w:t>
      </w:r>
    </w:p>
    <w:p w:rsidR="00CC22DD" w:rsidRPr="000E48DF" w:rsidRDefault="00CC22DD" w:rsidP="00CC22DD">
      <w:pPr>
        <w:jc w:val="both"/>
        <w:rPr>
          <w:i/>
          <w:iCs/>
        </w:rPr>
      </w:pPr>
    </w:p>
    <w:p w:rsidR="00CC22DD" w:rsidRPr="000E48DF" w:rsidRDefault="00CC22DD" w:rsidP="00CC22DD">
      <w:pPr>
        <w:jc w:val="both"/>
        <w:rPr>
          <w:iCs/>
          <w:color w:val="000000" w:themeColor="text1"/>
        </w:rPr>
      </w:pPr>
      <w:r w:rsidRPr="000E48DF">
        <w:rPr>
          <w:i/>
          <w:iCs/>
        </w:rPr>
        <w:t xml:space="preserve">35.3 </w:t>
      </w:r>
      <w:r w:rsidRPr="000E48DF">
        <w:rPr>
          <w:iCs/>
          <w:color w:val="000000" w:themeColor="text1"/>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323" w:name="_Toc530307823"/>
      <w:bookmarkStart w:id="324" w:name="_Toc97557107"/>
      <w:bookmarkStart w:id="325" w:name="_Toc157306095"/>
      <w:r w:rsidRPr="000E48DF">
        <w:rPr>
          <w:rFonts w:ascii="Tahoma" w:hAnsi="Tahoma" w:cs="Tahoma"/>
        </w:rPr>
        <w:t>Article 36 Valorisation des approvisionnements</w:t>
      </w:r>
      <w:bookmarkEnd w:id="323"/>
      <w:bookmarkEnd w:id="324"/>
      <w:bookmarkEnd w:id="325"/>
    </w:p>
    <w:p w:rsidR="00CC22DD" w:rsidRPr="000E48DF" w:rsidRDefault="00CC22DD" w:rsidP="00CC22DD">
      <w:pPr>
        <w:jc w:val="both"/>
      </w:pPr>
      <w:r w:rsidRPr="000E48DF">
        <w:t>36.1. Des acomptes pour approvisionnement peuvent être accordés en raison des dépenses engagées en vue de l’exécution des travaux, fournitures ou services qui font l’objet d’un marché</w:t>
      </w:r>
      <w:r w:rsidRPr="000E48DF">
        <w:rPr>
          <w:i/>
          <w:iCs/>
        </w:rPr>
        <w:t xml:space="preserve">. </w:t>
      </w:r>
      <w:r w:rsidRPr="000E48DF">
        <w:rPr>
          <w:b/>
          <w:iCs/>
        </w:rPr>
        <w:t>Les modalités de paiement desdites avances sont fixées dans le code des marchés publics.</w:t>
      </w:r>
    </w:p>
    <w:p w:rsidR="00CC22DD" w:rsidRPr="000E48DF" w:rsidRDefault="00CC22DD" w:rsidP="00CC22DD">
      <w:pPr>
        <w:pStyle w:val="Corpsdetexte2"/>
        <w:spacing w:line="240" w:lineRule="auto"/>
      </w:pPr>
      <w:r w:rsidRPr="000E48DF">
        <w:t>36.2. Il n’est pas demandé de caution pour les acomptes sur approvisionnements.</w:t>
      </w:r>
    </w:p>
    <w:p w:rsidR="00CC22DD" w:rsidRPr="000E48DF" w:rsidRDefault="00CC22DD" w:rsidP="00CC22DD">
      <w:pPr>
        <w:jc w:val="both"/>
      </w:pPr>
      <w:r w:rsidRPr="000E48DF">
        <w:t>36.3 Dans tous les cas, le cocontractant de l’administration est responsable du gardiennage des matériaux ayant donnés lieu à une avance pour approvisionnement jusqu’à la réception des travaux.</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26" w:name="_Toc157306096"/>
      <w:bookmarkStart w:id="327" w:name="_Toc530307824"/>
      <w:bookmarkStart w:id="328" w:name="_Toc97557108"/>
      <w:r w:rsidRPr="000E48DF">
        <w:rPr>
          <w:rFonts w:ascii="Tahoma" w:hAnsi="Tahoma" w:cs="Tahoma"/>
        </w:rPr>
        <w:t>Article 37 Avances</w:t>
      </w:r>
      <w:bookmarkEnd w:id="326"/>
      <w:r w:rsidRPr="000E48DF">
        <w:rPr>
          <w:rFonts w:ascii="Tahoma" w:hAnsi="Tahoma" w:cs="Tahoma"/>
        </w:rPr>
        <w:t xml:space="preserve"> </w:t>
      </w:r>
      <w:bookmarkEnd w:id="327"/>
      <w:bookmarkEnd w:id="328"/>
    </w:p>
    <w:p w:rsidR="00CC22DD" w:rsidRPr="000E48DF" w:rsidRDefault="00CC22DD" w:rsidP="00CC22DD">
      <w:pPr>
        <w:jc w:val="both"/>
        <w:rPr>
          <w:iCs/>
        </w:rPr>
      </w:pPr>
      <w:r w:rsidRPr="000E48DF">
        <w:t xml:space="preserve">37.1. Le Maître d’Ouvrage ou le </w:t>
      </w:r>
      <w:r w:rsidRPr="000E48DF">
        <w:rPr>
          <w:iCs/>
        </w:rPr>
        <w:t xml:space="preserve">Maître d’Ouvrage Délégué accordera </w:t>
      </w:r>
      <w:r w:rsidRPr="000E48DF">
        <w:t xml:space="preserve">une avance de démarrage </w:t>
      </w:r>
      <w:r w:rsidRPr="000E48DF">
        <w:rPr>
          <w:iCs/>
        </w:rPr>
        <w:t>n’excédant pas 20% du montant TTC du marché.</w:t>
      </w:r>
    </w:p>
    <w:p w:rsidR="00CC22DD" w:rsidRPr="000E48DF" w:rsidRDefault="00CC22DD" w:rsidP="00CC22DD">
      <w:pPr>
        <w:jc w:val="both"/>
      </w:pPr>
    </w:p>
    <w:p w:rsidR="00CC22DD" w:rsidRPr="000E48DF" w:rsidRDefault="00CC22DD" w:rsidP="00CC22DD">
      <w:pPr>
        <w:jc w:val="both"/>
        <w:rPr>
          <w:i/>
          <w:iCs/>
        </w:rPr>
      </w:pPr>
      <w:r w:rsidRPr="000E48DF">
        <w:t xml:space="preserve">37.2 L’avance de démarrage peut être obtenue par le co-contractant de l’administration sur simple demande adressée au Maître d’ouvrage ou au </w:t>
      </w:r>
      <w:r w:rsidRPr="000E48DF">
        <w:rPr>
          <w:iCs/>
        </w:rPr>
        <w:t>Maître d’Ouvrage Délégué</w:t>
      </w:r>
      <w:r w:rsidRPr="000E48DF">
        <w:rPr>
          <w:i/>
          <w:iCs/>
        </w:rPr>
        <w:t xml:space="preserve"> </w:t>
      </w:r>
      <w:r w:rsidRPr="000E48DF">
        <w:rPr>
          <w:iCs/>
        </w:rPr>
        <w:t>sans justificatif. Cette</w:t>
      </w:r>
      <w:r w:rsidRPr="000E48DF">
        <w:t xml:space="preserve"> avance commence à être remboursée par déduction d’un pourcentage de 50% </w:t>
      </w:r>
      <w:r w:rsidRPr="000E48DF">
        <w:rPr>
          <w:iCs/>
        </w:rPr>
        <w:t>sur chaque décompte dès lors que le cumul des travaux atteint 40% du montant du marché</w:t>
      </w:r>
      <w:r w:rsidRPr="000E48DF">
        <w:rPr>
          <w:i/>
          <w:iCs/>
        </w:rPr>
        <w:t xml:space="preserve">. </w:t>
      </w:r>
      <w:r w:rsidRPr="000E48DF">
        <w:rPr>
          <w:b/>
          <w:iCs/>
        </w:rPr>
        <w:t>Le versement de l'avance de démarrage intervient postérieurement à la mise en place des cautions exigibles, conformément aux dispositions du code des marchés publics.</w:t>
      </w:r>
      <w:r w:rsidRPr="000E48DF">
        <w:rPr>
          <w:i/>
          <w:iCs/>
        </w:rPr>
        <w:t xml:space="preserve"> </w:t>
      </w:r>
    </w:p>
    <w:p w:rsidR="00CC22DD" w:rsidRPr="000E48DF" w:rsidRDefault="00CC22DD" w:rsidP="00CC22DD">
      <w:pPr>
        <w:jc w:val="both"/>
        <w:rPr>
          <w:i/>
          <w:iCs/>
        </w:rPr>
      </w:pPr>
    </w:p>
    <w:p w:rsidR="00CC22DD" w:rsidRPr="000E48DF" w:rsidRDefault="00CC22DD" w:rsidP="00CC22DD">
      <w:pPr>
        <w:jc w:val="both"/>
        <w:rPr>
          <w:i/>
          <w:iCs/>
        </w:rPr>
      </w:pPr>
    </w:p>
    <w:p w:rsidR="00CC22DD" w:rsidRPr="000E48DF" w:rsidRDefault="00CC22DD" w:rsidP="00CC22DD">
      <w:pPr>
        <w:jc w:val="both"/>
      </w:pPr>
      <w:r w:rsidRPr="000E48DF">
        <w:rPr>
          <w:bCs/>
        </w:rPr>
        <w:t>37.3</w:t>
      </w:r>
      <w:r w:rsidRPr="000E48DF">
        <w:rPr>
          <w:bCs/>
        </w:rPr>
        <w:tab/>
      </w:r>
      <w:r w:rsidRPr="000E48DF">
        <w:t>La totalité de l’avance doit être remboursée au plus tard dès le moment où la valeur en prix de base des prestations réalisées atteint quatre-vingt pour cent (80%) du montant du marché.</w:t>
      </w:r>
    </w:p>
    <w:p w:rsidR="00CC22DD" w:rsidRPr="000E48DF" w:rsidRDefault="00CC22DD" w:rsidP="00CC22DD">
      <w:pPr>
        <w:jc w:val="both"/>
      </w:pPr>
    </w:p>
    <w:p w:rsidR="00CC22DD" w:rsidRPr="000E48DF" w:rsidRDefault="00CC22DD" w:rsidP="00CC22DD">
      <w:pPr>
        <w:jc w:val="both"/>
      </w:pPr>
      <w:r w:rsidRPr="000E48DF">
        <w:t>37.4</w:t>
      </w:r>
      <w:r w:rsidRPr="000E48DF">
        <w:tab/>
        <w:t>Au fur et à mesure du remboursement des avances, le Maître d’Ouvrage ou le</w:t>
      </w:r>
      <w:r w:rsidRPr="000E48DF">
        <w:rPr>
          <w:i/>
          <w:iCs/>
        </w:rPr>
        <w:t xml:space="preserve"> </w:t>
      </w:r>
      <w:r w:rsidRPr="000E48DF">
        <w:rPr>
          <w:iCs/>
        </w:rPr>
        <w:t>Maître d’Ouvrage Délégué</w:t>
      </w:r>
      <w:r w:rsidRPr="000E48DF">
        <w:t xml:space="preserve"> donnera la mainlevée de la partie de la caution correspondante, sur demande expresse du cocontractant de l’administration.</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pPr>
      <w:r w:rsidRPr="000E48DF">
        <w:t xml:space="preserve">37.5. Le cocontractant de l’administration utilisera exclusivement l’avance de démarrage pour les </w:t>
      </w:r>
      <w:r w:rsidRPr="000E48DF">
        <w:lastRenderedPageBreak/>
        <w:t>acquisitions de Matériels, d’équipements, de matériaux et les dépenses de mobilisation spécialement nécessaires pour les besoins de l’exécution du Marché spécifiés dans sa demande.</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29" w:name="_Toc530307825"/>
      <w:bookmarkStart w:id="330" w:name="_Toc97557109"/>
      <w:bookmarkStart w:id="331" w:name="_Toc157306097"/>
      <w:r w:rsidRPr="000E48DF">
        <w:rPr>
          <w:rFonts w:ascii="Tahoma" w:hAnsi="Tahoma" w:cs="Tahoma"/>
        </w:rPr>
        <w:t>Article 38 Règlement des travaux</w:t>
      </w:r>
      <w:bookmarkEnd w:id="329"/>
      <w:bookmarkEnd w:id="330"/>
      <w:bookmarkEnd w:id="331"/>
    </w:p>
    <w:p w:rsidR="00CC22DD" w:rsidRPr="000E48DF" w:rsidRDefault="00CC22DD" w:rsidP="00CC22DD">
      <w:pPr>
        <w:jc w:val="both"/>
        <w:rPr>
          <w:b/>
          <w:bCs/>
        </w:rPr>
      </w:pPr>
      <w:r w:rsidRPr="000E48DF">
        <w:rPr>
          <w:b/>
          <w:bCs/>
        </w:rPr>
        <w:t>38.1. Constatation des travaux exécutés</w:t>
      </w:r>
    </w:p>
    <w:p w:rsidR="00CC22DD" w:rsidRPr="000E48DF" w:rsidRDefault="00CC22DD" w:rsidP="00CC22DD">
      <w:pPr>
        <w:jc w:val="both"/>
        <w:rPr>
          <w:iCs/>
        </w:rPr>
      </w:pPr>
      <w:r w:rsidRPr="000E48DF">
        <w:rPr>
          <w:iCs/>
        </w:rPr>
        <w:t>Avant la fin de chaque mois,</w:t>
      </w:r>
      <w:r w:rsidRPr="000E48DF">
        <w:rPr>
          <w:i/>
          <w:iCs/>
        </w:rPr>
        <w:t xml:space="preserve"> </w:t>
      </w:r>
      <w:r w:rsidRPr="000E48DF">
        <w:t xml:space="preserve">le cocontractant de l’administration </w:t>
      </w:r>
      <w:r w:rsidRPr="000E48DF">
        <w:rPr>
          <w:i/>
          <w:iCs/>
        </w:rPr>
        <w:t xml:space="preserve">et </w:t>
      </w:r>
      <w:r w:rsidRPr="000E48DF">
        <w:rPr>
          <w:iCs/>
        </w:rPr>
        <w:t>l’Ingénieur ou le Maître d’Œuvre le cas échéant</w:t>
      </w:r>
      <w:r w:rsidRPr="000E48DF">
        <w:rPr>
          <w:i/>
          <w:iCs/>
        </w:rPr>
        <w:t xml:space="preserve">, </w:t>
      </w:r>
      <w:r w:rsidRPr="000E48DF">
        <w:rPr>
          <w:iCs/>
        </w:rPr>
        <w:t>établissent un attachement contradictoire qui récapitule et fixe les quantités réalisées et constatées pour chaque poste du bordereau au cours du mois et pouvant donner droit au paiement.</w:t>
      </w:r>
    </w:p>
    <w:p w:rsidR="00CC22DD" w:rsidRPr="000E48DF" w:rsidRDefault="00CC22DD" w:rsidP="00CC22DD">
      <w:pPr>
        <w:jc w:val="both"/>
      </w:pPr>
    </w:p>
    <w:p w:rsidR="00CC22DD" w:rsidRPr="000E48DF" w:rsidRDefault="00CC22DD" w:rsidP="00CC22DD">
      <w:pPr>
        <w:jc w:val="both"/>
        <w:rPr>
          <w:b/>
          <w:bCs/>
        </w:rPr>
      </w:pPr>
      <w:r w:rsidRPr="000E48DF">
        <w:rPr>
          <w:b/>
          <w:bCs/>
          <w:iCs/>
        </w:rPr>
        <w:t>38.2. Décomptes provisoires</w:t>
      </w:r>
      <w:r w:rsidRPr="000E48DF">
        <w:rPr>
          <w:b/>
          <w:bCs/>
          <w:i/>
          <w:iCs/>
        </w:rPr>
        <w:t xml:space="preserve"> </w:t>
      </w:r>
    </w:p>
    <w:p w:rsidR="00CC22DD" w:rsidRPr="000E48DF" w:rsidRDefault="00CC22DD" w:rsidP="00CC22DD">
      <w:pPr>
        <w:pStyle w:val="Corpsdetexte2"/>
        <w:spacing w:line="240" w:lineRule="auto"/>
        <w:rPr>
          <w:iCs/>
        </w:rPr>
      </w:pPr>
      <w:r w:rsidRPr="000E48DF">
        <w:rPr>
          <w:iCs/>
        </w:rPr>
        <w:t>Les décomptes provisoires doivent être établis en sept exemplaires à une fréquence d’un (01) mois. L’entrepreneur et l’Ingénieur du marché établissent un attachement contradictoire qui récapitule et fixe les quantités réalisées et constatées pour chaque bordereau au cours du mois et pouvant donner droit au paiement.</w:t>
      </w:r>
    </w:p>
    <w:p w:rsidR="00CC22DD" w:rsidRPr="000E48DF" w:rsidRDefault="00CC22DD" w:rsidP="00CC22DD">
      <w:pPr>
        <w:jc w:val="both"/>
        <w:rPr>
          <w:iCs/>
          <w:color w:val="000000" w:themeColor="text1"/>
        </w:rPr>
      </w:pPr>
      <w:r w:rsidRPr="000E48DF">
        <w:rPr>
          <w:iCs/>
          <w:color w:val="000000" w:themeColor="text1"/>
        </w:rPr>
        <w:t xml:space="preserve">Le Maître d’œuvre ou l’Ingénieur dispose d’un délai de sept (7) jours ouvrables maxi pour transmettre au Chef de service du marché, le projet de décompte qu’il a approuvé. </w:t>
      </w:r>
    </w:p>
    <w:p w:rsidR="00CC22DD" w:rsidRPr="000E48DF" w:rsidRDefault="00CC22DD" w:rsidP="00CC22DD">
      <w:pPr>
        <w:jc w:val="both"/>
        <w:rPr>
          <w:color w:val="000000" w:themeColor="text1"/>
        </w:rPr>
      </w:pPr>
    </w:p>
    <w:p w:rsidR="00CC22DD" w:rsidRPr="000E48DF" w:rsidRDefault="00CC22DD" w:rsidP="00CC22DD">
      <w:pPr>
        <w:jc w:val="both"/>
        <w:rPr>
          <w:iCs/>
          <w:color w:val="000000" w:themeColor="text1"/>
        </w:rPr>
      </w:pPr>
      <w:r w:rsidRPr="000E48DF">
        <w:rPr>
          <w:iCs/>
          <w:color w:val="000000" w:themeColor="text1"/>
        </w:rPr>
        <w:t>Le chef de service quant à lui dispose d’un délai de vingt-un (21) jours ouvrables maxi pour procéder à la liquidation et sa transmission au comptable chargé du paiement avec copie à l’organisme chargé du contrôle externe.</w:t>
      </w:r>
    </w:p>
    <w:p w:rsidR="00CC22DD" w:rsidRPr="000E48DF" w:rsidRDefault="00CC22DD" w:rsidP="00CC22DD">
      <w:pPr>
        <w:jc w:val="both"/>
        <w:rPr>
          <w:iCs/>
        </w:rPr>
      </w:pPr>
      <w:r w:rsidRPr="000E48DF">
        <w:rPr>
          <w:iCs/>
        </w:rPr>
        <w:t>Les copies des décomptes provisoires doivent être transmises au Ministère en charge des marchés publics et à l’organisme chargé de la régulation des marchés publics.</w:t>
      </w:r>
    </w:p>
    <w:p w:rsidR="00CC22DD" w:rsidRPr="000E48DF" w:rsidRDefault="00CC22DD" w:rsidP="00CC22DD">
      <w:pPr>
        <w:jc w:val="both"/>
        <w:rPr>
          <w:iCs/>
        </w:rPr>
      </w:pPr>
    </w:p>
    <w:p w:rsidR="00CC22DD" w:rsidRPr="000E48DF" w:rsidRDefault="00CC22DD" w:rsidP="00CC22DD">
      <w:pPr>
        <w:jc w:val="both"/>
        <w:rPr>
          <w:iCs/>
        </w:rPr>
      </w:pPr>
      <w:r w:rsidRPr="000E48DF">
        <w:rPr>
          <w:iCs/>
        </w:rPr>
        <w:t>Le délai maximum accordé au comptable assignataire pour le règlement des acomptes est fixé à quatre-vingt-dix (90) jours à compter de la date de réception des décomptes transmis par le chef de service du marché.</w:t>
      </w:r>
    </w:p>
    <w:p w:rsidR="00CC22DD" w:rsidRPr="000E48DF" w:rsidRDefault="00CC22DD" w:rsidP="00CC22DD">
      <w:pPr>
        <w:jc w:val="both"/>
      </w:pPr>
      <w:r w:rsidRPr="000E48DF">
        <w:rPr>
          <w:iCs/>
        </w:rPr>
        <w:t xml:space="preserve">Le montant HTVA de l’acompte à payer </w:t>
      </w:r>
      <w:r w:rsidRPr="000E48DF">
        <w:t xml:space="preserve">au cocontractant de l’administration </w:t>
      </w:r>
      <w:r w:rsidRPr="000E48DF">
        <w:rPr>
          <w:iCs/>
        </w:rPr>
        <w:t>sera mandaté comme suit :</w:t>
      </w:r>
    </w:p>
    <w:p w:rsidR="00CC22DD" w:rsidRPr="000E48DF" w:rsidRDefault="00CC22DD" w:rsidP="006B6C05">
      <w:pPr>
        <w:numPr>
          <w:ilvl w:val="0"/>
          <w:numId w:val="16"/>
        </w:numPr>
        <w:suppressAutoHyphens/>
        <w:ind w:left="567" w:hanging="283"/>
        <w:jc w:val="both"/>
        <w:textAlignment w:val="baseline"/>
      </w:pPr>
      <w:r w:rsidRPr="000E48DF">
        <w:rPr>
          <w:i/>
          <w:iCs/>
        </w:rPr>
        <w:t xml:space="preserve">HTVA - AIR ou TSR] versé directement au compte du </w:t>
      </w:r>
      <w:r w:rsidRPr="000E48DF">
        <w:t xml:space="preserve">cocontractant de l’administration </w:t>
      </w:r>
      <w:r w:rsidRPr="000E48DF">
        <w:rPr>
          <w:i/>
          <w:iCs/>
        </w:rPr>
        <w:t>;</w:t>
      </w:r>
    </w:p>
    <w:p w:rsidR="00CC22DD" w:rsidRPr="000E48DF" w:rsidRDefault="00CC22DD" w:rsidP="006B6C05">
      <w:pPr>
        <w:numPr>
          <w:ilvl w:val="0"/>
          <w:numId w:val="16"/>
        </w:numPr>
        <w:suppressAutoHyphens/>
        <w:ind w:left="567" w:hanging="283"/>
        <w:jc w:val="both"/>
        <w:textAlignment w:val="baseline"/>
      </w:pPr>
      <w:r w:rsidRPr="000E48DF">
        <w:rPr>
          <w:i/>
          <w:iCs/>
        </w:rPr>
        <w:t>TVA au taux en vigueur ;</w:t>
      </w:r>
    </w:p>
    <w:p w:rsidR="00CC22DD" w:rsidRPr="000E48DF" w:rsidRDefault="00CC22DD" w:rsidP="006B6C05">
      <w:pPr>
        <w:numPr>
          <w:ilvl w:val="0"/>
          <w:numId w:val="16"/>
        </w:numPr>
        <w:suppressAutoHyphens/>
        <w:ind w:left="567" w:hanging="283"/>
        <w:jc w:val="both"/>
        <w:textAlignment w:val="baseline"/>
      </w:pPr>
      <w:r w:rsidRPr="000E48DF">
        <w:rPr>
          <w:i/>
          <w:iCs/>
        </w:rPr>
        <w:t>[AIR ou TSR] versé au Trésor public au titre de l’AIR ou de la TSR dû par le cocontractant ;</w:t>
      </w:r>
    </w:p>
    <w:p w:rsidR="00CC22DD" w:rsidRPr="000E48DF" w:rsidRDefault="00CC22DD" w:rsidP="00CC22DD">
      <w:pPr>
        <w:ind w:left="567"/>
        <w:jc w:val="both"/>
      </w:pPr>
    </w:p>
    <w:p w:rsidR="00CC22DD" w:rsidRPr="000E48DF" w:rsidRDefault="00CC22DD" w:rsidP="00CC22DD">
      <w:pPr>
        <w:jc w:val="both"/>
        <w:rPr>
          <w:b/>
          <w:bCs/>
          <w:iCs/>
        </w:rPr>
      </w:pPr>
      <w:r w:rsidRPr="000E48DF">
        <w:rPr>
          <w:b/>
          <w:bCs/>
          <w:iCs/>
        </w:rPr>
        <w:t xml:space="preserve">38.3. Décompte final </w:t>
      </w:r>
    </w:p>
    <w:p w:rsidR="00CC22DD" w:rsidRPr="000E48DF" w:rsidRDefault="00CC22DD" w:rsidP="00CC22DD">
      <w:pPr>
        <w:jc w:val="both"/>
        <w:rPr>
          <w:iCs/>
        </w:rPr>
      </w:pPr>
      <w:r w:rsidRPr="000E48DF">
        <w:rPr>
          <w:iCs/>
        </w:rPr>
        <w:t>Le cocontractant de l’administration dispose d’un délai d’un (01) mois maximum pour transmettre le projet au Maître d’Œuvre</w:t>
      </w:r>
      <w:r w:rsidRPr="000E48DF">
        <w:rPr>
          <w:iCs/>
          <w:color w:val="FF0000"/>
        </w:rPr>
        <w:t xml:space="preserve"> </w:t>
      </w:r>
      <w:r w:rsidRPr="000E48DF">
        <w:rPr>
          <w:iCs/>
        </w:rPr>
        <w:t>ou à l’ingénieur, après la date de réception provisoire des travaux.</w:t>
      </w:r>
    </w:p>
    <w:p w:rsidR="00CC22DD" w:rsidRPr="000E48DF" w:rsidRDefault="00CC22DD" w:rsidP="00CC22DD">
      <w:pPr>
        <w:jc w:val="both"/>
      </w:pPr>
    </w:p>
    <w:p w:rsidR="00CC22DD" w:rsidRPr="000E48DF" w:rsidRDefault="00CC22DD" w:rsidP="00CC22DD">
      <w:pPr>
        <w:jc w:val="both"/>
        <w:rPr>
          <w:iCs/>
        </w:rPr>
      </w:pPr>
      <w:r w:rsidRPr="000E48DF">
        <w:t xml:space="preserve">Après achèvement des travaux et dans un délai maximum de </w:t>
      </w:r>
      <w:r w:rsidRPr="000E48DF">
        <w:rPr>
          <w:iCs/>
        </w:rPr>
        <w:t xml:space="preserve">20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CC22DD" w:rsidRPr="000E48DF" w:rsidRDefault="00CC22DD" w:rsidP="00CC22DD">
      <w:pPr>
        <w:jc w:val="both"/>
        <w:rPr>
          <w:iCs/>
        </w:rPr>
      </w:pPr>
    </w:p>
    <w:p w:rsidR="00CC22DD" w:rsidRPr="000E48DF" w:rsidRDefault="00CC22DD" w:rsidP="00CC22DD">
      <w:pPr>
        <w:pStyle w:val="Corpsdetexte2"/>
        <w:spacing w:line="240" w:lineRule="auto"/>
        <w:rPr>
          <w:iCs/>
        </w:rPr>
      </w:pPr>
      <w:r w:rsidRPr="000E48DF">
        <w:rPr>
          <w:iCs/>
        </w:rPr>
        <w:t>Ce projet de décompte final, une fois rectifié par le Maître d’œuvre ou l’ingénieur et accepté par le Chef de service du marché devient final. Il sert à l’établissement de l’acompte pour solde du marché, établi dans les mêmes conditions que celles définies pour l’établissement des décomptes mensuels.</w:t>
      </w:r>
    </w:p>
    <w:p w:rsidR="00CC22DD" w:rsidRPr="000E48DF" w:rsidRDefault="00CC22DD" w:rsidP="00CC22DD">
      <w:pPr>
        <w:jc w:val="both"/>
        <w:rPr>
          <w:i/>
          <w:iCs/>
        </w:rPr>
      </w:pPr>
      <w:r w:rsidRPr="000E48DF">
        <w:rPr>
          <w:b/>
        </w:rPr>
        <w:t>38.3.2</w:t>
      </w:r>
      <w:r w:rsidRPr="000E48DF">
        <w:t xml:space="preserve">. </w:t>
      </w:r>
      <w:r w:rsidRPr="000E48DF">
        <w:rPr>
          <w:iCs/>
        </w:rPr>
        <w:t>Le Chef de service dispose d’un délai d’un (01) mois maximum pour notifier le projet rectifié et accepté à l’Ingénieur du marché ou au Maître d’Œuvre, le cas échéant.</w:t>
      </w:r>
      <w:r w:rsidRPr="000E48DF">
        <w:rPr>
          <w:i/>
          <w:iCs/>
        </w:rPr>
        <w:t xml:space="preserve"> </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rPr>
          <w:i/>
          <w:iCs/>
        </w:rPr>
      </w:pPr>
      <w:r w:rsidRPr="000E48DF">
        <w:rPr>
          <w:b/>
        </w:rPr>
        <w:t>38.3.4.</w:t>
      </w:r>
      <w:r w:rsidRPr="000E48DF">
        <w:t xml:space="preserve"> Le</w:t>
      </w:r>
      <w:r w:rsidRPr="000E48DF">
        <w:rPr>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CC22DD" w:rsidRPr="000E48DF" w:rsidRDefault="00CC22DD" w:rsidP="00CC22DD">
      <w:pPr>
        <w:jc w:val="both"/>
        <w:rPr>
          <w:i/>
          <w:iCs/>
        </w:rPr>
      </w:pPr>
    </w:p>
    <w:p w:rsidR="00CC22DD" w:rsidRPr="000E48DF" w:rsidRDefault="00CC22DD" w:rsidP="00CC22DD">
      <w:pPr>
        <w:jc w:val="both"/>
        <w:rPr>
          <w:iCs/>
        </w:rPr>
      </w:pPr>
      <w:r w:rsidRPr="000E48DF">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CC22DD" w:rsidRPr="000E48DF" w:rsidRDefault="00CC22DD" w:rsidP="00CC22DD">
      <w:pPr>
        <w:pStyle w:val="Corpsdetexte2"/>
        <w:spacing w:line="240" w:lineRule="auto"/>
        <w:rPr>
          <w:iCs/>
        </w:rPr>
      </w:pPr>
      <w:r w:rsidRPr="000E48DF">
        <w:rPr>
          <w:iCs/>
        </w:rPr>
        <w:t>Le règlement du différend intervient alors selon les dispositions du code des marchés publics en vigueur et du CCAG applicable.</w:t>
      </w:r>
    </w:p>
    <w:p w:rsidR="00CC22DD" w:rsidRPr="000E48DF" w:rsidRDefault="00CC22DD" w:rsidP="00CC22DD">
      <w:pPr>
        <w:jc w:val="both"/>
        <w:rPr>
          <w:i/>
          <w:iCs/>
        </w:rPr>
      </w:pPr>
    </w:p>
    <w:p w:rsidR="00CC22DD" w:rsidRPr="000E48DF" w:rsidRDefault="00CC22DD" w:rsidP="00CC22DD">
      <w:pPr>
        <w:jc w:val="both"/>
        <w:rPr>
          <w:b/>
        </w:rPr>
      </w:pPr>
      <w:r w:rsidRPr="000E48DF">
        <w:rPr>
          <w:b/>
        </w:rPr>
        <w:t xml:space="preserve">38.4. Décompte général et définitif </w:t>
      </w:r>
    </w:p>
    <w:p w:rsidR="00CC22DD" w:rsidRPr="000E48DF" w:rsidRDefault="00CC22DD" w:rsidP="00CC22DD">
      <w:pPr>
        <w:jc w:val="both"/>
        <w:rPr>
          <w:iCs/>
        </w:rPr>
      </w:pPr>
      <w:r w:rsidRPr="000E48DF">
        <w:rPr>
          <w:b/>
        </w:rPr>
        <w:t>38.4.1</w:t>
      </w:r>
      <w:r w:rsidRPr="000E48DF">
        <w:t xml:space="preserve">. </w:t>
      </w:r>
      <w:r w:rsidRPr="000E48DF">
        <w:rPr>
          <w:iCs/>
        </w:rPr>
        <w:t>Le Chef de service, l’Ingénieur du marché ou le Maître d’Œuvre, le cas échéant dispose d’un délai d’un (01) mois maximum pour établir le décompte général et définitif au   cocontractant de l’administration après la réception définitive.</w:t>
      </w:r>
    </w:p>
    <w:p w:rsidR="00CC22DD" w:rsidRPr="000E48DF" w:rsidRDefault="00CC22DD" w:rsidP="00CC22DD">
      <w:pPr>
        <w:jc w:val="both"/>
      </w:pPr>
    </w:p>
    <w:p w:rsidR="00CC22DD" w:rsidRPr="000E48DF" w:rsidRDefault="00CC22DD" w:rsidP="00CC22DD">
      <w:pPr>
        <w:jc w:val="both"/>
      </w:pPr>
      <w:r w:rsidRPr="000E48DF">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CC22DD" w:rsidRPr="000E48DF" w:rsidRDefault="00CC22DD" w:rsidP="006B6C05">
      <w:pPr>
        <w:numPr>
          <w:ilvl w:val="0"/>
          <w:numId w:val="16"/>
        </w:numPr>
        <w:suppressAutoHyphens/>
        <w:ind w:left="567" w:hanging="283"/>
        <w:jc w:val="both"/>
        <w:textAlignment w:val="baseline"/>
        <w:rPr>
          <w:iCs/>
        </w:rPr>
      </w:pPr>
      <w:r w:rsidRPr="000E48DF">
        <w:rPr>
          <w:iCs/>
        </w:rPr>
        <w:t>Le décompte final,</w:t>
      </w:r>
    </w:p>
    <w:p w:rsidR="00CC22DD" w:rsidRPr="000E48DF" w:rsidRDefault="00CC22DD" w:rsidP="006B6C05">
      <w:pPr>
        <w:numPr>
          <w:ilvl w:val="0"/>
          <w:numId w:val="16"/>
        </w:numPr>
        <w:suppressAutoHyphens/>
        <w:ind w:left="567" w:hanging="283"/>
        <w:jc w:val="both"/>
        <w:textAlignment w:val="baseline"/>
        <w:rPr>
          <w:iCs/>
        </w:rPr>
      </w:pPr>
      <w:r w:rsidRPr="000E48DF">
        <w:rPr>
          <w:iCs/>
        </w:rPr>
        <w:t>Le solde,</w:t>
      </w:r>
    </w:p>
    <w:p w:rsidR="00CC22DD" w:rsidRPr="000E48DF" w:rsidRDefault="00CC22DD" w:rsidP="006B6C05">
      <w:pPr>
        <w:numPr>
          <w:ilvl w:val="0"/>
          <w:numId w:val="16"/>
        </w:numPr>
        <w:suppressAutoHyphens/>
        <w:ind w:left="567" w:hanging="283"/>
        <w:jc w:val="both"/>
        <w:textAlignment w:val="baseline"/>
      </w:pPr>
      <w:r w:rsidRPr="000E48DF">
        <w:rPr>
          <w:iCs/>
        </w:rPr>
        <w:t>La récapitulation des acomptes mensuels</w:t>
      </w:r>
      <w:r w:rsidRPr="000E48DF">
        <w:t>.</w:t>
      </w:r>
    </w:p>
    <w:p w:rsidR="00CC22DD" w:rsidRPr="000E48DF" w:rsidRDefault="00CC22DD" w:rsidP="00CC22DD">
      <w:pPr>
        <w:ind w:left="567"/>
        <w:jc w:val="both"/>
      </w:pPr>
    </w:p>
    <w:p w:rsidR="00CC22DD" w:rsidRPr="000E48DF" w:rsidRDefault="00CC22DD" w:rsidP="00CC22DD">
      <w:pPr>
        <w:jc w:val="both"/>
        <w:rPr>
          <w:b/>
          <w:color w:val="000000" w:themeColor="text1"/>
        </w:rPr>
      </w:pPr>
      <w:r w:rsidRPr="000E48DF">
        <w:rPr>
          <w:b/>
          <w:color w:val="000000" w:themeColor="text1"/>
        </w:rPr>
        <w:t xml:space="preserve">La signature du décompte général et définitif sans réserve par le cocontractant, lie définitivement les </w:t>
      </w:r>
      <w:r w:rsidRPr="000E48DF">
        <w:rPr>
          <w:b/>
          <w:color w:val="000000" w:themeColor="text1"/>
          <w:spacing w:val="1"/>
        </w:rPr>
        <w:t>partie</w:t>
      </w:r>
      <w:r w:rsidRPr="000E48DF">
        <w:rPr>
          <w:b/>
          <w:color w:val="000000" w:themeColor="text1"/>
        </w:rPr>
        <w:t xml:space="preserve">s </w:t>
      </w:r>
      <w:r w:rsidRPr="000E48DF">
        <w:rPr>
          <w:b/>
          <w:color w:val="000000" w:themeColor="text1"/>
          <w:spacing w:val="1"/>
        </w:rPr>
        <w:t>e</w:t>
      </w:r>
      <w:r w:rsidRPr="000E48DF">
        <w:rPr>
          <w:b/>
          <w:color w:val="000000" w:themeColor="text1"/>
        </w:rPr>
        <w:t xml:space="preserve">t </w:t>
      </w:r>
      <w:r w:rsidRPr="000E48DF">
        <w:rPr>
          <w:b/>
          <w:color w:val="000000" w:themeColor="text1"/>
          <w:spacing w:val="1"/>
        </w:rPr>
        <w:t>me</w:t>
      </w:r>
      <w:r w:rsidRPr="000E48DF">
        <w:rPr>
          <w:b/>
          <w:color w:val="000000" w:themeColor="text1"/>
        </w:rPr>
        <w:t xml:space="preserve">t </w:t>
      </w:r>
      <w:r w:rsidRPr="000E48DF">
        <w:rPr>
          <w:b/>
          <w:color w:val="000000" w:themeColor="text1"/>
          <w:spacing w:val="1"/>
        </w:rPr>
        <w:t>fi</w:t>
      </w:r>
      <w:r w:rsidRPr="000E48DF">
        <w:rPr>
          <w:b/>
          <w:color w:val="000000" w:themeColor="text1"/>
        </w:rPr>
        <w:t xml:space="preserve">n </w:t>
      </w:r>
      <w:r w:rsidRPr="000E48DF">
        <w:rPr>
          <w:b/>
          <w:color w:val="000000" w:themeColor="text1"/>
          <w:spacing w:val="1"/>
        </w:rPr>
        <w:t>a</w:t>
      </w:r>
      <w:r w:rsidRPr="000E48DF">
        <w:rPr>
          <w:b/>
          <w:color w:val="000000" w:themeColor="text1"/>
        </w:rPr>
        <w:t xml:space="preserve">u </w:t>
      </w:r>
      <w:r w:rsidRPr="000E48DF">
        <w:rPr>
          <w:b/>
          <w:color w:val="000000" w:themeColor="text1"/>
          <w:spacing w:val="1"/>
        </w:rPr>
        <w:t>marché</w:t>
      </w:r>
      <w:r w:rsidRPr="000E48DF">
        <w:rPr>
          <w:b/>
          <w:color w:val="000000" w:themeColor="text1"/>
        </w:rPr>
        <w:t xml:space="preserve">, </w:t>
      </w:r>
      <w:r w:rsidRPr="000E48DF">
        <w:rPr>
          <w:b/>
          <w:color w:val="000000" w:themeColor="text1"/>
          <w:spacing w:val="1"/>
        </w:rPr>
        <w:t>et libère le cocontractant et le maitre d’ouvrage ou le Maître d’Ouvrage Délégué de toutes leurs obligations</w:t>
      </w:r>
      <w:r w:rsidRPr="000E48DF">
        <w:rPr>
          <w:b/>
          <w:color w:val="000000" w:themeColor="text1"/>
        </w:rPr>
        <w:t xml:space="preserve">, </w:t>
      </w:r>
      <w:r w:rsidRPr="000E48DF">
        <w:rPr>
          <w:b/>
          <w:color w:val="000000" w:themeColor="text1"/>
          <w:spacing w:val="1"/>
        </w:rPr>
        <w:t>sau</w:t>
      </w:r>
      <w:r w:rsidRPr="000E48DF">
        <w:rPr>
          <w:b/>
          <w:color w:val="000000" w:themeColor="text1"/>
        </w:rPr>
        <w:t xml:space="preserve">f </w:t>
      </w:r>
      <w:r w:rsidRPr="000E48DF">
        <w:rPr>
          <w:b/>
          <w:color w:val="000000" w:themeColor="text1"/>
          <w:spacing w:val="1"/>
        </w:rPr>
        <w:t>e</w:t>
      </w:r>
      <w:r w:rsidRPr="000E48DF">
        <w:rPr>
          <w:b/>
          <w:color w:val="000000" w:themeColor="text1"/>
        </w:rPr>
        <w:t xml:space="preserve">n </w:t>
      </w:r>
      <w:r w:rsidRPr="000E48DF">
        <w:rPr>
          <w:b/>
          <w:color w:val="000000" w:themeColor="text1"/>
          <w:spacing w:val="1"/>
        </w:rPr>
        <w:t>c</w:t>
      </w:r>
      <w:r w:rsidRPr="000E48DF">
        <w:rPr>
          <w:b/>
          <w:color w:val="000000" w:themeColor="text1"/>
        </w:rPr>
        <w:t xml:space="preserve">e </w:t>
      </w:r>
      <w:r w:rsidRPr="000E48DF">
        <w:rPr>
          <w:b/>
          <w:color w:val="000000" w:themeColor="text1"/>
          <w:spacing w:val="1"/>
        </w:rPr>
        <w:t xml:space="preserve">qui </w:t>
      </w:r>
      <w:r w:rsidRPr="000E48DF">
        <w:rPr>
          <w:b/>
          <w:color w:val="000000" w:themeColor="text1"/>
        </w:rPr>
        <w:t>concerne les intérêts moratoires.</w:t>
      </w:r>
    </w:p>
    <w:p w:rsidR="00CC22DD" w:rsidRPr="000E48DF" w:rsidRDefault="00CC22DD" w:rsidP="00CC22DD">
      <w:pPr>
        <w:jc w:val="both"/>
        <w:rPr>
          <w:b/>
          <w:color w:val="C0504D" w:themeColor="accent2"/>
        </w:rPr>
      </w:pPr>
    </w:p>
    <w:p w:rsidR="00CC22DD" w:rsidRPr="000E48DF" w:rsidRDefault="00CC22DD" w:rsidP="00CC22DD">
      <w:pPr>
        <w:jc w:val="both"/>
        <w:rPr>
          <w:iCs/>
        </w:rPr>
      </w:pPr>
      <w:r w:rsidRPr="000E48DF">
        <w:rPr>
          <w:b/>
        </w:rPr>
        <w:t>38.4.2</w:t>
      </w:r>
      <w:r w:rsidRPr="000E48DF">
        <w:t xml:space="preserve">. </w:t>
      </w:r>
      <w:r w:rsidRPr="000E48DF">
        <w:rPr>
          <w:iCs/>
          <w:spacing w:val="1"/>
        </w:rPr>
        <w:t>Le cocontractant</w:t>
      </w:r>
      <w:r w:rsidRPr="000E48DF">
        <w:rPr>
          <w:iCs/>
        </w:rPr>
        <w:t xml:space="preserve"> dispose d’un délai d’un (01) mois maximum </w:t>
      </w:r>
      <w:r w:rsidRPr="000E48DF">
        <w:rPr>
          <w:iCs/>
          <w:spacing w:val="1"/>
        </w:rPr>
        <w:t xml:space="preserve">pour </w:t>
      </w:r>
      <w:r w:rsidRPr="000E48DF">
        <w:rPr>
          <w:iCs/>
        </w:rPr>
        <w:t>renvoyer le décompte général et définitif revêtu de sa signature.</w:t>
      </w:r>
    </w:p>
    <w:p w:rsidR="00CC22DD" w:rsidRPr="000E48DF" w:rsidRDefault="00CC22DD" w:rsidP="00CC22DD">
      <w:pPr>
        <w:jc w:val="both"/>
        <w:rPr>
          <w:iCs/>
        </w:rPr>
      </w:pPr>
    </w:p>
    <w:p w:rsidR="00CC22DD" w:rsidRPr="000E48DF" w:rsidRDefault="00CC22DD" w:rsidP="00CC22DD">
      <w:pPr>
        <w:jc w:val="both"/>
        <w:rPr>
          <w:iCs/>
        </w:rPr>
      </w:pPr>
      <w:r w:rsidRPr="000E48DF">
        <w:rPr>
          <w:b/>
          <w:iCs/>
        </w:rPr>
        <w:t>La transmission du décompte général et définitif à l’Organisme payeur en vue du paiement est subordonnée au visa préalable du MINMAP</w:t>
      </w:r>
      <w:r w:rsidRPr="000E48DF">
        <w:rPr>
          <w:iCs/>
        </w:rPr>
        <w:t>. Pour cela, une copie de l’attachement correspondant et tous les décomptes provisoires devront lui être antérieurement transmis ou remis à son représentant sur le site le cas échéant</w:t>
      </w:r>
    </w:p>
    <w:p w:rsidR="00CC22DD" w:rsidRPr="000E48DF" w:rsidRDefault="00CC22DD" w:rsidP="00CC22DD">
      <w:pPr>
        <w:jc w:val="both"/>
      </w:pPr>
      <w:r w:rsidRPr="000E48DF">
        <w:t>Les délais et les modalités de signature ainsi que de gestion des désaccords sont les mêmes que ceux du décompte final.</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32" w:name="_Toc157306098"/>
      <w:bookmarkStart w:id="333" w:name="_Toc530307826"/>
      <w:bookmarkStart w:id="334" w:name="_Toc97557110"/>
      <w:r w:rsidRPr="000E48DF">
        <w:rPr>
          <w:rFonts w:ascii="Tahoma" w:hAnsi="Tahoma" w:cs="Tahoma"/>
        </w:rPr>
        <w:t>Article 39 Intérêts moratoires</w:t>
      </w:r>
      <w:bookmarkEnd w:id="332"/>
      <w:r w:rsidRPr="000E48DF">
        <w:rPr>
          <w:rFonts w:ascii="Tahoma" w:hAnsi="Tahoma" w:cs="Tahoma"/>
        </w:rPr>
        <w:t xml:space="preserve"> </w:t>
      </w:r>
      <w:bookmarkEnd w:id="333"/>
      <w:bookmarkEnd w:id="334"/>
    </w:p>
    <w:p w:rsidR="00CC22DD" w:rsidRPr="000E48DF" w:rsidRDefault="00CC22DD" w:rsidP="00CC22DD">
      <w:pPr>
        <w:jc w:val="both"/>
      </w:pPr>
      <w:r w:rsidRPr="000E48DF">
        <w:t xml:space="preserve">Les intérêts moratoires éventuels sont payés par état des sommes dues et calculés conformément aux dispositions </w:t>
      </w:r>
      <w:r w:rsidRPr="000E48DF">
        <w:rPr>
          <w:color w:val="000000" w:themeColor="text1"/>
        </w:rPr>
        <w:t xml:space="preserve">des articles 166 et 167 du décret n° 2018/366 du 20Juin 2018 portant Code des Marchés Publics </w:t>
      </w:r>
      <w:r w:rsidR="00605629" w:rsidRPr="000E48DF">
        <w:t>et par</w:t>
      </w:r>
      <w:r w:rsidRPr="000E48DF">
        <w:t xml:space="preserve"> application de la formule </w:t>
      </w:r>
    </w:p>
    <w:p w:rsidR="00CC22DD" w:rsidRPr="000E48DF" w:rsidRDefault="00CC22DD" w:rsidP="00CC22DD">
      <w:pPr>
        <w:jc w:val="both"/>
      </w:pPr>
      <w:r w:rsidRPr="000E48DF">
        <w:t>L = M x (n/360) x (i) dans laquelle :</w:t>
      </w:r>
    </w:p>
    <w:p w:rsidR="00CC22DD" w:rsidRPr="000E48DF" w:rsidRDefault="00CC22DD" w:rsidP="00CC22DD">
      <w:pPr>
        <w:jc w:val="both"/>
      </w:pPr>
      <w:r w:rsidRPr="000E48DF">
        <w:t>M = Montant TTC des sommes dues au titulaire ; N = Nombre de jours calendaires de retard ;</w:t>
      </w:r>
    </w:p>
    <w:p w:rsidR="00CC22DD" w:rsidRPr="000E48DF" w:rsidRDefault="00CC22DD" w:rsidP="00CC22DD">
      <w:pPr>
        <w:jc w:val="both"/>
      </w:pPr>
      <w:proofErr w:type="gramStart"/>
      <w:r w:rsidRPr="000E48DF">
        <w:t>i</w:t>
      </w:r>
      <w:proofErr w:type="gramEnd"/>
      <w:r w:rsidRPr="000E48DF">
        <w:t xml:space="preserve"> = Taux débiteurs des entreprises à la BEAC majoré d’un (01) point ou taux d’escompte pratiqué par la Banque d’émission de la monnaie considérée majoré au plus d’un (01) point, selon le cas.</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35" w:name="_Toc530307827"/>
      <w:bookmarkStart w:id="336" w:name="_Toc97557111"/>
      <w:bookmarkStart w:id="337" w:name="_Toc157306099"/>
      <w:r w:rsidRPr="000E48DF">
        <w:rPr>
          <w:rFonts w:ascii="Tahoma" w:hAnsi="Tahoma" w:cs="Tahoma"/>
        </w:rPr>
        <w:lastRenderedPageBreak/>
        <w:t xml:space="preserve">Article </w:t>
      </w:r>
      <w:bookmarkEnd w:id="335"/>
      <w:bookmarkEnd w:id="336"/>
      <w:bookmarkEnd w:id="337"/>
      <w:r w:rsidRPr="000E48DF">
        <w:rPr>
          <w:rFonts w:ascii="Tahoma" w:hAnsi="Tahoma" w:cs="Tahoma"/>
        </w:rPr>
        <w:t>40 Pénalités</w:t>
      </w:r>
    </w:p>
    <w:p w:rsidR="00CC22DD" w:rsidRPr="000E48DF" w:rsidRDefault="00CC22DD" w:rsidP="006B6C05">
      <w:pPr>
        <w:numPr>
          <w:ilvl w:val="0"/>
          <w:numId w:val="15"/>
        </w:numPr>
        <w:suppressAutoHyphens/>
        <w:ind w:left="0" w:firstLine="0"/>
        <w:jc w:val="both"/>
        <w:textAlignment w:val="baseline"/>
        <w:rPr>
          <w:bCs/>
          <w:u w:val="single"/>
        </w:rPr>
      </w:pPr>
      <w:r w:rsidRPr="000E48DF">
        <w:rPr>
          <w:bCs/>
          <w:u w:val="single"/>
        </w:rPr>
        <w:t>Pénalités de retard</w:t>
      </w:r>
    </w:p>
    <w:p w:rsidR="00CC22DD" w:rsidRPr="000E48DF" w:rsidRDefault="00CC22DD" w:rsidP="00CC22DD">
      <w:pPr>
        <w:jc w:val="both"/>
      </w:pPr>
      <w:r w:rsidRPr="000E48DF">
        <w:t xml:space="preserve"> 40.1 En cas de dépassement du délai contractuel imputable au titulaire du marché, il lui est appliqué après mise en demeure préalable, une pénalité de retard, dont le montant est fixé comme suit :</w:t>
      </w:r>
    </w:p>
    <w:p w:rsidR="00CC22DD" w:rsidRPr="000E48DF" w:rsidRDefault="00CC22DD" w:rsidP="00CC22DD">
      <w:pPr>
        <w:jc w:val="both"/>
      </w:pPr>
    </w:p>
    <w:p w:rsidR="00CC22DD" w:rsidRPr="000E48DF" w:rsidRDefault="00CC22DD" w:rsidP="006B6C05">
      <w:pPr>
        <w:numPr>
          <w:ilvl w:val="0"/>
          <w:numId w:val="14"/>
        </w:numPr>
        <w:suppressAutoHyphens/>
        <w:ind w:left="0" w:firstLine="0"/>
        <w:jc w:val="both"/>
        <w:textAlignment w:val="baseline"/>
        <w:rPr>
          <w:spacing w:val="3"/>
        </w:rPr>
      </w:pPr>
      <w:r w:rsidRPr="000E48DF">
        <w:rPr>
          <w:spacing w:val="3"/>
        </w:rPr>
        <w:t>Un deux millième (1/2000ème) du montant TTC du marché de base par jour calendaire de retard du premier au trentième jour au-delà du délai contractuel fixé par le marché ;</w:t>
      </w:r>
    </w:p>
    <w:p w:rsidR="00CC22DD" w:rsidRPr="000E48DF" w:rsidRDefault="00CC22DD" w:rsidP="00CC22DD">
      <w:pPr>
        <w:jc w:val="both"/>
        <w:rPr>
          <w:spacing w:val="3"/>
        </w:rPr>
      </w:pPr>
    </w:p>
    <w:p w:rsidR="00CC22DD" w:rsidRPr="000E48DF" w:rsidRDefault="00CC22DD" w:rsidP="006B6C05">
      <w:pPr>
        <w:numPr>
          <w:ilvl w:val="0"/>
          <w:numId w:val="14"/>
        </w:numPr>
        <w:suppressAutoHyphens/>
        <w:ind w:left="0" w:firstLine="0"/>
        <w:jc w:val="both"/>
        <w:textAlignment w:val="baseline"/>
      </w:pPr>
      <w:r w:rsidRPr="000E48DF">
        <w:rPr>
          <w:spacing w:val="3"/>
        </w:rPr>
        <w:t>U</w:t>
      </w:r>
      <w:r w:rsidRPr="000E48DF">
        <w:t xml:space="preserve">n </w:t>
      </w:r>
      <w:r w:rsidRPr="000E48DF">
        <w:rPr>
          <w:spacing w:val="3"/>
        </w:rPr>
        <w:t>millièm</w:t>
      </w:r>
      <w:r w:rsidRPr="000E48DF">
        <w:t xml:space="preserve">e </w:t>
      </w:r>
      <w:r w:rsidRPr="000E48DF">
        <w:rPr>
          <w:spacing w:val="3"/>
        </w:rPr>
        <w:t>(1/1000</w:t>
      </w:r>
      <w:r w:rsidRPr="000E48DF">
        <w:rPr>
          <w:spacing w:val="3"/>
          <w:vertAlign w:val="superscript"/>
        </w:rPr>
        <w:t>ème</w:t>
      </w:r>
      <w:r w:rsidRPr="000E48DF">
        <w:t xml:space="preserve">) </w:t>
      </w:r>
      <w:r w:rsidRPr="000E48DF">
        <w:rPr>
          <w:spacing w:val="3"/>
        </w:rPr>
        <w:t>d</w:t>
      </w:r>
      <w:r w:rsidRPr="000E48DF">
        <w:t xml:space="preserve">u </w:t>
      </w:r>
      <w:r w:rsidRPr="000E48DF">
        <w:rPr>
          <w:spacing w:val="3"/>
        </w:rPr>
        <w:t>montan</w:t>
      </w:r>
      <w:r w:rsidRPr="000E48DF">
        <w:t xml:space="preserve">t </w:t>
      </w:r>
      <w:r w:rsidRPr="000E48DF">
        <w:rPr>
          <w:spacing w:val="3"/>
        </w:rPr>
        <w:t>TT</w:t>
      </w:r>
      <w:r w:rsidRPr="000E48DF">
        <w:t xml:space="preserve">C </w:t>
      </w:r>
      <w:r w:rsidRPr="000E48DF">
        <w:rPr>
          <w:spacing w:val="3"/>
        </w:rPr>
        <w:t xml:space="preserve">du </w:t>
      </w:r>
      <w:r w:rsidRPr="000E48DF">
        <w:t>marché de base par jour calendaire de retard au-delà du trentième jour.</w:t>
      </w:r>
    </w:p>
    <w:p w:rsidR="00CC22DD" w:rsidRPr="000E48DF" w:rsidRDefault="00CC22DD" w:rsidP="00CC22DD">
      <w:pPr>
        <w:jc w:val="both"/>
      </w:pPr>
    </w:p>
    <w:p w:rsidR="00CC22DD" w:rsidRPr="000E48DF" w:rsidRDefault="00CC22DD" w:rsidP="006B6C05">
      <w:pPr>
        <w:pStyle w:val="Paragraphedeliste"/>
        <w:numPr>
          <w:ilvl w:val="1"/>
          <w:numId w:val="39"/>
        </w:numPr>
        <w:suppressAutoHyphens/>
        <w:jc w:val="both"/>
        <w:textAlignment w:val="baseline"/>
      </w:pPr>
      <w:r w:rsidRPr="000E48DF">
        <w:t>Pour les marchés à tranche conditionnelle, les délais et montants à prendre en compte sont ceux de la tranche considérée.</w:t>
      </w:r>
    </w:p>
    <w:p w:rsidR="00CC22DD" w:rsidRPr="000E48DF" w:rsidRDefault="00CC22DD" w:rsidP="00CC22DD">
      <w:pPr>
        <w:pStyle w:val="Paragraphedeliste"/>
        <w:ind w:left="435"/>
        <w:jc w:val="both"/>
      </w:pPr>
    </w:p>
    <w:p w:rsidR="00CC22DD" w:rsidRPr="000E48DF" w:rsidRDefault="00CC22DD" w:rsidP="006B6C05">
      <w:pPr>
        <w:numPr>
          <w:ilvl w:val="0"/>
          <w:numId w:val="15"/>
        </w:numPr>
        <w:suppressAutoHyphens/>
        <w:ind w:left="0" w:firstLine="0"/>
        <w:jc w:val="both"/>
        <w:textAlignment w:val="baseline"/>
        <w:rPr>
          <w:bCs/>
          <w:u w:val="single"/>
        </w:rPr>
      </w:pPr>
      <w:r w:rsidRPr="000E48DF">
        <w:rPr>
          <w:bCs/>
          <w:u w:val="single"/>
        </w:rPr>
        <w:t xml:space="preserve">Pénalités particulières </w:t>
      </w:r>
    </w:p>
    <w:p w:rsidR="00CC22DD" w:rsidRPr="000E48DF" w:rsidRDefault="00CC22DD" w:rsidP="00CC22DD">
      <w:pPr>
        <w:jc w:val="both"/>
      </w:pPr>
      <w:r w:rsidRPr="000E48DF">
        <w:t>40.3 Indépendamment des pénalités pour dépassement du délai contractuel, le cocontractant est passible des pénalités particulières suivantes pour inobservation des dispositions du contrat, notamment :</w:t>
      </w:r>
    </w:p>
    <w:p w:rsidR="00CC22DD" w:rsidRPr="000E48DF" w:rsidRDefault="00CC22DD" w:rsidP="006B6C05">
      <w:pPr>
        <w:numPr>
          <w:ilvl w:val="0"/>
          <w:numId w:val="16"/>
        </w:numPr>
        <w:suppressAutoHyphens/>
        <w:ind w:left="567" w:hanging="283"/>
        <w:jc w:val="both"/>
        <w:textAlignment w:val="baseline"/>
        <w:rPr>
          <w:iCs/>
        </w:rPr>
      </w:pPr>
      <w:r w:rsidRPr="000E48DF">
        <w:rPr>
          <w:iCs/>
        </w:rPr>
        <w:t xml:space="preserve">Remise tardive du cautionnement définitif </w:t>
      </w:r>
      <w:bookmarkStart w:id="338" w:name="_Hlk159266346"/>
      <w:r w:rsidRPr="000E48DF">
        <w:rPr>
          <w:iCs/>
        </w:rPr>
        <w:t>(20 000/jour de retard au-delà de vingt (20) jours à compter de la notification de l’Ordre de service de démarrage des travaux) ;</w:t>
      </w:r>
    </w:p>
    <w:bookmarkEnd w:id="338"/>
    <w:p w:rsidR="00CC22DD" w:rsidRPr="000E48DF" w:rsidRDefault="00CC22DD" w:rsidP="006B6C05">
      <w:pPr>
        <w:numPr>
          <w:ilvl w:val="0"/>
          <w:numId w:val="16"/>
        </w:numPr>
        <w:suppressAutoHyphens/>
        <w:ind w:left="567" w:hanging="283"/>
        <w:jc w:val="both"/>
        <w:textAlignment w:val="baseline"/>
        <w:rPr>
          <w:iCs/>
        </w:rPr>
      </w:pPr>
      <w:r w:rsidRPr="000E48DF">
        <w:rPr>
          <w:iCs/>
        </w:rPr>
        <w:t>Remise</w:t>
      </w:r>
      <w:r w:rsidRPr="000E48DF">
        <w:t xml:space="preserve"> tardive des assurances </w:t>
      </w:r>
      <w:r w:rsidRPr="000E48DF">
        <w:rPr>
          <w:iCs/>
        </w:rPr>
        <w:t>(20 000/jour de retard au-delà de quinze (15) jours à compter de la notification de l’Ordre de service de démarrage des travaux);</w:t>
      </w:r>
    </w:p>
    <w:p w:rsidR="00CC22DD" w:rsidRPr="000E48DF" w:rsidRDefault="00CC22DD" w:rsidP="006B6C05">
      <w:pPr>
        <w:numPr>
          <w:ilvl w:val="0"/>
          <w:numId w:val="16"/>
        </w:numPr>
        <w:suppressAutoHyphens/>
        <w:ind w:left="567" w:hanging="283"/>
        <w:jc w:val="both"/>
        <w:textAlignment w:val="baseline"/>
        <w:rPr>
          <w:iCs/>
        </w:rPr>
      </w:pPr>
      <w:r w:rsidRPr="000E48DF">
        <w:rPr>
          <w:iCs/>
        </w:rPr>
        <w:t>Représentant du cocontractant (10 000/jour de retard au-delà de quinze (15) jours à compter de la notification de l’Ordre de service de démarrage des travaux)</w:t>
      </w:r>
    </w:p>
    <w:p w:rsidR="00CC22DD" w:rsidRPr="000E48DF" w:rsidRDefault="00CC22DD" w:rsidP="006B6C05">
      <w:pPr>
        <w:numPr>
          <w:ilvl w:val="0"/>
          <w:numId w:val="16"/>
        </w:numPr>
        <w:suppressAutoHyphens/>
        <w:ind w:left="567" w:hanging="283"/>
        <w:jc w:val="both"/>
        <w:textAlignment w:val="baseline"/>
        <w:rPr>
          <w:iCs/>
        </w:rPr>
      </w:pPr>
      <w:r w:rsidRPr="000E48DF">
        <w:rPr>
          <w:iCs/>
        </w:rPr>
        <w:t>Domicile du cocontractant (20 000/jour de retard au-delà de quinze (15) jours à compter de la notification de l’Ordre de service de démarrage des travaux)</w:t>
      </w:r>
    </w:p>
    <w:p w:rsidR="00CC22DD" w:rsidRPr="000E48DF" w:rsidRDefault="00CC22DD" w:rsidP="006B6C05">
      <w:pPr>
        <w:numPr>
          <w:ilvl w:val="0"/>
          <w:numId w:val="16"/>
        </w:numPr>
        <w:suppressAutoHyphens/>
        <w:ind w:left="567" w:hanging="283"/>
        <w:jc w:val="both"/>
        <w:textAlignment w:val="baseline"/>
        <w:rPr>
          <w:iCs/>
        </w:rPr>
      </w:pPr>
      <w:r w:rsidRPr="000E48DF">
        <w:rPr>
          <w:iCs/>
        </w:rPr>
        <w:t>Liste du personnel et du matériel (20 000/jour de retard au-delà de quinze (15) jours à compter de la notification de l’Ordre de service de démarrage des travaux)</w:t>
      </w:r>
    </w:p>
    <w:p w:rsidR="00CC22DD" w:rsidRPr="000E48DF" w:rsidRDefault="00CC22DD" w:rsidP="006B6C05">
      <w:pPr>
        <w:numPr>
          <w:ilvl w:val="0"/>
          <w:numId w:val="16"/>
        </w:numPr>
        <w:suppressAutoHyphens/>
        <w:ind w:left="567" w:hanging="283"/>
        <w:jc w:val="both"/>
        <w:textAlignment w:val="baseline"/>
        <w:rPr>
          <w:iCs/>
        </w:rPr>
      </w:pPr>
      <w:r w:rsidRPr="000E48DF">
        <w:t>Remise tardive du projet d’exécution pour autant que le retard soit du fait du cocontractant de l’administration </w:t>
      </w:r>
      <w:r w:rsidRPr="000E48DF">
        <w:rPr>
          <w:iCs/>
        </w:rPr>
        <w:t>(50 000/jour de retard au-delà de cinq (5) jours à compter de la notification de l’Ordre de service de démarrage des travaux)</w:t>
      </w:r>
      <w:r w:rsidRPr="000E48DF">
        <w:t>;</w:t>
      </w:r>
    </w:p>
    <w:p w:rsidR="00CC22DD" w:rsidRPr="000E48DF" w:rsidRDefault="00CC22DD" w:rsidP="006B6C05">
      <w:pPr>
        <w:numPr>
          <w:ilvl w:val="0"/>
          <w:numId w:val="16"/>
        </w:numPr>
        <w:suppressAutoHyphens/>
        <w:ind w:left="567" w:hanging="283"/>
        <w:jc w:val="both"/>
        <w:textAlignment w:val="baseline"/>
        <w:rPr>
          <w:iCs/>
        </w:rPr>
      </w:pPr>
      <w:r w:rsidRPr="000E48DF">
        <w:t xml:space="preserve">Programme d’exécution </w:t>
      </w:r>
      <w:r w:rsidRPr="000E48DF">
        <w:rPr>
          <w:iCs/>
        </w:rPr>
        <w:t>(50 000/jour de retard au-delà de cinq (5) jours à compter de la notification de l’Ordre de service de démarrage des travaux).</w:t>
      </w:r>
    </w:p>
    <w:p w:rsidR="00CC22DD" w:rsidRPr="000E48DF" w:rsidRDefault="00CC22DD" w:rsidP="00CC22DD">
      <w:pPr>
        <w:ind w:left="567"/>
        <w:jc w:val="both"/>
        <w:rPr>
          <w:iCs/>
        </w:rPr>
      </w:pPr>
    </w:p>
    <w:p w:rsidR="00CC22DD" w:rsidRPr="000E48DF" w:rsidRDefault="00CC22DD" w:rsidP="00CC22DD">
      <w:pPr>
        <w:jc w:val="both"/>
      </w:pPr>
      <w:r w:rsidRPr="000E48DF">
        <w:t>40.4. En tout état de cause, le montant cumulé des pénalités ne saurait excéder dix pour cent (10%) du montant TTC du marché de base et de ses avenants le cas échéant, sous peine de résiliation.</w:t>
      </w:r>
    </w:p>
    <w:p w:rsidR="00CC22DD" w:rsidRPr="000E48DF" w:rsidRDefault="00CC22DD" w:rsidP="00CC22DD">
      <w:pPr>
        <w:jc w:val="both"/>
      </w:pPr>
      <w:r w:rsidRPr="000E48DF">
        <w:t>Toute remise de pénalités ne peut intervenir qu’après avis de l’organisme chargé de la régulation des marchés publics requis par le Maître d’Ouvrage ou le Maître d’Ouvrage Délégué.</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39" w:name="_Toc157306100"/>
      <w:bookmarkStart w:id="340" w:name="_Toc530307828"/>
      <w:bookmarkStart w:id="341" w:name="_Toc97557112"/>
      <w:r w:rsidRPr="000E48DF">
        <w:rPr>
          <w:rFonts w:ascii="Tahoma" w:hAnsi="Tahoma" w:cs="Tahoma"/>
        </w:rPr>
        <w:t>Article 41 Règlement en cas de groupement d’entreprises et de sous-traitance</w:t>
      </w:r>
      <w:bookmarkEnd w:id="339"/>
      <w:r w:rsidRPr="000E48DF">
        <w:rPr>
          <w:rFonts w:ascii="Tahoma" w:hAnsi="Tahoma" w:cs="Tahoma"/>
        </w:rPr>
        <w:t xml:space="preserve"> </w:t>
      </w:r>
      <w:bookmarkEnd w:id="340"/>
      <w:bookmarkEnd w:id="341"/>
    </w:p>
    <w:p w:rsidR="00CC22DD" w:rsidRPr="000E48DF" w:rsidRDefault="00CC22DD" w:rsidP="00CC22DD">
      <w:pPr>
        <w:jc w:val="both"/>
      </w:pPr>
      <w:r w:rsidRPr="000E48DF">
        <w:t>41.1. En cas de groupement solidaire d’entreprises les paiements sont effectués dans le compte indiqué dans la soumission au nom du mandataire.</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En cas de groupement conjoint, les paiements seront effectués dans les différents comptes des cotraitants sous réserve que le mandataire ait donné son accord sur les sommes à payer de la sorte.</w:t>
      </w:r>
    </w:p>
    <w:p w:rsidR="00CC22DD" w:rsidRPr="000E48DF" w:rsidRDefault="00CC22DD" w:rsidP="00CC22DD">
      <w:pPr>
        <w:jc w:val="both"/>
        <w:rPr>
          <w:color w:val="C0504D" w:themeColor="accent2"/>
        </w:rPr>
      </w:pPr>
    </w:p>
    <w:p w:rsidR="00CC22DD" w:rsidRPr="000E48DF" w:rsidRDefault="00CC22DD" w:rsidP="00CC22DD">
      <w:pPr>
        <w:jc w:val="both"/>
      </w:pPr>
      <w:r w:rsidRPr="000E48DF">
        <w:lastRenderedPageBreak/>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 xml:space="preserve">L’Entreprise principale dispose d’un délai maximal de trente (30) jours ouvrables à compter de la date de rémunération de la facture des prestations exécutées et réceptionnées pour effectuer le paiement du sous-traitant. </w:t>
      </w:r>
    </w:p>
    <w:p w:rsidR="00CC22DD" w:rsidRPr="000E48DF" w:rsidRDefault="00CC22DD" w:rsidP="00CC22DD">
      <w:pPr>
        <w:jc w:val="both"/>
        <w:rPr>
          <w:color w:val="000000" w:themeColor="text1"/>
        </w:rPr>
      </w:pPr>
    </w:p>
    <w:p w:rsidR="00CC22DD" w:rsidRPr="000E48DF" w:rsidRDefault="00CC22DD" w:rsidP="00CC22DD">
      <w:pPr>
        <w:jc w:val="both"/>
        <w:rPr>
          <w:color w:val="000000" w:themeColor="text1"/>
        </w:rPr>
      </w:pPr>
      <w:r w:rsidRPr="000E48DF">
        <w:rPr>
          <w:color w:val="000000" w:themeColor="text1"/>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42" w:name="_Toc157306101"/>
      <w:bookmarkStart w:id="343" w:name="_Toc530307829"/>
      <w:bookmarkStart w:id="344" w:name="_Toc97557113"/>
      <w:r w:rsidRPr="000E48DF">
        <w:rPr>
          <w:rFonts w:ascii="Tahoma" w:hAnsi="Tahoma" w:cs="Tahoma"/>
        </w:rPr>
        <w:t>Article 42 Régime fiscal et douanier</w:t>
      </w:r>
      <w:bookmarkEnd w:id="342"/>
      <w:r w:rsidRPr="000E48DF">
        <w:rPr>
          <w:rFonts w:ascii="Tahoma" w:hAnsi="Tahoma" w:cs="Tahoma"/>
        </w:rPr>
        <w:t xml:space="preserve"> </w:t>
      </w:r>
      <w:bookmarkEnd w:id="343"/>
      <w:bookmarkEnd w:id="344"/>
    </w:p>
    <w:p w:rsidR="00CC22DD" w:rsidRPr="000E48DF" w:rsidRDefault="00CC22DD" w:rsidP="00CC22DD">
      <w:pPr>
        <w:jc w:val="both"/>
        <w:rPr>
          <w:color w:val="000000" w:themeColor="text1"/>
        </w:rPr>
      </w:pPr>
      <w:r w:rsidRPr="000E48DF">
        <w:rPr>
          <w:color w:val="000000" w:themeColor="text1"/>
        </w:rPr>
        <w:t xml:space="preserve">Le marché est soumis au régime fiscal et douanier en vigueur en République du Cameroun. Le marché est conclu tout taxes comprises, conformément à la </w:t>
      </w:r>
      <w:r w:rsidR="001E73DB" w:rsidRPr="000E48DF">
        <w:rPr>
          <w:color w:val="000000" w:themeColor="text1"/>
        </w:rPr>
        <w:t xml:space="preserve">loi n° </w:t>
      </w:r>
      <w:r w:rsidR="001E73DB" w:rsidRPr="000E48DF">
        <w:rPr>
          <w:rStyle w:val="Accentuation"/>
          <w:bCs/>
          <w:i w:val="0"/>
          <w:iCs w:val="0"/>
          <w:color w:val="000000" w:themeColor="text1"/>
          <w:sz w:val="21"/>
          <w:szCs w:val="21"/>
          <w:shd w:val="clear" w:color="auto" w:fill="FFFFFF"/>
        </w:rPr>
        <w:t>2024</w:t>
      </w:r>
      <w:r w:rsidR="001E73DB" w:rsidRPr="000E48DF">
        <w:rPr>
          <w:color w:val="000000" w:themeColor="text1"/>
          <w:sz w:val="21"/>
          <w:szCs w:val="21"/>
          <w:shd w:val="clear" w:color="auto" w:fill="FFFFFF"/>
        </w:rPr>
        <w:t>/013</w:t>
      </w:r>
      <w:r w:rsidR="001E73DB" w:rsidRPr="000E48DF">
        <w:rPr>
          <w:rFonts w:ascii="Arial" w:hAnsi="Arial" w:cs="Arial"/>
          <w:color w:val="000000" w:themeColor="text1"/>
          <w:sz w:val="21"/>
          <w:szCs w:val="21"/>
          <w:shd w:val="clear" w:color="auto" w:fill="FFFFFF"/>
        </w:rPr>
        <w:t xml:space="preserve"> </w:t>
      </w:r>
      <w:r w:rsidR="001E73DB" w:rsidRPr="000E48DF">
        <w:rPr>
          <w:rFonts w:eastAsia="Calibri"/>
          <w:iCs/>
        </w:rPr>
        <w:t xml:space="preserve">du 23 décembre 2024 </w:t>
      </w:r>
      <w:r w:rsidRPr="000E48DF">
        <w:rPr>
          <w:color w:val="000000" w:themeColor="text1"/>
        </w:rPr>
        <w:t>Portant loi de finances de la République du Cameroun pour l’exercice 2025 et au Code Général des Impôts qui définissent les modalités de mise en œuvre du régime fiscal des Marchés Publics.</w:t>
      </w:r>
    </w:p>
    <w:p w:rsidR="00CC22DD" w:rsidRPr="000E48DF" w:rsidRDefault="00CC22DD" w:rsidP="00CC22DD">
      <w:pPr>
        <w:jc w:val="both"/>
        <w:rPr>
          <w:i/>
          <w:color w:val="000000" w:themeColor="text1"/>
        </w:rPr>
      </w:pPr>
    </w:p>
    <w:p w:rsidR="00CC22DD" w:rsidRPr="000E48DF" w:rsidRDefault="00CC22DD" w:rsidP="00CC22DD">
      <w:pPr>
        <w:jc w:val="both"/>
        <w:rPr>
          <w:color w:val="000000" w:themeColor="text1"/>
        </w:rPr>
      </w:pPr>
      <w:r w:rsidRPr="000E48DF">
        <w:rPr>
          <w:color w:val="000000" w:themeColor="text1"/>
        </w:rPr>
        <w:t>La fiscalité applicable au présent marché comporte notamment :</w:t>
      </w:r>
    </w:p>
    <w:p w:rsidR="00CC22DD" w:rsidRPr="000E48DF" w:rsidRDefault="00CC22DD" w:rsidP="006B6C05">
      <w:pPr>
        <w:numPr>
          <w:ilvl w:val="0"/>
          <w:numId w:val="41"/>
        </w:numPr>
        <w:suppressAutoHyphens/>
        <w:jc w:val="both"/>
        <w:textAlignment w:val="baseline"/>
        <w:rPr>
          <w:color w:val="000000" w:themeColor="text1"/>
        </w:rPr>
      </w:pPr>
      <w:r w:rsidRPr="000E48DF">
        <w:rPr>
          <w:color w:val="000000" w:themeColor="text1"/>
        </w:rPr>
        <w:t xml:space="preserve">Des impôts et taxes relatifs aux bénéfices industriels et commerciaux, y compris l’AIR qui constitue un précompte sur l’impôt des </w:t>
      </w:r>
      <w:r w:rsidR="000C5DC3" w:rsidRPr="000E48DF">
        <w:rPr>
          <w:color w:val="000000" w:themeColor="text1"/>
        </w:rPr>
        <w:t>sociétés ;</w:t>
      </w:r>
    </w:p>
    <w:p w:rsidR="00CC22DD" w:rsidRPr="000E48DF" w:rsidRDefault="00CC22DD" w:rsidP="006B6C05">
      <w:pPr>
        <w:numPr>
          <w:ilvl w:val="0"/>
          <w:numId w:val="41"/>
        </w:numPr>
        <w:suppressAutoHyphens/>
        <w:jc w:val="both"/>
        <w:textAlignment w:val="baseline"/>
        <w:rPr>
          <w:color w:val="000000" w:themeColor="text1"/>
        </w:rPr>
      </w:pPr>
      <w:r w:rsidRPr="000E48DF">
        <w:rPr>
          <w:color w:val="000000" w:themeColor="text1"/>
        </w:rPr>
        <w:t xml:space="preserve">Des droits d’enregistrement calculés conformément aux stipulations du code des </w:t>
      </w:r>
      <w:r w:rsidR="00605629" w:rsidRPr="000E48DF">
        <w:rPr>
          <w:color w:val="000000" w:themeColor="text1"/>
        </w:rPr>
        <w:t>impôts ;</w:t>
      </w:r>
    </w:p>
    <w:p w:rsidR="00CC22DD" w:rsidRPr="000E48DF" w:rsidRDefault="00CC22DD" w:rsidP="006B6C05">
      <w:pPr>
        <w:numPr>
          <w:ilvl w:val="0"/>
          <w:numId w:val="41"/>
        </w:numPr>
        <w:suppressAutoHyphens/>
        <w:jc w:val="both"/>
        <w:textAlignment w:val="baseline"/>
        <w:rPr>
          <w:color w:val="000000" w:themeColor="text1"/>
        </w:rPr>
      </w:pPr>
      <w:r w:rsidRPr="000E48DF">
        <w:rPr>
          <w:color w:val="000000" w:themeColor="text1"/>
        </w:rPr>
        <w:t xml:space="preserve">Des droits et taxes attachés à la réalisation des prestations prévues par le </w:t>
      </w:r>
      <w:r w:rsidR="00605629" w:rsidRPr="000E48DF">
        <w:rPr>
          <w:color w:val="000000" w:themeColor="text1"/>
        </w:rPr>
        <w:t>marché :</w:t>
      </w:r>
    </w:p>
    <w:p w:rsidR="00CC22DD" w:rsidRPr="000E48DF" w:rsidRDefault="00CC22DD" w:rsidP="006B6C05">
      <w:pPr>
        <w:numPr>
          <w:ilvl w:val="3"/>
          <w:numId w:val="42"/>
        </w:numPr>
        <w:suppressAutoHyphens/>
        <w:jc w:val="both"/>
        <w:textAlignment w:val="baseline"/>
        <w:rPr>
          <w:color w:val="000000" w:themeColor="text1"/>
        </w:rPr>
      </w:pPr>
      <w:r w:rsidRPr="000E48DF">
        <w:rPr>
          <w:color w:val="000000" w:themeColor="text1"/>
        </w:rPr>
        <w:t>Des droits et taxes d’entrée sur le territoire camerounais (droits de douanes, TVA, taxe informatique</w:t>
      </w:r>
      <w:r w:rsidR="00605629" w:rsidRPr="000E48DF">
        <w:rPr>
          <w:color w:val="000000" w:themeColor="text1"/>
        </w:rPr>
        <w:t>) ;</w:t>
      </w:r>
    </w:p>
    <w:p w:rsidR="00CC22DD" w:rsidRPr="000E48DF" w:rsidRDefault="00CC22DD" w:rsidP="006B6C05">
      <w:pPr>
        <w:numPr>
          <w:ilvl w:val="3"/>
          <w:numId w:val="42"/>
        </w:numPr>
        <w:suppressAutoHyphens/>
        <w:jc w:val="both"/>
        <w:textAlignment w:val="baseline"/>
        <w:rPr>
          <w:color w:val="000000" w:themeColor="text1"/>
        </w:rPr>
      </w:pPr>
      <w:r w:rsidRPr="000E48DF">
        <w:rPr>
          <w:color w:val="000000" w:themeColor="text1"/>
        </w:rPr>
        <w:t>Des droits et taxes communaux,</w:t>
      </w:r>
    </w:p>
    <w:p w:rsidR="00CC22DD" w:rsidRPr="000E48DF" w:rsidRDefault="00CC22DD" w:rsidP="006B6C05">
      <w:pPr>
        <w:numPr>
          <w:ilvl w:val="3"/>
          <w:numId w:val="42"/>
        </w:numPr>
        <w:suppressAutoHyphens/>
        <w:jc w:val="both"/>
        <w:textAlignment w:val="baseline"/>
        <w:rPr>
          <w:color w:val="000000" w:themeColor="text1"/>
        </w:rPr>
      </w:pPr>
      <w:r w:rsidRPr="000E48DF">
        <w:rPr>
          <w:color w:val="000000" w:themeColor="text1"/>
        </w:rPr>
        <w:t>Des droits et taxes relatifs aux prélèvements des matériaux et d’eau.</w:t>
      </w:r>
    </w:p>
    <w:p w:rsidR="00CC22DD" w:rsidRPr="000E48DF" w:rsidRDefault="00CC22DD" w:rsidP="00CC22DD">
      <w:pPr>
        <w:ind w:left="2880"/>
        <w:jc w:val="both"/>
        <w:rPr>
          <w:color w:val="000000" w:themeColor="text1"/>
        </w:rPr>
      </w:pPr>
    </w:p>
    <w:p w:rsidR="00CC22DD" w:rsidRPr="000E48DF" w:rsidRDefault="00CC22DD" w:rsidP="00CC22DD">
      <w:pPr>
        <w:jc w:val="both"/>
        <w:rPr>
          <w:color w:val="000000" w:themeColor="text1"/>
        </w:rPr>
      </w:pPr>
      <w:r w:rsidRPr="000E48DF">
        <w:rPr>
          <w:color w:val="000000" w:themeColor="text1"/>
        </w:rPr>
        <w:t>Ces éléments doivent être intégrés dans les charges que le cocontractant impute sur ses coûts d’intervention et constituer l’un des éléments des sous-détails des prix hors taxes.</w:t>
      </w:r>
    </w:p>
    <w:p w:rsidR="00CC22DD" w:rsidRPr="000E48DF" w:rsidRDefault="00CC22DD" w:rsidP="00CC22DD">
      <w:pPr>
        <w:jc w:val="both"/>
        <w:rPr>
          <w:color w:val="000000" w:themeColor="text1"/>
        </w:rPr>
      </w:pPr>
    </w:p>
    <w:p w:rsidR="00CC22DD" w:rsidRPr="000E48DF" w:rsidRDefault="00CC22DD" w:rsidP="00CC22DD">
      <w:pPr>
        <w:ind w:left="426"/>
        <w:jc w:val="both"/>
        <w:rPr>
          <w:color w:val="000000" w:themeColor="text1"/>
        </w:rPr>
      </w:pPr>
      <w:r w:rsidRPr="000E48DF">
        <w:rPr>
          <w:color w:val="000000" w:themeColor="text1"/>
        </w:rPr>
        <w:t>Le prix TTC s’entend TVA incluse.</w:t>
      </w:r>
    </w:p>
    <w:p w:rsidR="00CC22DD" w:rsidRPr="000E48DF" w:rsidRDefault="00CC22DD" w:rsidP="00CC22DD">
      <w:pPr>
        <w:jc w:val="both"/>
        <w:rPr>
          <w:color w:val="000000" w:themeColor="text1"/>
        </w:rPr>
      </w:pPr>
    </w:p>
    <w:p w:rsidR="00CC22DD" w:rsidRPr="000E48DF" w:rsidRDefault="00CC22DD" w:rsidP="00CC22DD">
      <w:pPr>
        <w:jc w:val="both"/>
        <w:rPr>
          <w:color w:val="000000" w:themeColor="text1"/>
        </w:rPr>
      </w:pPr>
      <w:r w:rsidRPr="000E48DF">
        <w:rPr>
          <w:color w:val="000000" w:themeColor="text1"/>
        </w:rPr>
        <w:t>Sauf mention spécifique contraire figurant au Marché, le cocontractant devra supporter et payer tous droits, taxes, impôts et charges lui incombant ainsi qu’à ses sous-traitants.</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45" w:name="_Toc157306102"/>
      <w:bookmarkStart w:id="346" w:name="_Toc530307830"/>
      <w:bookmarkStart w:id="347" w:name="_Toc97557114"/>
      <w:r w:rsidRPr="000E48DF">
        <w:rPr>
          <w:rFonts w:ascii="Tahoma" w:hAnsi="Tahoma" w:cs="Tahoma"/>
        </w:rPr>
        <w:t>Article 43 Timbres et enregistrement des marchés</w:t>
      </w:r>
      <w:bookmarkEnd w:id="345"/>
      <w:r w:rsidRPr="000E48DF">
        <w:rPr>
          <w:rFonts w:ascii="Tahoma" w:hAnsi="Tahoma" w:cs="Tahoma"/>
        </w:rPr>
        <w:t xml:space="preserve"> </w:t>
      </w:r>
      <w:bookmarkEnd w:id="346"/>
      <w:bookmarkEnd w:id="347"/>
    </w:p>
    <w:p w:rsidR="00CC22DD" w:rsidRPr="000E48DF" w:rsidRDefault="00CC22DD" w:rsidP="00CC22DD">
      <w:pPr>
        <w:jc w:val="both"/>
      </w:pPr>
      <w:r w:rsidRPr="000E48DF">
        <w:t>Sept (07) exemplaires originaux du marché seront timbrés et enregistrés par les soins et aux frais du co-contractant de l’administration, conformément à la règlementation en vigueur.</w:t>
      </w:r>
    </w:p>
    <w:bookmarkEnd w:id="316"/>
    <w:p w:rsidR="00CC22DD" w:rsidRPr="000E48DF" w:rsidRDefault="00CC22DD" w:rsidP="00CC22DD">
      <w:pPr>
        <w:jc w:val="both"/>
        <w:rPr>
          <w:b/>
          <w:bCs/>
        </w:rPr>
      </w:pPr>
    </w:p>
    <w:p w:rsidR="00CC22DD" w:rsidRPr="000E48DF" w:rsidRDefault="00CC22DD" w:rsidP="00CC22DD">
      <w:pPr>
        <w:pStyle w:val="CCAPchapitre"/>
      </w:pPr>
      <w:bookmarkStart w:id="348" w:name="_Toc530307831"/>
      <w:bookmarkStart w:id="349" w:name="_Toc97557115"/>
      <w:bookmarkStart w:id="350" w:name="_Toc157306103"/>
      <w:r w:rsidRPr="000E48DF">
        <w:t xml:space="preserve"> Dispositions diverses</w:t>
      </w:r>
      <w:bookmarkEnd w:id="348"/>
      <w:bookmarkEnd w:id="349"/>
      <w:bookmarkEnd w:id="350"/>
    </w:p>
    <w:p w:rsidR="00CC22DD" w:rsidRPr="000E48DF" w:rsidRDefault="00CC22DD" w:rsidP="00CC22DD">
      <w:pPr>
        <w:pStyle w:val="CCAPchapitre"/>
        <w:numPr>
          <w:ilvl w:val="0"/>
          <w:numId w:val="0"/>
        </w:numPr>
        <w:ind w:left="714"/>
        <w:jc w:val="left"/>
      </w:pPr>
    </w:p>
    <w:p w:rsidR="00CC22DD" w:rsidRPr="000E48DF" w:rsidRDefault="00CC22DD" w:rsidP="00CC22DD">
      <w:pPr>
        <w:pStyle w:val="CCAParticle"/>
        <w:rPr>
          <w:rFonts w:ascii="Tahoma" w:hAnsi="Tahoma" w:cs="Tahoma"/>
        </w:rPr>
      </w:pPr>
      <w:bookmarkStart w:id="351" w:name="_Toc157306104"/>
      <w:bookmarkStart w:id="352" w:name="_Toc530307832"/>
      <w:bookmarkStart w:id="353" w:name="_Toc97557116"/>
      <w:bookmarkStart w:id="354" w:name="_Hlk163137673"/>
      <w:r w:rsidRPr="000E48DF">
        <w:rPr>
          <w:rFonts w:ascii="Tahoma" w:hAnsi="Tahoma" w:cs="Tahoma"/>
        </w:rPr>
        <w:t>Article 44-Résiliation du marché</w:t>
      </w:r>
      <w:bookmarkEnd w:id="351"/>
      <w:r w:rsidRPr="000E48DF">
        <w:rPr>
          <w:rFonts w:ascii="Tahoma" w:hAnsi="Tahoma" w:cs="Tahoma"/>
        </w:rPr>
        <w:t xml:space="preserve"> </w:t>
      </w:r>
      <w:bookmarkEnd w:id="352"/>
      <w:bookmarkEnd w:id="353"/>
    </w:p>
    <w:p w:rsidR="00CC22DD" w:rsidRPr="000E48DF" w:rsidRDefault="00CC22DD" w:rsidP="00CC22DD">
      <w:pPr>
        <w:jc w:val="both"/>
      </w:pPr>
      <w:bookmarkStart w:id="355" w:name="_Hlk163153001"/>
      <w:r w:rsidRPr="000E48DF">
        <w:t>44.1 Le marché est résilié de plein droit dans l’un des cas suivants :</w:t>
      </w:r>
    </w:p>
    <w:p w:rsidR="00CC22DD" w:rsidRPr="000E48DF" w:rsidRDefault="00CC22DD" w:rsidP="006B6C05">
      <w:pPr>
        <w:pStyle w:val="Paragraphedeliste"/>
        <w:numPr>
          <w:ilvl w:val="0"/>
          <w:numId w:val="22"/>
        </w:numPr>
        <w:suppressAutoHyphens/>
        <w:jc w:val="both"/>
        <w:textAlignment w:val="baseline"/>
      </w:pPr>
      <w:r w:rsidRPr="000E48DF">
        <w:t>Décès du titulaire du marché. Dans ce cas, le Maître d’Ouvrage ou le Maître d’Ouvrage Délégué peut, s’il y a lieu, autoriser que soient acceptées les propositions présentées par les ayant droits pour la continuation des prestations ;</w:t>
      </w:r>
    </w:p>
    <w:p w:rsidR="00CC22DD" w:rsidRPr="000E48DF" w:rsidRDefault="00CC22DD" w:rsidP="00CC22DD">
      <w:pPr>
        <w:pStyle w:val="Paragraphedeliste"/>
        <w:ind w:left="786"/>
        <w:jc w:val="both"/>
      </w:pPr>
    </w:p>
    <w:p w:rsidR="00CC22DD" w:rsidRPr="000E48DF" w:rsidRDefault="00CC22DD" w:rsidP="006B6C05">
      <w:pPr>
        <w:pStyle w:val="Paragraphedeliste"/>
        <w:numPr>
          <w:ilvl w:val="0"/>
          <w:numId w:val="22"/>
        </w:numPr>
        <w:suppressAutoHyphens/>
        <w:jc w:val="both"/>
        <w:textAlignment w:val="baseline"/>
      </w:pPr>
      <w:r w:rsidRPr="000E48DF">
        <w:lastRenderedPageBreak/>
        <w:t>Faillite du titulaire du marché. Dans ce cas, le Maître d’Ouvrage peut accepter s’il y a lieu, des propositions qui peuvent être présentées par les créanciers pour la continuation des prestations ;</w:t>
      </w:r>
    </w:p>
    <w:p w:rsidR="00CC22DD" w:rsidRPr="000E48DF" w:rsidRDefault="00CC22DD" w:rsidP="00CC22DD">
      <w:pPr>
        <w:jc w:val="both"/>
      </w:pPr>
    </w:p>
    <w:p w:rsidR="00CC22DD" w:rsidRPr="000E48DF" w:rsidRDefault="00CC22DD" w:rsidP="006B6C05">
      <w:pPr>
        <w:pStyle w:val="Paragraphedeliste"/>
        <w:numPr>
          <w:ilvl w:val="0"/>
          <w:numId w:val="22"/>
        </w:numPr>
        <w:suppressAutoHyphens/>
        <w:jc w:val="both"/>
        <w:textAlignment w:val="baseline"/>
      </w:pPr>
      <w:r w:rsidRPr="000E48DF">
        <w:t>Liquidation judiciaire, si le co-contractant de l’Administration n’est pas autorisé par le tribunal à continuer l’exploitation de son entreprise ;</w:t>
      </w:r>
    </w:p>
    <w:p w:rsidR="00CC22DD" w:rsidRPr="000E48DF" w:rsidRDefault="00CC22DD" w:rsidP="00CC22DD">
      <w:pPr>
        <w:jc w:val="both"/>
      </w:pPr>
    </w:p>
    <w:p w:rsidR="00CC22DD" w:rsidRPr="000E48DF" w:rsidRDefault="00CC22DD" w:rsidP="006B6C05">
      <w:pPr>
        <w:pStyle w:val="Paragraphedeliste"/>
        <w:numPr>
          <w:ilvl w:val="0"/>
          <w:numId w:val="22"/>
        </w:numPr>
        <w:suppressAutoHyphens/>
        <w:jc w:val="both"/>
        <w:textAlignment w:val="baseline"/>
      </w:pPr>
      <w:r w:rsidRPr="000E48DF">
        <w:t>En cas de sous-traitance, de co-traitance ou de sous-commande sans autorisation préalable du Maître d’Ouvrage ou du Maître d’Ouvrage Délégué ;</w:t>
      </w:r>
    </w:p>
    <w:p w:rsidR="00CC22DD" w:rsidRPr="000E48DF" w:rsidRDefault="00CC22DD" w:rsidP="00CC22DD">
      <w:pPr>
        <w:jc w:val="both"/>
      </w:pPr>
    </w:p>
    <w:p w:rsidR="00CC22DD" w:rsidRPr="000E48DF" w:rsidRDefault="00CC22DD" w:rsidP="006B6C05">
      <w:pPr>
        <w:pStyle w:val="Paragraphedeliste"/>
        <w:numPr>
          <w:ilvl w:val="0"/>
          <w:numId w:val="22"/>
        </w:numPr>
        <w:suppressAutoHyphens/>
        <w:jc w:val="both"/>
        <w:textAlignment w:val="baseline"/>
      </w:pPr>
      <w:r w:rsidRPr="000E48DF">
        <w:t xml:space="preserve">Défaillance du cocontractant de l’Administration dûment notifiée à ce dernier par le Maître d’Ouvrage ou le Maître d’Ouvrage Délégué par ordre de service valant mise en demeure et après évaluation et constat de la carence : </w:t>
      </w:r>
    </w:p>
    <w:p w:rsidR="00CC22DD" w:rsidRPr="000E48DF" w:rsidRDefault="00CC22DD" w:rsidP="00CC22DD">
      <w:pPr>
        <w:jc w:val="both"/>
      </w:pPr>
    </w:p>
    <w:p w:rsidR="00CC22DD" w:rsidRPr="000E48DF" w:rsidRDefault="00CC22DD" w:rsidP="006B6C05">
      <w:pPr>
        <w:pStyle w:val="Paragraphedeliste"/>
        <w:numPr>
          <w:ilvl w:val="0"/>
          <w:numId w:val="22"/>
        </w:numPr>
        <w:suppressAutoHyphens/>
        <w:jc w:val="both"/>
        <w:textAlignment w:val="baseline"/>
      </w:pPr>
      <w:r w:rsidRPr="000E48DF">
        <w:t>Non-respect de la législation ou de la réglementation du travail ;</w:t>
      </w:r>
    </w:p>
    <w:p w:rsidR="00CC22DD" w:rsidRPr="000E48DF" w:rsidRDefault="00CC22DD" w:rsidP="00CC22DD">
      <w:pPr>
        <w:jc w:val="both"/>
      </w:pPr>
    </w:p>
    <w:p w:rsidR="00CC22DD" w:rsidRPr="000E48DF" w:rsidRDefault="00CC22DD" w:rsidP="006B6C05">
      <w:pPr>
        <w:pStyle w:val="Paragraphedeliste"/>
        <w:numPr>
          <w:ilvl w:val="0"/>
          <w:numId w:val="22"/>
        </w:numPr>
        <w:suppressAutoHyphens/>
        <w:jc w:val="both"/>
        <w:textAlignment w:val="baseline"/>
      </w:pPr>
      <w:r w:rsidRPr="000E48DF">
        <w:t>Variation importante des prix dans les conditions définies par le cahier des clauses administratives générales, suite à la modification des conditions économiques ou des quantités initiales du marché ;</w:t>
      </w:r>
    </w:p>
    <w:p w:rsidR="00CC22DD" w:rsidRPr="000E48DF" w:rsidRDefault="00CC22DD" w:rsidP="00CC22DD">
      <w:pPr>
        <w:jc w:val="both"/>
      </w:pPr>
    </w:p>
    <w:p w:rsidR="00CC22DD" w:rsidRPr="000E48DF" w:rsidRDefault="00CC22DD" w:rsidP="006B6C05">
      <w:pPr>
        <w:pStyle w:val="Paragraphedeliste"/>
        <w:numPr>
          <w:ilvl w:val="0"/>
          <w:numId w:val="22"/>
        </w:numPr>
        <w:suppressAutoHyphens/>
        <w:jc w:val="both"/>
        <w:textAlignment w:val="baseline"/>
      </w:pPr>
      <w:r w:rsidRPr="000E48DF">
        <w:t xml:space="preserve">Manœuvres frauduleuses et corruption dûment constatées. </w:t>
      </w:r>
    </w:p>
    <w:p w:rsidR="00CC22DD" w:rsidRPr="000E48DF" w:rsidRDefault="00CC22DD" w:rsidP="00CC22DD">
      <w:pPr>
        <w:jc w:val="both"/>
        <w:rPr>
          <w:color w:val="000000" w:themeColor="text1"/>
        </w:rPr>
      </w:pPr>
      <w:r w:rsidRPr="000E48DF">
        <w:rPr>
          <w:color w:val="000000" w:themeColor="text1"/>
        </w:rPr>
        <w:t>44.2 Le marché peut également être résilié dans les conditions stipulées dans le CCAG, notamment dans l’un des cas suivants :</w:t>
      </w:r>
    </w:p>
    <w:p w:rsidR="00CC22DD" w:rsidRPr="000E48DF" w:rsidRDefault="00CC22DD" w:rsidP="006B6C05">
      <w:pPr>
        <w:numPr>
          <w:ilvl w:val="0"/>
          <w:numId w:val="16"/>
        </w:numPr>
        <w:suppressAutoHyphens/>
        <w:ind w:left="567" w:hanging="283"/>
        <w:jc w:val="both"/>
        <w:textAlignment w:val="baseline"/>
        <w:rPr>
          <w:iCs/>
          <w:color w:val="000000" w:themeColor="text1"/>
        </w:rPr>
      </w:pPr>
      <w:r w:rsidRPr="000E48DF">
        <w:rPr>
          <w:iCs/>
          <w:color w:val="000000" w:themeColor="text1"/>
        </w:rPr>
        <w:t>Retard dans les travaux entraînant des pénalités au-delà de 10% du montant du marché TTC ;</w:t>
      </w:r>
    </w:p>
    <w:p w:rsidR="00CC22DD" w:rsidRPr="000E48DF" w:rsidRDefault="00CC22DD" w:rsidP="006B6C05">
      <w:pPr>
        <w:numPr>
          <w:ilvl w:val="0"/>
          <w:numId w:val="16"/>
        </w:numPr>
        <w:suppressAutoHyphens/>
        <w:ind w:left="567" w:hanging="283"/>
        <w:jc w:val="both"/>
        <w:textAlignment w:val="baseline"/>
        <w:rPr>
          <w:iCs/>
          <w:color w:val="000000" w:themeColor="text1"/>
        </w:rPr>
      </w:pPr>
      <w:r w:rsidRPr="000E48DF">
        <w:rPr>
          <w:iCs/>
          <w:color w:val="000000" w:themeColor="text1"/>
        </w:rPr>
        <w:t xml:space="preserve">Ajournement ou interruption prolongée décidée par le Maitre d’Ouvrage ou le Maitre d’Ouvrage Délégué ; </w:t>
      </w:r>
    </w:p>
    <w:p w:rsidR="00CC22DD" w:rsidRPr="000E48DF" w:rsidRDefault="00CC22DD" w:rsidP="006B6C05">
      <w:pPr>
        <w:numPr>
          <w:ilvl w:val="0"/>
          <w:numId w:val="16"/>
        </w:numPr>
        <w:suppressAutoHyphens/>
        <w:ind w:left="567" w:hanging="283"/>
        <w:jc w:val="both"/>
        <w:textAlignment w:val="baseline"/>
        <w:rPr>
          <w:iCs/>
          <w:color w:val="000000" w:themeColor="text1"/>
        </w:rPr>
      </w:pPr>
      <w:r w:rsidRPr="000E48DF">
        <w:rPr>
          <w:iCs/>
          <w:color w:val="000000" w:themeColor="text1"/>
        </w:rPr>
        <w:t>Non-paiement persistant des prestations </w:t>
      </w:r>
      <w:r w:rsidRPr="000E48DF">
        <w:rPr>
          <w:color w:val="000000" w:themeColor="text1"/>
        </w:rPr>
        <w:t>;</w:t>
      </w:r>
    </w:p>
    <w:p w:rsidR="00CC22DD" w:rsidRPr="000E48DF" w:rsidRDefault="00CC22DD" w:rsidP="006B6C05">
      <w:pPr>
        <w:numPr>
          <w:ilvl w:val="0"/>
          <w:numId w:val="16"/>
        </w:numPr>
        <w:suppressAutoHyphens/>
        <w:ind w:left="567" w:hanging="283"/>
        <w:jc w:val="both"/>
        <w:textAlignment w:val="baseline"/>
        <w:rPr>
          <w:iCs/>
          <w:color w:val="000000" w:themeColor="text1"/>
        </w:rPr>
      </w:pPr>
      <w:r w:rsidRPr="000E48DF">
        <w:rPr>
          <w:iCs/>
          <w:color w:val="000000" w:themeColor="text1"/>
        </w:rPr>
        <w:t>Refus de la reprise des travaux mal exécutés.</w:t>
      </w:r>
    </w:p>
    <w:p w:rsidR="00CC22DD" w:rsidRPr="000E48DF" w:rsidRDefault="00CC22DD" w:rsidP="00CC22DD">
      <w:pPr>
        <w:ind w:left="567"/>
        <w:jc w:val="both"/>
        <w:rPr>
          <w:iCs/>
          <w:color w:val="000000" w:themeColor="text1"/>
        </w:rPr>
      </w:pPr>
    </w:p>
    <w:p w:rsidR="00CC22DD" w:rsidRPr="000E48DF" w:rsidRDefault="00CC22DD" w:rsidP="00CC22DD">
      <w:pPr>
        <w:jc w:val="both"/>
        <w:rPr>
          <w:color w:val="000000" w:themeColor="text1"/>
        </w:rPr>
      </w:pPr>
      <w:r w:rsidRPr="000E48DF">
        <w:rPr>
          <w:color w:val="000000" w:themeColor="text1"/>
        </w:rPr>
        <w:t xml:space="preserve">44.3 Le marché peut également être résilié </w:t>
      </w:r>
      <w:r w:rsidRPr="000E48DF">
        <w:rPr>
          <w:bCs/>
          <w:color w:val="000000" w:themeColor="text1"/>
          <w:lang w:val="fr-CM"/>
        </w:rPr>
        <w:t>sans tort des titulaires</w:t>
      </w:r>
      <w:r w:rsidRPr="000E48DF">
        <w:rPr>
          <w:color w:val="000000" w:themeColor="text1"/>
        </w:rPr>
        <w:t>, notamment dans l’un des cas suivants :</w:t>
      </w:r>
    </w:p>
    <w:p w:rsidR="00CC22DD" w:rsidRPr="000E48DF" w:rsidRDefault="00CC22DD" w:rsidP="006B6C05">
      <w:pPr>
        <w:numPr>
          <w:ilvl w:val="0"/>
          <w:numId w:val="16"/>
        </w:numPr>
        <w:suppressAutoHyphens/>
        <w:ind w:left="567" w:hanging="283"/>
        <w:jc w:val="both"/>
        <w:textAlignment w:val="baseline"/>
        <w:rPr>
          <w:iCs/>
          <w:color w:val="000000" w:themeColor="text1"/>
        </w:rPr>
      </w:pPr>
      <w:r w:rsidRPr="000E48DF">
        <w:rPr>
          <w:iCs/>
          <w:color w:val="000000" w:themeColor="text1"/>
        </w:rPr>
        <w:t>Force majeure et après avis de l’Autorité chargée des marchés publics en l’absence de toute responsabilité du cocontractant de l’administration sans préjudice des indemnités auxquels ce dernier peut prétendre ;</w:t>
      </w:r>
    </w:p>
    <w:p w:rsidR="00CC22DD" w:rsidRPr="000E48DF" w:rsidRDefault="00CC22DD" w:rsidP="006B6C05">
      <w:pPr>
        <w:numPr>
          <w:ilvl w:val="0"/>
          <w:numId w:val="16"/>
        </w:numPr>
        <w:suppressAutoHyphens/>
        <w:ind w:left="567" w:hanging="283"/>
        <w:jc w:val="both"/>
        <w:textAlignment w:val="baseline"/>
        <w:rPr>
          <w:color w:val="000000" w:themeColor="text1"/>
        </w:rPr>
      </w:pPr>
      <w:r w:rsidRPr="000E48DF">
        <w:rPr>
          <w:iCs/>
          <w:color w:val="000000" w:themeColor="text1"/>
        </w:rPr>
        <w:t>Non-paiement persistant des prestations</w:t>
      </w:r>
      <w:r w:rsidRPr="000E48DF">
        <w:rPr>
          <w:color w:val="000000" w:themeColor="text1"/>
        </w:rPr>
        <w:t>.</w:t>
      </w:r>
    </w:p>
    <w:p w:rsidR="00CC22DD" w:rsidRPr="000E48DF" w:rsidRDefault="00CC22DD" w:rsidP="006B6C05">
      <w:pPr>
        <w:numPr>
          <w:ilvl w:val="0"/>
          <w:numId w:val="16"/>
        </w:numPr>
        <w:suppressAutoHyphens/>
        <w:ind w:left="567" w:hanging="283"/>
        <w:jc w:val="both"/>
        <w:textAlignment w:val="baseline"/>
        <w:rPr>
          <w:color w:val="000000" w:themeColor="text1"/>
        </w:rPr>
      </w:pPr>
      <w:r w:rsidRPr="000E48DF">
        <w:rPr>
          <w:color w:val="000000" w:themeColor="text1"/>
        </w:rPr>
        <w:t>Motif d’intérêt général.</w:t>
      </w:r>
    </w:p>
    <w:bookmarkEnd w:id="354"/>
    <w:p w:rsidR="00CC22DD" w:rsidRPr="000E48DF" w:rsidRDefault="00CC22DD" w:rsidP="00CC22DD">
      <w:pPr>
        <w:ind w:left="567"/>
        <w:jc w:val="both"/>
        <w:rPr>
          <w:color w:val="000000" w:themeColor="text1"/>
        </w:rPr>
      </w:pPr>
    </w:p>
    <w:p w:rsidR="00CC22DD" w:rsidRPr="000E48DF" w:rsidRDefault="00CC22DD" w:rsidP="00CC22DD">
      <w:pPr>
        <w:pStyle w:val="CCAParticle"/>
        <w:rPr>
          <w:rFonts w:ascii="Tahoma" w:hAnsi="Tahoma" w:cs="Tahoma"/>
        </w:rPr>
      </w:pPr>
      <w:bookmarkStart w:id="356" w:name="_Toc530307833"/>
      <w:bookmarkStart w:id="357" w:name="_Toc97557117"/>
      <w:bookmarkStart w:id="358" w:name="_Toc157306105"/>
      <w:r w:rsidRPr="000E48DF">
        <w:rPr>
          <w:rFonts w:ascii="Tahoma" w:hAnsi="Tahoma" w:cs="Tahoma"/>
        </w:rPr>
        <w:t>Article 45 Cas de force majeure</w:t>
      </w:r>
      <w:bookmarkEnd w:id="356"/>
      <w:bookmarkEnd w:id="357"/>
      <w:bookmarkEnd w:id="358"/>
    </w:p>
    <w:p w:rsidR="00CC22DD" w:rsidRPr="000E48DF" w:rsidRDefault="00CC22DD" w:rsidP="00CC22DD">
      <w:pPr>
        <w:jc w:val="both"/>
        <w:rPr>
          <w:iCs/>
          <w:color w:val="000000" w:themeColor="text1"/>
        </w:rPr>
      </w:pPr>
      <w:bookmarkStart w:id="359" w:name="_Hlk163137692"/>
      <w:r w:rsidRPr="000E48DF">
        <w:rPr>
          <w:iCs/>
          <w:color w:val="000000" w:themeColor="text1"/>
        </w:rPr>
        <w:t xml:space="preserve"> </w:t>
      </w:r>
      <w:bookmarkStart w:id="360" w:name="_Hlk163221945"/>
      <w:r w:rsidRPr="000E48DF">
        <w:rPr>
          <w:iCs/>
          <w:color w:val="000000" w:themeColor="text1"/>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60"/>
    <w:p w:rsidR="00CC22DD" w:rsidRPr="000E48DF" w:rsidRDefault="00CC22DD" w:rsidP="00CC22DD">
      <w:pPr>
        <w:jc w:val="both"/>
      </w:pPr>
      <w:r w:rsidRPr="000E48DF">
        <w:t>Aux fins du présent marché, la « force majeure » désigne [Préciser les dispositions du CCAG et certaines situations particulières le cas échéant].</w:t>
      </w:r>
    </w:p>
    <w:p w:rsidR="00CC22DD" w:rsidRPr="000E48DF" w:rsidRDefault="00CC22DD" w:rsidP="00CC22DD">
      <w:pPr>
        <w:jc w:val="both"/>
      </w:pPr>
      <w:r w:rsidRPr="000E48DF">
        <w:t xml:space="preserve"> </w:t>
      </w:r>
    </w:p>
    <w:bookmarkEnd w:id="359"/>
    <w:p w:rsidR="00CC22DD" w:rsidRPr="000E48DF" w:rsidRDefault="00CC22DD" w:rsidP="00CC22DD">
      <w:pPr>
        <w:jc w:val="both"/>
      </w:pPr>
      <w:r w:rsidRPr="000E48DF">
        <w:t xml:space="preserve">Les cas de force majeure seront constatés conformément aux dispositions du CCAG. Il appartient </w:t>
      </w:r>
      <w:r w:rsidRPr="000E48DF">
        <w:lastRenderedPageBreak/>
        <w:t>au Maître d’Ouvrage d’apprécier le caractère de force majeure et les justificatifs fournis.</w:t>
      </w:r>
    </w:p>
    <w:p w:rsidR="00CC22DD" w:rsidRPr="000E48DF" w:rsidRDefault="00CC22DD" w:rsidP="00CC22DD">
      <w:pPr>
        <w:jc w:val="both"/>
      </w:pPr>
    </w:p>
    <w:p w:rsidR="00CC22DD" w:rsidRPr="000E48DF" w:rsidRDefault="00CC22DD" w:rsidP="00CC22DD">
      <w:pPr>
        <w:jc w:val="both"/>
      </w:pPr>
      <w:r w:rsidRPr="000E48DF">
        <w:t>Dans le cas où le cocontractant invoquerait le cas de force majeure relevant des conditions météorologiques, les seuils en deçà desquels aucune réclamation ne sera admise sont :</w:t>
      </w:r>
    </w:p>
    <w:p w:rsidR="00CC22DD" w:rsidRPr="000E48DF" w:rsidRDefault="00CC22DD" w:rsidP="006B6C05">
      <w:pPr>
        <w:numPr>
          <w:ilvl w:val="0"/>
          <w:numId w:val="16"/>
        </w:numPr>
        <w:suppressAutoHyphens/>
        <w:ind w:left="567" w:hanging="283"/>
        <w:jc w:val="both"/>
        <w:textAlignment w:val="baseline"/>
      </w:pPr>
      <w:r w:rsidRPr="000E48DF">
        <w:rPr>
          <w:i/>
          <w:iCs/>
        </w:rPr>
        <w:t>Pluie : 200 millimètres en 24 heures ;</w:t>
      </w:r>
    </w:p>
    <w:p w:rsidR="00CC22DD" w:rsidRPr="000E48DF" w:rsidRDefault="00CC22DD" w:rsidP="006B6C05">
      <w:pPr>
        <w:numPr>
          <w:ilvl w:val="0"/>
          <w:numId w:val="16"/>
        </w:numPr>
        <w:suppressAutoHyphens/>
        <w:ind w:left="567" w:hanging="283"/>
        <w:jc w:val="both"/>
        <w:textAlignment w:val="baseline"/>
      </w:pPr>
      <w:r w:rsidRPr="000E48DF">
        <w:rPr>
          <w:i/>
          <w:iCs/>
        </w:rPr>
        <w:t>Vent : 40 mètres par seconde ;</w:t>
      </w:r>
    </w:p>
    <w:p w:rsidR="00CC22DD" w:rsidRPr="000E48DF" w:rsidRDefault="00CC22DD" w:rsidP="006B6C05">
      <w:pPr>
        <w:numPr>
          <w:ilvl w:val="0"/>
          <w:numId w:val="16"/>
        </w:numPr>
        <w:suppressAutoHyphens/>
        <w:ind w:left="567" w:hanging="283"/>
        <w:jc w:val="both"/>
        <w:textAlignment w:val="baseline"/>
      </w:pPr>
      <w:r w:rsidRPr="000E48DF">
        <w:rPr>
          <w:i/>
          <w:iCs/>
        </w:rPr>
        <w:t>Crue : la crue de fréquence décennale.</w:t>
      </w:r>
    </w:p>
    <w:bookmarkEnd w:id="355"/>
    <w:p w:rsidR="00CC22DD" w:rsidRPr="000E48DF" w:rsidRDefault="00CC22DD" w:rsidP="00CC22DD">
      <w:pPr>
        <w:jc w:val="both"/>
      </w:pPr>
    </w:p>
    <w:p w:rsidR="00CC22DD" w:rsidRPr="000E48DF" w:rsidRDefault="00CC22DD" w:rsidP="00CC22DD">
      <w:pPr>
        <w:pStyle w:val="CCAParticle"/>
        <w:rPr>
          <w:rFonts w:ascii="Tahoma" w:hAnsi="Tahoma" w:cs="Tahoma"/>
        </w:rPr>
      </w:pPr>
      <w:bookmarkStart w:id="361" w:name="_Toc157306106"/>
      <w:bookmarkStart w:id="362" w:name="_Toc530307834"/>
      <w:bookmarkStart w:id="363" w:name="_Toc97557118"/>
      <w:r w:rsidRPr="000E48DF">
        <w:rPr>
          <w:rFonts w:ascii="Tahoma" w:hAnsi="Tahoma" w:cs="Tahoma"/>
        </w:rPr>
        <w:t>Article 46- Différends et litiges</w:t>
      </w:r>
      <w:bookmarkEnd w:id="361"/>
      <w:r w:rsidRPr="000E48DF">
        <w:rPr>
          <w:rFonts w:ascii="Tahoma" w:hAnsi="Tahoma" w:cs="Tahoma"/>
        </w:rPr>
        <w:t xml:space="preserve"> </w:t>
      </w:r>
      <w:bookmarkEnd w:id="362"/>
      <w:bookmarkEnd w:id="363"/>
    </w:p>
    <w:p w:rsidR="00CC22DD" w:rsidRPr="000E48DF" w:rsidRDefault="00CC22DD" w:rsidP="00CC22DD">
      <w:pPr>
        <w:jc w:val="both"/>
        <w:rPr>
          <w:spacing w:val="5"/>
        </w:rPr>
      </w:pPr>
      <w:r w:rsidRPr="000E48DF">
        <w:rPr>
          <w:spacing w:val="5"/>
        </w:rPr>
        <w:t>Les différends ou litiges nés de l’exécution du présent marché peuvent faire l’objet d’un règlement à l’amiable.</w:t>
      </w:r>
    </w:p>
    <w:p w:rsidR="00CC22DD" w:rsidRPr="000E48DF" w:rsidRDefault="00CC22DD" w:rsidP="00CC22DD">
      <w:pPr>
        <w:jc w:val="both"/>
        <w:rPr>
          <w:spacing w:val="5"/>
        </w:rPr>
      </w:pPr>
    </w:p>
    <w:p w:rsidR="00CC22DD" w:rsidRPr="000E48DF" w:rsidRDefault="00CC22DD" w:rsidP="00CC22DD">
      <w:pPr>
        <w:jc w:val="both"/>
        <w:rPr>
          <w:i/>
          <w:iCs/>
        </w:rPr>
      </w:pPr>
      <w:r w:rsidRPr="000E48DF">
        <w:rPr>
          <w:spacing w:val="5"/>
        </w:rPr>
        <w:t>Lorsqu’aucun</w:t>
      </w:r>
      <w:r w:rsidRPr="000E48DF">
        <w:t xml:space="preserve">e </w:t>
      </w:r>
      <w:r w:rsidRPr="000E48DF">
        <w:rPr>
          <w:spacing w:val="5"/>
        </w:rPr>
        <w:t>solutio</w:t>
      </w:r>
      <w:r w:rsidRPr="000E48DF">
        <w:t xml:space="preserve">n </w:t>
      </w:r>
      <w:r w:rsidRPr="000E48DF">
        <w:rPr>
          <w:spacing w:val="5"/>
        </w:rPr>
        <w:t>amiabl</w:t>
      </w:r>
      <w:r w:rsidRPr="000E48DF">
        <w:t xml:space="preserve">e </w:t>
      </w:r>
      <w:r w:rsidRPr="000E48DF">
        <w:rPr>
          <w:spacing w:val="5"/>
        </w:rPr>
        <w:t>n</w:t>
      </w:r>
      <w:r w:rsidRPr="000E48DF">
        <w:t xml:space="preserve">e </w:t>
      </w:r>
      <w:r w:rsidRPr="000E48DF">
        <w:rPr>
          <w:spacing w:val="5"/>
        </w:rPr>
        <w:t>peu</w:t>
      </w:r>
      <w:r w:rsidRPr="000E48DF">
        <w:t xml:space="preserve">t </w:t>
      </w:r>
      <w:r w:rsidRPr="000E48DF">
        <w:rPr>
          <w:spacing w:val="5"/>
        </w:rPr>
        <w:t xml:space="preserve">être </w:t>
      </w:r>
      <w:r w:rsidRPr="000E48DF">
        <w:t xml:space="preserve">apportée au différend, celui-ci est porté devant la juridiction camerounaise compétente, sous réserve des dispositions suivantes : </w:t>
      </w:r>
      <w:r w:rsidRPr="000E48DF">
        <w:rPr>
          <w:i/>
          <w:iCs/>
        </w:rPr>
        <w:t>[A remplir, le cas échéant]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64" w:name="_Toc530307835"/>
      <w:bookmarkStart w:id="365" w:name="_Toc97557119"/>
      <w:bookmarkStart w:id="366" w:name="_Toc157306107"/>
      <w:r w:rsidRPr="000E48DF">
        <w:rPr>
          <w:rFonts w:ascii="Tahoma" w:hAnsi="Tahoma" w:cs="Tahoma"/>
        </w:rPr>
        <w:t>Article 47- Edition et diffusion du présent marché</w:t>
      </w:r>
      <w:bookmarkEnd w:id="364"/>
      <w:bookmarkEnd w:id="365"/>
      <w:bookmarkEnd w:id="366"/>
    </w:p>
    <w:p w:rsidR="00CC22DD" w:rsidRPr="000E48DF" w:rsidRDefault="00CC22DD" w:rsidP="00CC22DD">
      <w:pPr>
        <w:jc w:val="both"/>
      </w:pPr>
      <w:r w:rsidRPr="000E48DF">
        <w:t xml:space="preserve">La rédaction ou la mise en forme des documents constitutifs du marché sont assurées par le Maître d’Ouvrage. La reproduction de </w:t>
      </w:r>
      <w:r w:rsidRPr="000E48DF">
        <w:rPr>
          <w:i/>
          <w:iCs/>
        </w:rPr>
        <w:t xml:space="preserve">[Vingt (20)] </w:t>
      </w:r>
      <w:r w:rsidRPr="000E48DF">
        <w:t xml:space="preserve">exemplaires du présent marché à faire souscrire par le cocontractant est à la charge du Maître d’Ouvrage ou Maître d’Ouvrage Délégué. </w:t>
      </w:r>
    </w:p>
    <w:p w:rsidR="00CC22DD" w:rsidRPr="000E48DF" w:rsidRDefault="00CC22DD" w:rsidP="00CC22DD">
      <w:pPr>
        <w:pStyle w:val="CCAParticle"/>
        <w:rPr>
          <w:rFonts w:ascii="Tahoma" w:hAnsi="Tahoma" w:cs="Tahoma"/>
        </w:rPr>
      </w:pPr>
      <w:bookmarkStart w:id="367" w:name="_Toc530307836"/>
      <w:bookmarkStart w:id="368" w:name="_Toc97557120"/>
      <w:bookmarkStart w:id="369" w:name="_Toc157306108"/>
      <w:r w:rsidRPr="000E48DF">
        <w:rPr>
          <w:rFonts w:ascii="Tahoma" w:hAnsi="Tahoma" w:cs="Tahoma"/>
        </w:rPr>
        <w:t>Article 48- et dernier : Validité et entrée en vigueur du marché</w:t>
      </w:r>
      <w:bookmarkEnd w:id="367"/>
      <w:bookmarkEnd w:id="368"/>
      <w:bookmarkEnd w:id="369"/>
    </w:p>
    <w:p w:rsidR="00CC22DD" w:rsidRPr="000E48DF" w:rsidRDefault="00CC22DD" w:rsidP="00CC22DD">
      <w:pPr>
        <w:jc w:val="both"/>
      </w:pPr>
      <w:r w:rsidRPr="000E48DF">
        <w:t>Le présent marché ne deviendra définitif qu’après sa signature par le Maître d’Ouvrage ou Maître d’Ouvrage Délégué. Il entrera en vigueur dès sa notification au cocontractant de l’administration.</w:t>
      </w:r>
    </w:p>
    <w:p w:rsidR="000D2103" w:rsidRPr="000E48DF" w:rsidRDefault="000D2103" w:rsidP="00CC22DD">
      <w:pPr>
        <w:pStyle w:val="Corpsdetexte"/>
        <w:ind w:left="709" w:right="1421"/>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2D1590" w:rsidRPr="000E48DF" w:rsidRDefault="002D1590">
      <w:pPr>
        <w:pStyle w:val="Corpsdetexte"/>
        <w:spacing w:before="451"/>
        <w:rPr>
          <w:sz w:val="40"/>
        </w:rPr>
      </w:pPr>
    </w:p>
    <w:p w:rsidR="000D2103" w:rsidRPr="000E48DF" w:rsidRDefault="004661DF" w:rsidP="00433400">
      <w:pPr>
        <w:pStyle w:val="Titre1"/>
        <w:jc w:val="center"/>
      </w:pPr>
      <w:r w:rsidRPr="000E48DF">
        <w:t>PIECE</w:t>
      </w:r>
      <w:r w:rsidRPr="000E48DF">
        <w:rPr>
          <w:spacing w:val="-7"/>
        </w:rPr>
        <w:t xml:space="preserve"> </w:t>
      </w:r>
      <w:r w:rsidRPr="000E48DF">
        <w:t>5</w:t>
      </w:r>
      <w:r w:rsidRPr="000E48DF">
        <w:rPr>
          <w:spacing w:val="-7"/>
        </w:rPr>
        <w:t xml:space="preserve"> </w:t>
      </w:r>
      <w:r w:rsidRPr="000E48DF">
        <w:t>:</w:t>
      </w:r>
      <w:r w:rsidRPr="000E48DF">
        <w:rPr>
          <w:spacing w:val="-6"/>
        </w:rPr>
        <w:t xml:space="preserve"> </w:t>
      </w:r>
      <w:r w:rsidRPr="000E48DF">
        <w:t>CAHIER</w:t>
      </w:r>
      <w:r w:rsidRPr="000E48DF">
        <w:rPr>
          <w:spacing w:val="-5"/>
        </w:rPr>
        <w:t xml:space="preserve"> </w:t>
      </w:r>
      <w:r w:rsidRPr="000E48DF">
        <w:t>DES</w:t>
      </w:r>
      <w:r w:rsidRPr="000E48DF">
        <w:rPr>
          <w:spacing w:val="-6"/>
        </w:rPr>
        <w:t xml:space="preserve"> </w:t>
      </w:r>
      <w:r w:rsidRPr="000E48DF">
        <w:t>CLAUSES</w:t>
      </w:r>
      <w:r w:rsidRPr="000E48DF">
        <w:rPr>
          <w:spacing w:val="-8"/>
        </w:rPr>
        <w:t xml:space="preserve"> </w:t>
      </w:r>
      <w:r w:rsidRPr="000E48DF">
        <w:t>TECHNIQUES PARTICULIERES (CCTP)</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spacing w:before="64"/>
        <w:rPr>
          <w:sz w:val="20"/>
        </w:rPr>
      </w:pPr>
    </w:p>
    <w:p w:rsidR="000D2103" w:rsidRPr="000E48DF" w:rsidRDefault="000D2103">
      <w:pPr>
        <w:pStyle w:val="Corpsdetexte"/>
        <w:rPr>
          <w:sz w:val="20"/>
        </w:rPr>
        <w:sectPr w:rsidR="000D2103" w:rsidRPr="000E48DF" w:rsidSect="00CC22DD">
          <w:pgSz w:w="11910" w:h="16840"/>
          <w:pgMar w:top="1920" w:right="1137" w:bottom="1240" w:left="1134" w:header="0" w:footer="1055" w:gutter="0"/>
          <w:cols w:space="720"/>
        </w:sectPr>
      </w:pPr>
    </w:p>
    <w:p w:rsidR="000D2103" w:rsidRPr="000E48DF" w:rsidRDefault="004661DF">
      <w:pPr>
        <w:pStyle w:val="Titre9"/>
        <w:spacing w:before="74"/>
        <w:ind w:left="1416"/>
      </w:pPr>
      <w:r w:rsidRPr="000E48DF">
        <w:lastRenderedPageBreak/>
        <w:t>CHAPITRE</w:t>
      </w:r>
      <w:r w:rsidRPr="000E48DF">
        <w:rPr>
          <w:spacing w:val="-4"/>
        </w:rPr>
        <w:t xml:space="preserve"> </w:t>
      </w:r>
      <w:r w:rsidRPr="000E48DF">
        <w:t>:</w:t>
      </w:r>
      <w:r w:rsidRPr="000E48DF">
        <w:rPr>
          <w:spacing w:val="-5"/>
        </w:rPr>
        <w:t xml:space="preserve"> </w:t>
      </w:r>
      <w:r w:rsidRPr="000E48DF">
        <w:rPr>
          <w:spacing w:val="-2"/>
        </w:rPr>
        <w:t>GENERALITES</w:t>
      </w:r>
    </w:p>
    <w:p w:rsidR="000D2103" w:rsidRPr="000E48DF" w:rsidRDefault="004661DF">
      <w:pPr>
        <w:spacing w:before="128" w:line="276" w:lineRule="auto"/>
        <w:ind w:left="850" w:right="845"/>
        <w:jc w:val="both"/>
        <w:rPr>
          <w:b/>
        </w:rPr>
      </w:pPr>
      <w:r w:rsidRPr="000E48DF">
        <w:rPr>
          <w:b/>
        </w:rPr>
        <w:t>Le présent Cahier des Clauses Techniques Particulières (CCTP)</w:t>
      </w:r>
      <w:r w:rsidR="005D7602" w:rsidRPr="000E48DF">
        <w:rPr>
          <w:b/>
        </w:rPr>
        <w:t xml:space="preserve"> a pour objet</w:t>
      </w:r>
      <w:r w:rsidRPr="000E48DF">
        <w:rPr>
          <w:b/>
        </w:rPr>
        <w:t xml:space="preserve"> Les travaux de </w:t>
      </w:r>
      <w:r w:rsidR="00115F18" w:rsidRPr="000E48DF">
        <w:rPr>
          <w:b/>
        </w:rPr>
        <w:t>réhabilitation</w:t>
      </w:r>
      <w:r w:rsidR="005D7602" w:rsidRPr="000E48DF">
        <w:rPr>
          <w:b/>
        </w:rPr>
        <w:t xml:space="preserve"> de la Délégation Régionale de l’Education de Base du Sud</w:t>
      </w:r>
      <w:r w:rsidRPr="000E48DF">
        <w:rPr>
          <w:b/>
        </w:rPr>
        <w:t>.</w:t>
      </w:r>
    </w:p>
    <w:p w:rsidR="000D2103" w:rsidRPr="000E48DF" w:rsidRDefault="000D2103">
      <w:pPr>
        <w:pStyle w:val="Corpsdetexte"/>
        <w:spacing w:before="18"/>
        <w:rPr>
          <w:b/>
        </w:rPr>
      </w:pPr>
    </w:p>
    <w:p w:rsidR="004D5F6C" w:rsidRPr="000E48DF" w:rsidRDefault="004D5F6C" w:rsidP="004D5F6C">
      <w:pPr>
        <w:widowControl/>
        <w:tabs>
          <w:tab w:val="left" w:pos="8222"/>
        </w:tabs>
        <w:autoSpaceDE/>
        <w:autoSpaceDN/>
        <w:spacing w:before="64" w:after="240" w:line="360" w:lineRule="auto"/>
        <w:ind w:right="97"/>
        <w:jc w:val="both"/>
        <w:rPr>
          <w:rFonts w:ascii="Times New Roman" w:eastAsia="Times New Roman" w:hAnsi="Times New Roman" w:cs="Times New Roman"/>
          <w:b/>
          <w:sz w:val="32"/>
          <w:szCs w:val="24"/>
          <w:lang w:eastAsia="fr-FR"/>
        </w:rPr>
      </w:pPr>
      <w:r w:rsidRPr="000E48DF">
        <w:rPr>
          <w:rFonts w:ascii="Times New Roman" w:eastAsia="Times New Roman" w:hAnsi="Times New Roman" w:cs="Times New Roman"/>
          <w:b/>
          <w:sz w:val="32"/>
          <w:szCs w:val="24"/>
          <w:lang w:eastAsia="fr-FR"/>
        </w:rPr>
        <w:t>CAHIER DES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CLAU</w:t>
      </w:r>
      <w:r w:rsidRPr="000E48DF">
        <w:rPr>
          <w:rFonts w:ascii="Times New Roman" w:eastAsia="Times New Roman" w:hAnsi="Times New Roman" w:cs="Times New Roman"/>
          <w:b/>
          <w:spacing w:val="1"/>
          <w:sz w:val="32"/>
          <w:szCs w:val="24"/>
          <w:lang w:eastAsia="fr-FR"/>
        </w:rPr>
        <w:t>S</w:t>
      </w:r>
      <w:r w:rsidRPr="000E48DF">
        <w:rPr>
          <w:rFonts w:ascii="Times New Roman" w:eastAsia="Times New Roman" w:hAnsi="Times New Roman" w:cs="Times New Roman"/>
          <w:b/>
          <w:sz w:val="32"/>
          <w:szCs w:val="24"/>
          <w:lang w:eastAsia="fr-FR"/>
        </w:rPr>
        <w:t>ES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TECHNIQU</w:t>
      </w:r>
      <w:r w:rsidRPr="000E48DF">
        <w:rPr>
          <w:rFonts w:ascii="Times New Roman" w:eastAsia="Times New Roman" w:hAnsi="Times New Roman" w:cs="Times New Roman"/>
          <w:b/>
          <w:spacing w:val="-2"/>
          <w:sz w:val="32"/>
          <w:szCs w:val="24"/>
          <w:lang w:eastAsia="fr-FR"/>
        </w:rPr>
        <w:t>E</w:t>
      </w:r>
      <w:r w:rsidRPr="000E48DF">
        <w:rPr>
          <w:rFonts w:ascii="Times New Roman" w:eastAsia="Times New Roman" w:hAnsi="Times New Roman" w:cs="Times New Roman"/>
          <w:b/>
          <w:sz w:val="32"/>
          <w:szCs w:val="24"/>
          <w:lang w:eastAsia="fr-FR"/>
        </w:rPr>
        <w:t>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pacing w:val="-3"/>
          <w:sz w:val="32"/>
          <w:szCs w:val="24"/>
          <w:lang w:eastAsia="fr-FR"/>
        </w:rPr>
        <w:t>P</w:t>
      </w:r>
      <w:r w:rsidRPr="000E48DF">
        <w:rPr>
          <w:rFonts w:ascii="Times New Roman" w:eastAsia="Times New Roman" w:hAnsi="Times New Roman" w:cs="Times New Roman"/>
          <w:b/>
          <w:spacing w:val="2"/>
          <w:sz w:val="32"/>
          <w:szCs w:val="24"/>
          <w:lang w:eastAsia="fr-FR"/>
        </w:rPr>
        <w:t>A</w:t>
      </w:r>
      <w:r w:rsidRPr="000E48DF">
        <w:rPr>
          <w:rFonts w:ascii="Times New Roman" w:eastAsia="Times New Roman" w:hAnsi="Times New Roman" w:cs="Times New Roman"/>
          <w:b/>
          <w:sz w:val="32"/>
          <w:szCs w:val="24"/>
          <w:lang w:eastAsia="fr-FR"/>
        </w:rPr>
        <w:t>RTICULIERES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 xml:space="preserve">(CCTP). </w:t>
      </w:r>
    </w:p>
    <w:p w:rsidR="004D5F6C" w:rsidRPr="000E48DF" w:rsidRDefault="004D5F6C" w:rsidP="004D5F6C">
      <w:pPr>
        <w:widowControl/>
        <w:tabs>
          <w:tab w:val="left" w:pos="8222"/>
        </w:tabs>
        <w:autoSpaceDE/>
        <w:autoSpaceDN/>
        <w:spacing w:before="64" w:after="240" w:line="360" w:lineRule="auto"/>
        <w:ind w:right="97"/>
        <w:jc w:val="both"/>
        <w:rPr>
          <w:rFonts w:ascii="Times New Roman" w:eastAsia="Times New Roman" w:hAnsi="Times New Roman" w:cs="Times New Roman"/>
          <w:sz w:val="32"/>
          <w:szCs w:val="24"/>
          <w:lang w:eastAsia="fr-FR"/>
        </w:rPr>
      </w:pPr>
      <w:r w:rsidRPr="000E48DF">
        <w:rPr>
          <w:rFonts w:ascii="Times New Roman" w:eastAsia="Times New Roman" w:hAnsi="Times New Roman" w:cs="Times New Roman"/>
          <w:b/>
          <w:spacing w:val="-3"/>
          <w:sz w:val="32"/>
          <w:szCs w:val="24"/>
          <w:lang w:eastAsia="fr-FR"/>
        </w:rPr>
        <w:t>P</w:t>
      </w:r>
      <w:r w:rsidRPr="000E48DF">
        <w:rPr>
          <w:rFonts w:ascii="Times New Roman" w:eastAsia="Times New Roman" w:hAnsi="Times New Roman" w:cs="Times New Roman"/>
          <w:b/>
          <w:spacing w:val="2"/>
          <w:sz w:val="32"/>
          <w:szCs w:val="24"/>
          <w:lang w:eastAsia="fr-FR"/>
        </w:rPr>
        <w:t>A</w:t>
      </w:r>
      <w:r w:rsidRPr="000E48DF">
        <w:rPr>
          <w:rFonts w:ascii="Times New Roman" w:eastAsia="Times New Roman" w:hAnsi="Times New Roman" w:cs="Times New Roman"/>
          <w:b/>
          <w:sz w:val="32"/>
          <w:szCs w:val="24"/>
          <w:lang w:eastAsia="fr-FR"/>
        </w:rPr>
        <w:t>RTIE 1</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 xml:space="preserve">– </w:t>
      </w:r>
      <w:r w:rsidRPr="000E48DF">
        <w:rPr>
          <w:rFonts w:ascii="Times New Roman" w:eastAsia="Times New Roman" w:hAnsi="Times New Roman" w:cs="Times New Roman"/>
          <w:b/>
          <w:spacing w:val="-2"/>
          <w:sz w:val="32"/>
          <w:szCs w:val="24"/>
          <w:lang w:eastAsia="fr-FR"/>
        </w:rPr>
        <w:t>G</w:t>
      </w:r>
      <w:r w:rsidRPr="000E48DF">
        <w:rPr>
          <w:rFonts w:ascii="Times New Roman" w:eastAsia="Times New Roman" w:hAnsi="Times New Roman" w:cs="Times New Roman"/>
          <w:b/>
          <w:sz w:val="32"/>
          <w:szCs w:val="24"/>
          <w:lang w:eastAsia="fr-FR"/>
        </w:rPr>
        <w:t>ÉNÉR</w:t>
      </w:r>
      <w:r w:rsidRPr="000E48DF">
        <w:rPr>
          <w:rFonts w:ascii="Times New Roman" w:eastAsia="Times New Roman" w:hAnsi="Times New Roman" w:cs="Times New Roman"/>
          <w:b/>
          <w:spacing w:val="2"/>
          <w:sz w:val="32"/>
          <w:szCs w:val="24"/>
          <w:lang w:eastAsia="fr-FR"/>
        </w:rPr>
        <w:t>A</w:t>
      </w:r>
      <w:r w:rsidRPr="000E48DF">
        <w:rPr>
          <w:rFonts w:ascii="Times New Roman" w:eastAsia="Times New Roman" w:hAnsi="Times New Roman" w:cs="Times New Roman"/>
          <w:b/>
          <w:sz w:val="32"/>
          <w:szCs w:val="24"/>
          <w:lang w:eastAsia="fr-FR"/>
        </w:rPr>
        <w:t>LITÉS</w:t>
      </w:r>
    </w:p>
    <w:p w:rsidR="004D5F6C" w:rsidRPr="000E48DF" w:rsidRDefault="004D5F6C" w:rsidP="004D5F6C">
      <w:pPr>
        <w:widowControl/>
        <w:autoSpaceDE/>
        <w:autoSpaceDN/>
        <w:spacing w:after="240"/>
        <w:jc w:val="both"/>
        <w:rPr>
          <w:rFonts w:ascii="Times New Roman" w:eastAsia="Times New Roman" w:hAnsi="Times New Roman" w:cs="Times New Roman"/>
          <w:sz w:val="28"/>
          <w:szCs w:val="24"/>
          <w:lang w:eastAsia="fr-FR"/>
        </w:rPr>
      </w:pPr>
      <w:r w:rsidRPr="000E48DF">
        <w:rPr>
          <w:rFonts w:ascii="Times New Roman" w:eastAsia="Times New Roman" w:hAnsi="Times New Roman" w:cs="Times New Roman"/>
          <w:b/>
          <w:sz w:val="28"/>
          <w:szCs w:val="24"/>
          <w:lang w:eastAsia="fr-FR"/>
        </w:rPr>
        <w:t>A</w:t>
      </w:r>
      <w:r w:rsidRPr="000E48DF">
        <w:rPr>
          <w:rFonts w:ascii="Times New Roman" w:eastAsia="Times New Roman" w:hAnsi="Times New Roman" w:cs="Times New Roman"/>
          <w:b/>
          <w:spacing w:val="-1"/>
          <w:sz w:val="28"/>
          <w:szCs w:val="24"/>
          <w:lang w:eastAsia="fr-FR"/>
        </w:rPr>
        <w:t>rt</w:t>
      </w:r>
      <w:r w:rsidRPr="000E48DF">
        <w:rPr>
          <w:rFonts w:ascii="Times New Roman" w:eastAsia="Times New Roman" w:hAnsi="Times New Roman" w:cs="Times New Roman"/>
          <w:b/>
          <w:sz w:val="28"/>
          <w:szCs w:val="24"/>
          <w:lang w:eastAsia="fr-FR"/>
        </w:rPr>
        <w:t>i</w:t>
      </w:r>
      <w:r w:rsidRPr="000E48DF">
        <w:rPr>
          <w:rFonts w:ascii="Times New Roman" w:eastAsia="Times New Roman" w:hAnsi="Times New Roman" w:cs="Times New Roman"/>
          <w:b/>
          <w:spacing w:val="-1"/>
          <w:sz w:val="28"/>
          <w:szCs w:val="24"/>
          <w:lang w:eastAsia="fr-FR"/>
        </w:rPr>
        <w:t>c</w:t>
      </w:r>
      <w:r w:rsidRPr="000E48DF">
        <w:rPr>
          <w:rFonts w:ascii="Times New Roman" w:eastAsia="Times New Roman" w:hAnsi="Times New Roman" w:cs="Times New Roman"/>
          <w:b/>
          <w:sz w:val="28"/>
          <w:szCs w:val="24"/>
          <w:lang w:eastAsia="fr-FR"/>
        </w:rPr>
        <w:t>le</w:t>
      </w:r>
      <w:r w:rsidRPr="000E48DF">
        <w:rPr>
          <w:rFonts w:ascii="Times New Roman" w:eastAsia="Times New Roman" w:hAnsi="Times New Roman" w:cs="Times New Roman"/>
          <w:b/>
          <w:spacing w:val="-1"/>
          <w:sz w:val="28"/>
          <w:szCs w:val="24"/>
          <w:lang w:eastAsia="fr-FR"/>
        </w:rPr>
        <w:t xml:space="preserve"> </w:t>
      </w:r>
      <w:r w:rsidRPr="000E48DF">
        <w:rPr>
          <w:rFonts w:ascii="Times New Roman" w:eastAsia="Times New Roman" w:hAnsi="Times New Roman" w:cs="Times New Roman"/>
          <w:b/>
          <w:sz w:val="28"/>
          <w:szCs w:val="24"/>
          <w:lang w:eastAsia="fr-FR"/>
        </w:rPr>
        <w:t>1</w:t>
      </w:r>
      <w:r w:rsidRPr="000E48DF">
        <w:rPr>
          <w:rFonts w:ascii="Times New Roman" w:eastAsia="Times New Roman" w:hAnsi="Times New Roman" w:cs="Times New Roman"/>
          <w:b/>
          <w:spacing w:val="3"/>
          <w:sz w:val="28"/>
          <w:szCs w:val="24"/>
          <w:lang w:eastAsia="fr-FR"/>
        </w:rPr>
        <w:t xml:space="preserve"> </w:t>
      </w:r>
      <w:r w:rsidRPr="000E48DF">
        <w:rPr>
          <w:rFonts w:ascii="Times New Roman" w:eastAsia="Times New Roman" w:hAnsi="Times New Roman" w:cs="Times New Roman"/>
          <w:b/>
          <w:sz w:val="28"/>
          <w:szCs w:val="24"/>
          <w:lang w:eastAsia="fr-FR"/>
        </w:rPr>
        <w:t xml:space="preserve">-     </w:t>
      </w:r>
      <w:r w:rsidRPr="000E48DF">
        <w:rPr>
          <w:rFonts w:ascii="Times New Roman" w:eastAsia="Times New Roman" w:hAnsi="Times New Roman" w:cs="Times New Roman"/>
          <w:b/>
          <w:spacing w:val="30"/>
          <w:sz w:val="28"/>
          <w:szCs w:val="24"/>
          <w:lang w:eastAsia="fr-FR"/>
        </w:rPr>
        <w:t xml:space="preserve"> </w:t>
      </w:r>
      <w:r w:rsidRPr="000E48DF">
        <w:rPr>
          <w:rFonts w:ascii="Times New Roman" w:eastAsia="Times New Roman" w:hAnsi="Times New Roman" w:cs="Times New Roman"/>
          <w:b/>
          <w:sz w:val="28"/>
          <w:szCs w:val="24"/>
          <w:lang w:eastAsia="fr-FR"/>
        </w:rPr>
        <w:t xml:space="preserve">OBJET DU </w:t>
      </w:r>
      <w:r w:rsidRPr="000E48DF">
        <w:rPr>
          <w:rFonts w:ascii="Times New Roman" w:eastAsia="Times New Roman" w:hAnsi="Times New Roman" w:cs="Times New Roman"/>
          <w:b/>
          <w:spacing w:val="-3"/>
          <w:sz w:val="28"/>
          <w:szCs w:val="24"/>
          <w:lang w:eastAsia="fr-FR"/>
        </w:rPr>
        <w:t>P</w:t>
      </w:r>
      <w:r w:rsidRPr="000E48DF">
        <w:rPr>
          <w:rFonts w:ascii="Times New Roman" w:eastAsia="Times New Roman" w:hAnsi="Times New Roman" w:cs="Times New Roman"/>
          <w:b/>
          <w:sz w:val="28"/>
          <w:szCs w:val="24"/>
          <w:lang w:eastAsia="fr-FR"/>
        </w:rPr>
        <w:t>RE</w:t>
      </w:r>
      <w:r w:rsidRPr="000E48DF">
        <w:rPr>
          <w:rFonts w:ascii="Times New Roman" w:eastAsia="Times New Roman" w:hAnsi="Times New Roman" w:cs="Times New Roman"/>
          <w:b/>
          <w:spacing w:val="1"/>
          <w:sz w:val="28"/>
          <w:szCs w:val="24"/>
          <w:lang w:eastAsia="fr-FR"/>
        </w:rPr>
        <w:t>S</w:t>
      </w:r>
      <w:r w:rsidRPr="000E48DF">
        <w:rPr>
          <w:rFonts w:ascii="Times New Roman" w:eastAsia="Times New Roman" w:hAnsi="Times New Roman" w:cs="Times New Roman"/>
          <w:b/>
          <w:sz w:val="28"/>
          <w:szCs w:val="24"/>
          <w:lang w:eastAsia="fr-FR"/>
        </w:rPr>
        <w:t>ENT DOCU</w:t>
      </w:r>
      <w:r w:rsidRPr="000E48DF">
        <w:rPr>
          <w:rFonts w:ascii="Times New Roman" w:eastAsia="Times New Roman" w:hAnsi="Times New Roman" w:cs="Times New Roman"/>
          <w:b/>
          <w:spacing w:val="-1"/>
          <w:sz w:val="28"/>
          <w:szCs w:val="24"/>
          <w:lang w:eastAsia="fr-FR"/>
        </w:rPr>
        <w:t>M</w:t>
      </w:r>
      <w:r w:rsidRPr="000E48DF">
        <w:rPr>
          <w:rFonts w:ascii="Times New Roman" w:eastAsia="Times New Roman" w:hAnsi="Times New Roman" w:cs="Times New Roman"/>
          <w:b/>
          <w:sz w:val="28"/>
          <w:szCs w:val="24"/>
          <w:lang w:eastAsia="fr-FR"/>
        </w:rPr>
        <w:t>ENT</w:t>
      </w:r>
    </w:p>
    <w:p w:rsidR="004D5F6C" w:rsidRPr="000E48DF" w:rsidRDefault="004D5F6C" w:rsidP="004D5F6C">
      <w:pPr>
        <w:widowControl/>
        <w:autoSpaceDE/>
        <w:autoSpaceDN/>
        <w:spacing w:line="360"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qui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7"/>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Ce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é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6B6C05">
      <w:pPr>
        <w:widowControl/>
        <w:numPr>
          <w:ilvl w:val="0"/>
          <w:numId w:val="81"/>
        </w:numPr>
        <w:autoSpaceDE/>
        <w:autoSpaceDN/>
        <w:spacing w:after="160" w:line="360"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(CCT</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w:t>
      </w:r>
    </w:p>
    <w:p w:rsidR="004D5F6C" w:rsidRPr="000E48DF" w:rsidRDefault="004D5F6C" w:rsidP="006B6C05">
      <w:pPr>
        <w:widowControl/>
        <w:numPr>
          <w:ilvl w:val="0"/>
          <w:numId w:val="81"/>
        </w:numPr>
        <w:autoSpaceDE/>
        <w:autoSpaceDN/>
        <w:spacing w:after="160" w:line="360"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du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U) ;</w:t>
      </w:r>
    </w:p>
    <w:p w:rsidR="004D5F6C" w:rsidRPr="000E48DF" w:rsidRDefault="004D5F6C" w:rsidP="006B6C05">
      <w:pPr>
        <w:widowControl/>
        <w:numPr>
          <w:ilvl w:val="0"/>
          <w:numId w:val="81"/>
        </w:numPr>
        <w:autoSpaceDE/>
        <w:autoSpaceDN/>
        <w:spacing w:after="160" w:line="360"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vis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tif.</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2 -      CONSISTANCE DES TRAVAUX</w:t>
      </w:r>
    </w:p>
    <w:p w:rsidR="004D5F6C" w:rsidRPr="000E48DF" w:rsidRDefault="004D5F6C" w:rsidP="004D5F6C">
      <w:pPr>
        <w:widowControl/>
        <w:autoSpaceDE/>
        <w:autoSpaceDN/>
        <w:spacing w:line="360"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w:t>
      </w:r>
    </w:p>
    <w:p w:rsidR="004D5F6C" w:rsidRPr="000E48DF" w:rsidRDefault="004D5F6C" w:rsidP="004D5F6C">
      <w:pPr>
        <w:widowControl/>
        <w:autoSpaceDE/>
        <w:autoSpaceDN/>
        <w:spacing w:line="360"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 xml:space="preserve">TRE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 xml:space="preserve">AUX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ELIMINAIRE</w:t>
      </w:r>
      <w:r w:rsidRPr="000E48DF">
        <w:rPr>
          <w:rFonts w:ascii="Times New Roman" w:eastAsia="Times New Roman" w:hAnsi="Times New Roman" w:cs="Times New Roman"/>
          <w:sz w:val="24"/>
          <w:szCs w:val="24"/>
          <w:lang w:eastAsia="fr-FR"/>
        </w:rPr>
        <w:t xml:space="preserve"> </w:t>
      </w:r>
    </w:p>
    <w:p w:rsidR="004D5F6C" w:rsidRPr="000E48DF" w:rsidRDefault="004D5F6C" w:rsidP="004D5F6C">
      <w:pPr>
        <w:widowControl/>
        <w:autoSpaceDE/>
        <w:autoSpaceDN/>
        <w:spacing w:line="360" w:lineRule="auto"/>
        <w:ind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z w:val="24"/>
          <w:szCs w:val="24"/>
          <w:lang w:eastAsia="fr-FR"/>
        </w:rPr>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TRE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B</w:t>
      </w:r>
      <w:r w:rsidRPr="000E48DF">
        <w:rPr>
          <w:rFonts w:ascii="Times New Roman" w:eastAsia="Times New Roman" w:hAnsi="Times New Roman" w:cs="Times New Roman"/>
          <w:spacing w:val="24"/>
          <w:sz w:val="24"/>
          <w:szCs w:val="24"/>
          <w:lang w:eastAsia="fr-FR"/>
        </w:rPr>
        <w:t>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z w:val="24"/>
          <w:szCs w:val="24"/>
          <w:lang w:eastAsia="fr-FR"/>
        </w:rPr>
        <w:t>TRAVAUX AU NIVEAU DU BATIMENT DE LA DEUXIEME SALLE D’AUDIENCE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B.1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TRAVAUX DE MACONNERIE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B.2 : TRAVAUX DE CHARPENTE COUVERTURE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B.3 : TRAVAUX DE MENUISERIE METALLIQUE ET BOIS</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B.4 : TRAVAUX DE REVETEMENT</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B.5 : TRAVAUX D’ELECTRICITE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PARTIE N° B.6 : TRAVAUX DE PLOMBERIE - SANITAIRE </w:t>
      </w:r>
    </w:p>
    <w:p w:rsidR="004D5F6C" w:rsidRPr="000E48DF" w:rsidRDefault="004D5F6C" w:rsidP="004D5F6C">
      <w:pPr>
        <w:widowControl/>
        <w:autoSpaceDE/>
        <w:autoSpaceDN/>
        <w:spacing w:after="240"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B.7 : TRAVAUX DE PEINTURE</w:t>
      </w:r>
    </w:p>
    <w:p w:rsidR="004D5F6C" w:rsidRPr="000E48DF" w:rsidRDefault="004D5F6C" w:rsidP="004D5F6C">
      <w:pPr>
        <w:widowControl/>
        <w:autoSpaceDE/>
        <w:autoSpaceDN/>
        <w:spacing w:line="360" w:lineRule="auto"/>
        <w:ind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z w:val="24"/>
          <w:szCs w:val="24"/>
          <w:lang w:eastAsia="fr-FR"/>
        </w:rPr>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TRE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4"/>
          <w:sz w:val="24"/>
          <w:szCs w:val="24"/>
          <w:lang w:eastAsia="fr-FR"/>
        </w:rPr>
        <w:t>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z w:val="24"/>
          <w:szCs w:val="24"/>
          <w:lang w:eastAsia="fr-FR"/>
        </w:rPr>
        <w:t>TRAVAUX AU NIVEAU DU BATIMENT DES CHEFS DE COURS</w:t>
      </w:r>
    </w:p>
    <w:p w:rsidR="004D5F6C" w:rsidRPr="000E48DF" w:rsidRDefault="004D5F6C" w:rsidP="004D5F6C">
      <w:pPr>
        <w:widowControl/>
        <w:autoSpaceDE/>
        <w:autoSpaceDN/>
        <w:spacing w:line="200" w:lineRule="exact"/>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C.1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TRAVAUX DE MACONNERIE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C.2 : TRAVAUX DE CHARPENTE COUVERTURE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C.3 : TRAVAUX DE MENUISERIE METALLIQUE ET BOIS</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C.4 : TRAVAUX DE REVETEMENT</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C.5 : TRAVAUX D’ELECTRICITE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PARTIE N° C.6 : TRAVAUX DE PLOMBERIE - SANITAIRE </w:t>
      </w:r>
    </w:p>
    <w:p w:rsidR="004D5F6C" w:rsidRPr="000E48DF" w:rsidRDefault="004D5F6C" w:rsidP="004D5F6C">
      <w:pPr>
        <w:widowControl/>
        <w:autoSpaceDE/>
        <w:autoSpaceDN/>
        <w:spacing w:after="240"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C.7 : TRAVAUX DE PEINTURE</w:t>
      </w:r>
    </w:p>
    <w:p w:rsidR="004D5F6C" w:rsidRPr="000E48DF" w:rsidRDefault="004D5F6C" w:rsidP="004D5F6C">
      <w:pPr>
        <w:widowControl/>
        <w:autoSpaceDE/>
        <w:autoSpaceDN/>
        <w:spacing w:line="360" w:lineRule="auto"/>
        <w:ind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z w:val="24"/>
          <w:szCs w:val="24"/>
          <w:lang w:eastAsia="fr-FR"/>
        </w:rPr>
        <w:lastRenderedPageBreak/>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TRE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D</w:t>
      </w:r>
      <w:r w:rsidRPr="000E48DF">
        <w:rPr>
          <w:rFonts w:ascii="Times New Roman" w:eastAsia="Times New Roman" w:hAnsi="Times New Roman" w:cs="Times New Roman"/>
          <w:spacing w:val="24"/>
          <w:sz w:val="24"/>
          <w:szCs w:val="24"/>
          <w:lang w:eastAsia="fr-FR"/>
        </w:rPr>
        <w:t>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z w:val="24"/>
          <w:szCs w:val="24"/>
          <w:lang w:eastAsia="fr-FR"/>
        </w:rPr>
        <w:t>TRAVAUX AU NIVEAU DU BATIMENT PRINCIPAL DE GREFFE ABRITANT LES BUREAUX DES SERVICES DES VICES PRESIDENTS</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D.1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TRAVAUX DE MACONNERIE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D.2 : TRAVAUX DE CHARPENTE COUVERTURE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D.3 : TRAVAUX DE MENUISERIE METALLIQUE ET BOIS</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3 -      PROGRAMMES DE TRAVAUX</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mme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6B6C05">
      <w:pPr>
        <w:widowControl/>
        <w:numPr>
          <w:ilvl w:val="0"/>
          <w:numId w:val="82"/>
        </w:numPr>
        <w:autoSpaceDE/>
        <w:autoSpaceDN/>
        <w:spacing w:after="160" w:line="276" w:lineRule="auto"/>
        <w:ind w:right="175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dispo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xml:space="preserve">itions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thod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nvis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rsidR="004D5F6C" w:rsidRPr="000E48DF" w:rsidRDefault="004D5F6C" w:rsidP="006B6C05">
      <w:pPr>
        <w:widowControl/>
        <w:numPr>
          <w:ilvl w:val="0"/>
          <w:numId w:val="82"/>
        </w:numPr>
        <w:autoSpaceDE/>
        <w:autoSpaceDN/>
        <w:spacing w:after="160" w:line="276" w:lineRule="auto"/>
        <w:ind w:right="1756"/>
        <w:contextualSpacing/>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Les personnels d'encadrement de direction du chantier ;</w:t>
      </w:r>
    </w:p>
    <w:p w:rsidR="004D5F6C" w:rsidRPr="000E48DF" w:rsidRDefault="004D5F6C" w:rsidP="006B6C05">
      <w:pPr>
        <w:widowControl/>
        <w:numPr>
          <w:ilvl w:val="0"/>
          <w:numId w:val="82"/>
        </w:numPr>
        <w:autoSpaceDE/>
        <w:autoSpaceDN/>
        <w:spacing w:after="160" w:line="276" w:lineRule="auto"/>
        <w:ind w:right="1756"/>
        <w:contextualSpacing/>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Le planning d'exécution</w:t>
      </w:r>
    </w:p>
    <w:p w:rsidR="004D5F6C" w:rsidRPr="000E48DF" w:rsidRDefault="004D5F6C" w:rsidP="006B6C05">
      <w:pPr>
        <w:widowControl/>
        <w:numPr>
          <w:ilvl w:val="0"/>
          <w:numId w:val="82"/>
        </w:numPr>
        <w:autoSpaceDE/>
        <w:autoSpaceDN/>
        <w:spacing w:after="240" w:line="276" w:lineRule="auto"/>
        <w:ind w:right="1756"/>
        <w:contextualSpacing/>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Toutes informations qui pourraient être utile au Maître d’œuvre pour organiser le contrôle. Ce programme sera révisé au cours de l'exécution du chantier autant que de besoin.</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4 -      PLANS DE RECOLEMENT</w:t>
      </w:r>
    </w:p>
    <w:p w:rsidR="004D5F6C" w:rsidRPr="000E48DF" w:rsidRDefault="004D5F6C" w:rsidP="004D5F6C">
      <w:pPr>
        <w:widowControl/>
        <w:autoSpaceDE/>
        <w:autoSpaceDN/>
        <w:spacing w:line="276" w:lineRule="auto"/>
        <w:ind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3</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ol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plus 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4"/>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ption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réce</w:t>
      </w:r>
      <w:r w:rsidRPr="000E48DF">
        <w:rPr>
          <w:rFonts w:ascii="Times New Roman" w:eastAsia="Times New Roman" w:hAnsi="Times New Roman" w:cs="Times New Roman"/>
          <w:sz w:val="24"/>
          <w:szCs w:val="24"/>
          <w:lang w:eastAsia="fr-FR"/>
        </w:rPr>
        <w:t>ptions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rsidR="004D5F6C" w:rsidRPr="000E48DF" w:rsidRDefault="004D5F6C" w:rsidP="004D5F6C">
      <w:pPr>
        <w:widowControl/>
        <w:tabs>
          <w:tab w:val="left" w:pos="8770"/>
        </w:tabs>
        <w:autoSpaceDE/>
        <w:autoSpaceDN/>
        <w:spacing w:after="240"/>
        <w:ind w:right="1250"/>
        <w:jc w:val="both"/>
        <w:rPr>
          <w:rFonts w:ascii="Times New Roman" w:eastAsia="Times New Roman" w:hAnsi="Times New Roman" w:cs="Times New Roman"/>
          <w:b/>
          <w:color w:val="FF0000"/>
          <w:sz w:val="24"/>
          <w:szCs w:val="24"/>
          <w:lang w:eastAsia="fr-FR"/>
        </w:rPr>
      </w:pPr>
      <w:r w:rsidRPr="000E48DF">
        <w:rPr>
          <w:rFonts w:ascii="Times New Roman" w:eastAsia="Times New Roman" w:hAnsi="Times New Roman" w:cs="Times New Roman"/>
          <w:b/>
          <w:spacing w:val="-3"/>
          <w:sz w:val="32"/>
          <w:szCs w:val="24"/>
          <w:lang w:eastAsia="fr-FR"/>
        </w:rPr>
        <w:t>PARTIE II – PROVENANCE, QUALITE ET PREPARATION DES MATERIAUX</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7 - REMBLAIS COURANTS</w:t>
      </w:r>
    </w:p>
    <w:p w:rsidR="004D5F6C" w:rsidRPr="000E48DF" w:rsidRDefault="004D5F6C" w:rsidP="004D5F6C">
      <w:pPr>
        <w:widowControl/>
        <w:autoSpaceDE/>
        <w:autoSpaceDN/>
        <w:spacing w:line="276" w:lineRule="auto"/>
        <w:ind w:right="310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 xml:space="preserve">ils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ou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unts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vus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 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 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poss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minimum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47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ins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D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40mm</w:t>
      </w:r>
    </w:p>
    <w:p w:rsidR="004D5F6C" w:rsidRPr="000E48DF" w:rsidRDefault="004D5F6C" w:rsidP="004D5F6C">
      <w:pPr>
        <w:widowControl/>
        <w:autoSpaceDE/>
        <w:autoSpaceDN/>
        <w:spacing w:line="276" w:lineRule="auto"/>
        <w:ind w:right="561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ité                           </w:t>
      </w:r>
      <w:r w:rsidRPr="000E48DF">
        <w:rPr>
          <w:rFonts w:ascii="Times New Roman" w:eastAsia="Times New Roman" w:hAnsi="Times New Roman" w:cs="Times New Roman"/>
          <w:spacing w:val="5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35</w:t>
      </w:r>
    </w:p>
    <w:p w:rsidR="004D5F6C" w:rsidRPr="000E48DF" w:rsidRDefault="004D5F6C" w:rsidP="004D5F6C">
      <w:pPr>
        <w:widowControl/>
        <w:autoSpaceDE/>
        <w:autoSpaceDN/>
        <w:spacing w:line="276" w:lineRule="auto"/>
        <w:ind w:right="562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rce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30</w:t>
      </w:r>
    </w:p>
    <w:p w:rsidR="004D5F6C" w:rsidRPr="000E48DF" w:rsidRDefault="004D5F6C" w:rsidP="004D5F6C">
      <w:pPr>
        <w:widowControl/>
        <w:autoSpaceDE/>
        <w:autoSpaceDN/>
        <w:spacing w:after="240" w:line="276" w:lineRule="auto"/>
        <w:ind w:right="58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C</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&gt;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8 -MATERIAUX POUR REMBLAIS DE SUBSTITUTION EN ZONE MARECAGEUSE</w:t>
      </w:r>
    </w:p>
    <w:p w:rsidR="004D5F6C" w:rsidRPr="000E48DF" w:rsidRDefault="004D5F6C" w:rsidP="004D5F6C">
      <w:pPr>
        <w:widowControl/>
        <w:autoSpaceDE/>
        <w:autoSpaceDN/>
        <w:spacing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substitut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4"/>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3"/>
          <w:sz w:val="24"/>
          <w:szCs w:val="24"/>
          <w:lang w:eastAsia="fr-FR"/>
        </w:rPr>
        <w:t>a</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nsible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pte à</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sus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ptible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ovoqu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mont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pill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donc</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0/6</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0/40.</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on 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ilis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ins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D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40mm</w:t>
      </w:r>
    </w:p>
    <w:p w:rsidR="004D5F6C" w:rsidRPr="000E48DF" w:rsidRDefault="004D5F6C" w:rsidP="004D5F6C">
      <w:pPr>
        <w:widowControl/>
        <w:autoSpaceDE/>
        <w:autoSpaceDN/>
        <w:spacing w:line="276" w:lineRule="auto"/>
        <w:ind w:right="489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ité                                       </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p>
    <w:p w:rsidR="004D5F6C" w:rsidRPr="000E48DF" w:rsidRDefault="004D5F6C" w:rsidP="004D5F6C">
      <w:pPr>
        <w:widowControl/>
        <w:autoSpaceDE/>
        <w:autoSpaceDN/>
        <w:spacing w:line="276" w:lineRule="auto"/>
        <w:ind w:right="47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10mm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65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100</w:t>
      </w:r>
    </w:p>
    <w:p w:rsidR="004D5F6C" w:rsidRPr="000E48DF" w:rsidRDefault="004D5F6C" w:rsidP="004D5F6C">
      <w:pPr>
        <w:widowControl/>
        <w:autoSpaceDE/>
        <w:autoSpaceDN/>
        <w:spacing w:line="276" w:lineRule="auto"/>
        <w:ind w:right="490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5mm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45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85</w:t>
      </w:r>
    </w:p>
    <w:p w:rsidR="004D5F6C" w:rsidRPr="000E48DF" w:rsidRDefault="004D5F6C" w:rsidP="004D5F6C">
      <w:pPr>
        <w:widowControl/>
        <w:autoSpaceDE/>
        <w:autoSpaceDN/>
        <w:spacing w:line="276" w:lineRule="auto"/>
        <w:ind w:right="490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2mm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30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38</w:t>
      </w:r>
    </w:p>
    <w:p w:rsidR="004D5F6C" w:rsidRPr="000E48DF" w:rsidRDefault="004D5F6C" w:rsidP="004D5F6C">
      <w:pPr>
        <w:widowControl/>
        <w:autoSpaceDE/>
        <w:autoSpaceDN/>
        <w:spacing w:line="276" w:lineRule="auto"/>
        <w:ind w:left="113" w:right="496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p>
    <w:p w:rsidR="004D5F6C" w:rsidRPr="000E48DF" w:rsidRDefault="004D5F6C" w:rsidP="004D5F6C">
      <w:pPr>
        <w:widowControl/>
        <w:autoSpaceDE/>
        <w:autoSpaceDN/>
        <w:spacing w:line="276" w:lineRule="auto"/>
        <w:ind w:left="113" w:right="58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C</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&gt;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9  - MATERIAUX POUR MORTIER, BETON ET BETON ARME</w:t>
      </w:r>
    </w:p>
    <w:p w:rsidR="004D5F6C" w:rsidRPr="000E48DF" w:rsidRDefault="004D5F6C" w:rsidP="004D5F6C">
      <w:pPr>
        <w:widowControl/>
        <w:autoSpaceDE/>
        <w:autoSpaceDN/>
        <w:spacing w:after="240"/>
        <w:ind w:right="97"/>
        <w:jc w:val="both"/>
        <w:rPr>
          <w:rFonts w:ascii="Times New Roman" w:eastAsia="Times New Roman" w:hAnsi="Times New Roman" w:cs="Times New Roman"/>
          <w:b/>
          <w:spacing w:val="-3"/>
          <w:sz w:val="24"/>
          <w:szCs w:val="24"/>
          <w:lang w:eastAsia="fr-FR"/>
        </w:rPr>
      </w:pPr>
      <w:r w:rsidRPr="000E48DF">
        <w:rPr>
          <w:rFonts w:ascii="Times New Roman" w:eastAsia="Times New Roman" w:hAnsi="Times New Roman" w:cs="Times New Roman"/>
          <w:b/>
          <w:spacing w:val="-3"/>
          <w:sz w:val="24"/>
          <w:szCs w:val="24"/>
          <w:lang w:eastAsia="fr-FR"/>
        </w:rPr>
        <w:t>9.1 -    SABLES</w:t>
      </w:r>
    </w:p>
    <w:p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réce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oiss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sous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use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 div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bois.</w:t>
      </w:r>
    </w:p>
    <w:p w:rsidR="004D5F6C" w:rsidRPr="000E48DF" w:rsidRDefault="004D5F6C" w:rsidP="004D5F6C">
      <w:pPr>
        <w:widowControl/>
        <w:autoSpaceDE/>
        <w:autoSpaceDN/>
        <w:spacing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soin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arr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900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4"/>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 :</w:t>
      </w:r>
    </w:p>
    <w:p w:rsidR="004D5F6C" w:rsidRPr="000E48DF" w:rsidRDefault="004D5F6C" w:rsidP="006B6C05">
      <w:pPr>
        <w:widowControl/>
        <w:numPr>
          <w:ilvl w:val="0"/>
          <w:numId w:val="87"/>
        </w:numPr>
        <w:autoSpaceDE/>
        <w:autoSpaceDN/>
        <w:spacing w:after="160" w:line="276" w:lineRule="auto"/>
        <w:ind w:right="7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0/2 mm ;</w:t>
      </w:r>
    </w:p>
    <w:p w:rsidR="004D5F6C" w:rsidRPr="000E48DF" w:rsidRDefault="004D5F6C" w:rsidP="006B6C05">
      <w:pPr>
        <w:widowControl/>
        <w:numPr>
          <w:ilvl w:val="0"/>
          <w:numId w:val="87"/>
        </w:numPr>
        <w:autoSpaceDE/>
        <w:autoSpaceDN/>
        <w:spacing w:after="160" w:line="276" w:lineRule="auto"/>
        <w:ind w:right="7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         0/5 mm ;</w:t>
      </w:r>
    </w:p>
    <w:p w:rsidR="004D5F6C" w:rsidRPr="000E48DF" w:rsidRDefault="004D5F6C" w:rsidP="006B6C05">
      <w:pPr>
        <w:widowControl/>
        <w:numPr>
          <w:ilvl w:val="0"/>
          <w:numId w:val="87"/>
        </w:numPr>
        <w:autoSpaceDE/>
        <w:autoSpaceDN/>
        <w:spacing w:after="160" w:line="276" w:lineRule="auto"/>
        <w:ind w:right="7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non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mé  0/5 </w:t>
      </w:r>
      <w:proofErr w:type="spellStart"/>
      <w:r w:rsidRPr="000E48DF">
        <w:rPr>
          <w:rFonts w:ascii="Times New Roman" w:eastAsia="Times New Roman" w:hAnsi="Times New Roman" w:cs="Times New Roman"/>
          <w:sz w:val="24"/>
          <w:szCs w:val="24"/>
          <w:lang w:eastAsia="fr-FR"/>
        </w:rPr>
        <w:t>mm.</w:t>
      </w:r>
      <w:proofErr w:type="spellEnd"/>
    </w:p>
    <w:p w:rsidR="004D5F6C" w:rsidRPr="000E48DF" w:rsidRDefault="004D5F6C" w:rsidP="004D5F6C">
      <w:pPr>
        <w:widowControl/>
        <w:autoSpaceDE/>
        <w:autoSpaceDN/>
        <w:spacing w:line="276" w:lineRule="auto"/>
        <w:ind w:right="235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75.</w:t>
      </w:r>
    </w:p>
    <w:p w:rsidR="004D5F6C" w:rsidRPr="000E48DF" w:rsidRDefault="004D5F6C" w:rsidP="004D5F6C">
      <w:pPr>
        <w:widowControl/>
        <w:autoSpaceDE/>
        <w:autoSpaceDN/>
        <w:spacing w:line="276" w:lineRule="auto"/>
        <w:ind w:right="19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p>
    <w:p w:rsidR="004D5F6C" w:rsidRPr="000E48DF" w:rsidRDefault="004D5F6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module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2,2</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2,8)</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 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doit</w:t>
      </w:r>
      <w:r w:rsidRPr="000E48DF">
        <w:rPr>
          <w:rFonts w:ascii="Times New Roman" w:eastAsia="Times New Roman" w:hAnsi="Times New Roman" w:cs="Times New Roman"/>
          <w:spacing w:val="2"/>
          <w:sz w:val="24"/>
          <w:szCs w:val="24"/>
          <w:lang w:eastAsia="fr-FR"/>
        </w:rPr>
        <w:t xml:space="preserv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de 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0,20,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bsolu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module 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sse du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7"/>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u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ison.</w:t>
      </w:r>
    </w:p>
    <w:p w:rsidR="004D5F6C" w:rsidRPr="000E48DF" w:rsidRDefault="004D5F6C" w:rsidP="004D5F6C">
      <w:pPr>
        <w:widowControl/>
        <w:autoSpaceDE/>
        <w:autoSpaceDN/>
        <w:ind w:right="97"/>
        <w:jc w:val="both"/>
        <w:rPr>
          <w:rFonts w:ascii="Times New Roman" w:eastAsia="Times New Roman" w:hAnsi="Times New Roman" w:cs="Times New Roman"/>
          <w:b/>
          <w:spacing w:val="-3"/>
          <w:sz w:val="24"/>
          <w:szCs w:val="24"/>
          <w:lang w:eastAsia="fr-FR"/>
        </w:rPr>
      </w:pPr>
      <w:r w:rsidRPr="000E48DF">
        <w:rPr>
          <w:rFonts w:ascii="Times New Roman" w:eastAsia="Times New Roman" w:hAnsi="Times New Roman" w:cs="Times New Roman"/>
          <w:b/>
          <w:spacing w:val="-3"/>
          <w:sz w:val="24"/>
          <w:szCs w:val="24"/>
          <w:lang w:eastAsia="fr-FR"/>
        </w:rPr>
        <w:t>9.2  GRANULATS</w:t>
      </w:r>
    </w:p>
    <w:p w:rsidR="004D5F6C" w:rsidRPr="000E48DF" w:rsidRDefault="004D5F6C" w:rsidP="004D5F6C">
      <w:pPr>
        <w:widowControl/>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limin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6"/>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à</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indi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iss ou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omposition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 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mps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osition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w:t>
      </w:r>
    </w:p>
    <w:p w:rsidR="004D5F6C" w:rsidRPr="000E48DF" w:rsidRDefault="004D5F6C" w:rsidP="004D5F6C">
      <w:pPr>
        <w:widowControl/>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uls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w:t>
      </w:r>
    </w:p>
    <w:p w:rsidR="004D5F6C" w:rsidRPr="000E48DF" w:rsidRDefault="004D5F6C" w:rsidP="006B6C05">
      <w:pPr>
        <w:widowControl/>
        <w:numPr>
          <w:ilvl w:val="0"/>
          <w:numId w:val="88"/>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  0/5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rsidR="004D5F6C" w:rsidRPr="000E48DF" w:rsidRDefault="004D5F6C" w:rsidP="006B6C05">
      <w:pPr>
        <w:widowControl/>
        <w:numPr>
          <w:ilvl w:val="0"/>
          <w:numId w:val="88"/>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villons  5/15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rsidR="004D5F6C" w:rsidRPr="000E48DF" w:rsidRDefault="004D5F6C" w:rsidP="006B6C05">
      <w:pPr>
        <w:widowControl/>
        <w:numPr>
          <w:ilvl w:val="0"/>
          <w:numId w:val="88"/>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villons  15/25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rsidR="004D5F6C" w:rsidRPr="000E48DF" w:rsidRDefault="004D5F6C" w:rsidP="006B6C05">
      <w:pPr>
        <w:widowControl/>
        <w:numPr>
          <w:ilvl w:val="0"/>
          <w:numId w:val="88"/>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 ou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0</w:t>
      </w:r>
      <w:r w:rsidRPr="000E48DF">
        <w:rPr>
          <w:rFonts w:ascii="Times New Roman" w:eastAsia="Times New Roman" w:hAnsi="Times New Roman" w:cs="Times New Roman"/>
          <w:sz w:val="24"/>
          <w:szCs w:val="24"/>
          <w:lang w:eastAsia="fr-FR"/>
        </w:rPr>
        <w:t>/5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rsidR="004D5F6C" w:rsidRDefault="004D5F6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poids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nus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sur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mis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uil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dix</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initi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uil</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inq</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2"/>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du poids initi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soumis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D903C1" w:rsidRDefault="00D903C1"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p>
    <w:p w:rsidR="00D903C1" w:rsidRPr="000E48DF" w:rsidRDefault="00D903C1"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ind w:right="97"/>
        <w:jc w:val="both"/>
        <w:rPr>
          <w:rFonts w:ascii="Times New Roman" w:eastAsia="Times New Roman" w:hAnsi="Times New Roman" w:cs="Times New Roman"/>
          <w:b/>
          <w:spacing w:val="-3"/>
          <w:sz w:val="24"/>
          <w:szCs w:val="24"/>
          <w:lang w:eastAsia="fr-FR"/>
        </w:rPr>
      </w:pPr>
      <w:r w:rsidRPr="000E48DF">
        <w:rPr>
          <w:rFonts w:ascii="Times New Roman" w:eastAsia="Times New Roman" w:hAnsi="Times New Roman" w:cs="Times New Roman"/>
          <w:b/>
          <w:spacing w:val="-3"/>
          <w:sz w:val="24"/>
          <w:szCs w:val="24"/>
          <w:lang w:eastAsia="fr-FR"/>
        </w:rPr>
        <w:lastRenderedPageBreak/>
        <w:t>9.3 EAU DE GACHAGE</w:t>
      </w:r>
    </w:p>
    <w:p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doit 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âc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 Elle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r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imité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ivi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que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a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té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ponde.</w:t>
      </w:r>
    </w:p>
    <w:p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mpte 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susp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min</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dissous,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sul</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oi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  ou  de 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dit.</w:t>
      </w:r>
    </w:p>
    <w:p w:rsidR="004D5F6C" w:rsidRPr="000E48DF" w:rsidRDefault="004D5F6C" w:rsidP="004D5F6C">
      <w:pPr>
        <w:widowControl/>
        <w:autoSpaceDE/>
        <w:autoSpaceDN/>
        <w:spacing w:after="240" w:line="276" w:lineRule="auto"/>
        <w:ind w:right="37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w:t>
      </w:r>
      <w:r w:rsidRPr="000E48DF">
        <w:rPr>
          <w:rFonts w:ascii="Times New Roman" w:eastAsia="Times New Roman" w:hAnsi="Times New Roman" w:cs="Times New Roman"/>
          <w:spacing w:val="4"/>
          <w:sz w:val="24"/>
          <w:szCs w:val="24"/>
          <w:lang w:eastAsia="fr-FR"/>
        </w:rPr>
        <w:t>8</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303.</w:t>
      </w:r>
    </w:p>
    <w:p w:rsidR="004D5F6C" w:rsidRPr="000E48DF" w:rsidRDefault="004D5F6C" w:rsidP="004D5F6C">
      <w:pPr>
        <w:widowControl/>
        <w:autoSpaceDE/>
        <w:autoSpaceDN/>
        <w:ind w:right="97"/>
        <w:jc w:val="both"/>
        <w:rPr>
          <w:rFonts w:ascii="Times New Roman" w:eastAsia="Times New Roman" w:hAnsi="Times New Roman" w:cs="Times New Roman"/>
          <w:b/>
          <w:spacing w:val="-3"/>
          <w:sz w:val="24"/>
          <w:szCs w:val="24"/>
          <w:lang w:eastAsia="fr-FR"/>
        </w:rPr>
      </w:pPr>
      <w:r w:rsidRPr="000E48DF">
        <w:rPr>
          <w:rFonts w:ascii="Times New Roman" w:eastAsia="Times New Roman" w:hAnsi="Times New Roman" w:cs="Times New Roman"/>
          <w:b/>
          <w:spacing w:val="-3"/>
          <w:sz w:val="24"/>
          <w:szCs w:val="24"/>
          <w:lang w:eastAsia="fr-FR"/>
        </w:rPr>
        <w:t>9.4  PRODUIT DE CURE</w:t>
      </w:r>
    </w:p>
    <w:p w:rsidR="004D5F6C" w:rsidRPr="000E48DF" w:rsidRDefault="004D5F6C" w:rsidP="004D5F6C">
      <w:pPr>
        <w:widowControl/>
        <w:autoSpaceDE/>
        <w:autoSpaceDN/>
        <w:spacing w:after="240" w:line="276" w:lineRule="auto"/>
        <w:ind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soumis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omposition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ppliqué</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moins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uve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ision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before="5"/>
        <w:ind w:right="845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9.5  CI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w:t>
      </w:r>
    </w:p>
    <w:p w:rsidR="004D5F6C" w:rsidRPr="000E48DF" w:rsidRDefault="004D5F6C" w:rsidP="004D5F6C">
      <w:pPr>
        <w:widowControl/>
        <w:autoSpaceDE/>
        <w:autoSpaceDN/>
        <w:spacing w:line="276" w:lineRule="auto"/>
        <w:ind w:right="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utilisé</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AND</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35</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42.5</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dit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up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poussi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on ou 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6"/>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humidité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bois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moins 10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m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ssus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 sol.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 doit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sé 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à</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e la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mois.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0"/>
          <w:sz w:val="24"/>
          <w:szCs w:val="24"/>
          <w:lang w:eastAsia="fr-FR"/>
        </w:rPr>
        <w:t>r</w:t>
      </w:r>
      <w:r w:rsidRPr="000E48DF">
        <w:rPr>
          <w:rFonts w:ascii="Times New Roman" w:eastAsia="Times New Roman" w:hAnsi="Times New Roman" w:cs="Times New Roman"/>
          <w:sz w:val="24"/>
          <w:szCs w:val="24"/>
          <w:lang w:eastAsia="fr-FR"/>
        </w:rPr>
        <w:t>e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é j</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bon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4"/>
          <w:sz w:val="24"/>
          <w:szCs w:val="24"/>
          <w:lang w:eastAsia="fr-FR"/>
        </w:rPr>
        <w: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lots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ne poss</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k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stiné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bon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sur une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de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isol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dix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(10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minimum.</w:t>
      </w:r>
    </w:p>
    <w:p w:rsidR="004D5F6C" w:rsidRPr="000E48DF" w:rsidRDefault="004D5F6C" w:rsidP="004D5F6C">
      <w:pPr>
        <w:widowControl/>
        <w:autoSpaceDE/>
        <w:autoSpaceDN/>
        <w:spacing w:before="5"/>
        <w:ind w:right="845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9.6 ACIERS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rec</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du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nde  du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ine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mploi </w:t>
      </w:r>
      <w:r w:rsidRPr="000E48DF">
        <w:rPr>
          <w:rFonts w:ascii="Times New Roman" w:eastAsia="Times New Roman" w:hAnsi="Times New Roman" w:cs="Times New Roman"/>
          <w:spacing w:val="2"/>
          <w:sz w:val="24"/>
          <w:szCs w:val="24"/>
          <w:lang w:eastAsia="fr-FR"/>
        </w:rPr>
        <w:t xml:space="preserv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dit.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nsp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ne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un poste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mun</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tion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soum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z w:val="24"/>
          <w:szCs w:val="24"/>
          <w:lang w:eastAsia="fr-FR"/>
        </w:rPr>
        <w:t>ions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mum</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situé</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moi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13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0,30m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ssus du sol,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plui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 pouv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lots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61" w:line="276" w:lineRule="auto"/>
        <w:ind w:right="743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doux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24,</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I</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 du CCTG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A 3</w:t>
      </w:r>
      <w:r w:rsidRPr="000E48DF">
        <w:rPr>
          <w:rFonts w:ascii="Times New Roman" w:eastAsia="Times New Roman" w:hAnsi="Times New Roman" w:cs="Times New Roman"/>
          <w:spacing w:val="3"/>
          <w:sz w:val="24"/>
          <w:szCs w:val="24"/>
          <w:lang w:eastAsia="fr-FR"/>
        </w:rPr>
        <w:t>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015.</w:t>
      </w:r>
    </w:p>
    <w:p w:rsidR="004D5F6C" w:rsidRPr="000E48DF" w:rsidRDefault="004D5F6C" w:rsidP="004D5F6C">
      <w:pPr>
        <w:widowControl/>
        <w:autoSpaceDE/>
        <w:autoSpaceDN/>
        <w:spacing w:line="276" w:lineRule="auto"/>
        <w:ind w:right="7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9</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4,</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disp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ption 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git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9"/>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ece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lastRenderedPageBreak/>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11,</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13</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14</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d</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dudit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poth</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ge du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du 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805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p>
    <w:p w:rsidR="004D5F6C" w:rsidRPr="000E48DF" w:rsidRDefault="004D5F6C" w:rsidP="004D5F6C">
      <w:pPr>
        <w:widowControl/>
        <w:autoSpaceDE/>
        <w:autoSpaceDN/>
        <w:spacing w:line="276" w:lineRule="auto"/>
        <w:ind w:right="700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doux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sont uti</w:t>
      </w:r>
      <w:r w:rsidRPr="000E48DF">
        <w:rPr>
          <w:rFonts w:ascii="Times New Roman" w:eastAsia="Times New Roman" w:hAnsi="Times New Roman" w:cs="Times New Roman"/>
          <w:spacing w:val="-2"/>
          <w:sz w:val="24"/>
          <w:szCs w:val="24"/>
          <w:lang w:eastAsia="fr-FR"/>
        </w:rPr>
        <w:t>li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1"/>
          <w:sz w:val="24"/>
          <w:szCs w:val="24"/>
          <w:lang w:eastAsia="fr-FR"/>
        </w:rPr>
        <w:t xml:space="preserve"> 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omme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dix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(10)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mill</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si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pli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suivi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pour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bu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éca</w:t>
      </w:r>
      <w:r w:rsidRPr="000E48DF">
        <w:rPr>
          <w:rFonts w:ascii="Times New Roman" w:eastAsia="Times New Roman" w:hAnsi="Times New Roman" w:cs="Times New Roman"/>
          <w:sz w:val="24"/>
          <w:szCs w:val="24"/>
          <w:lang w:eastAsia="fr-FR"/>
        </w:rPr>
        <w:t>niq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illis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soudé</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utilisé</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tonn</w:t>
      </w:r>
      <w:r w:rsidRPr="000E48DF">
        <w:rPr>
          <w:rFonts w:ascii="Times New Roman" w:eastAsia="Times New Roman" w:hAnsi="Times New Roman" w:cs="Times New Roman"/>
          <w:spacing w:val="5"/>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NF</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3</w:t>
      </w:r>
      <w:r w:rsidRPr="000E48DF">
        <w:rPr>
          <w:rFonts w:ascii="Times New Roman" w:eastAsia="Times New Roman" w:hAnsi="Times New Roman" w:cs="Times New Roman"/>
          <w:spacing w:val="3"/>
          <w:sz w:val="24"/>
          <w:szCs w:val="24"/>
          <w:lang w:eastAsia="fr-FR"/>
        </w:rPr>
        <w:t>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015</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NF</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A</w:t>
      </w:r>
    </w:p>
    <w:p w:rsidR="004D5F6C" w:rsidRPr="000E48DF" w:rsidRDefault="004D5F6C" w:rsidP="004D5F6C">
      <w:pPr>
        <w:widowControl/>
        <w:autoSpaceDE/>
        <w:autoSpaceDN/>
        <w:spacing w:line="276" w:lineRule="auto"/>
        <w:ind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35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022.</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500</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lim</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à</w:t>
      </w:r>
    </w:p>
    <w:p w:rsidR="004D5F6C" w:rsidRPr="000E48DF" w:rsidRDefault="004D5F6C" w:rsidP="004D5F6C">
      <w:pPr>
        <w:widowControl/>
        <w:autoSpaceDE/>
        <w:autoSpaceDN/>
        <w:spacing w:line="276" w:lineRule="auto"/>
        <w:ind w:right="18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400 M</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ils ont un 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 </w:t>
      </w:r>
      <w:proofErr w:type="spellStart"/>
      <w:r w:rsidRPr="000E48DF">
        <w:rPr>
          <w:rFonts w:ascii="Times New Roman" w:eastAsia="Times New Roman" w:hAnsi="Times New Roman" w:cs="Times New Roman"/>
          <w:sz w:val="24"/>
          <w:szCs w:val="24"/>
          <w:lang w:eastAsia="fr-FR"/>
        </w:rPr>
        <w:t>mm.</w:t>
      </w:r>
      <w:proofErr w:type="spellEnd"/>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150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150 </w:t>
      </w:r>
      <w:proofErr w:type="spellStart"/>
      <w:r w:rsidRPr="000E48DF">
        <w:rPr>
          <w:rFonts w:ascii="Times New Roman" w:eastAsia="Times New Roman" w:hAnsi="Times New Roman" w:cs="Times New Roman"/>
          <w:sz w:val="24"/>
          <w:szCs w:val="24"/>
          <w:lang w:eastAsia="fr-FR"/>
        </w:rPr>
        <w:t>mm.</w:t>
      </w:r>
      <w:proofErr w:type="spellEnd"/>
      <w:r w:rsidRPr="000E48DF">
        <w:rPr>
          <w:rFonts w:ascii="Times New Roman" w:eastAsia="Times New Roman" w:hAnsi="Times New Roman" w:cs="Times New Roman"/>
          <w:sz w:val="24"/>
          <w:szCs w:val="24"/>
          <w:lang w:eastAsia="fr-FR"/>
        </w:rPr>
        <w:t xml:space="preserve"> 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doi</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tis</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rec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CCTG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 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754"/>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pacing w:val="1"/>
          <w:sz w:val="24"/>
          <w:szCs w:val="24"/>
          <w:lang w:eastAsia="fr-FR"/>
        </w:rPr>
        <w:t>P</w:t>
      </w:r>
      <w:r w:rsidRPr="000E48DF">
        <w:rPr>
          <w:rFonts w:ascii="Times New Roman" w:eastAsia="Times New Roman" w:hAnsi="Times New Roman" w:cs="Times New Roman"/>
          <w:b/>
          <w:spacing w:val="-1"/>
          <w:sz w:val="24"/>
          <w:szCs w:val="24"/>
          <w:lang w:eastAsia="fr-FR"/>
        </w:rPr>
        <w:t>ré</w:t>
      </w:r>
      <w:r w:rsidRPr="000E48DF">
        <w:rPr>
          <w:rFonts w:ascii="Times New Roman" w:eastAsia="Times New Roman" w:hAnsi="Times New Roman" w:cs="Times New Roman"/>
          <w:b/>
          <w:sz w:val="24"/>
          <w:szCs w:val="24"/>
          <w:lang w:eastAsia="fr-FR"/>
        </w:rPr>
        <w:t>p</w:t>
      </w:r>
      <w:r w:rsidRPr="000E48DF">
        <w:rPr>
          <w:rFonts w:ascii="Times New Roman" w:eastAsia="Times New Roman" w:hAnsi="Times New Roman" w:cs="Times New Roman"/>
          <w:b/>
          <w:spacing w:val="-1"/>
          <w:sz w:val="24"/>
          <w:szCs w:val="24"/>
          <w:lang w:eastAsia="fr-FR"/>
        </w:rPr>
        <w:t>ara</w:t>
      </w:r>
      <w:r w:rsidRPr="000E48DF">
        <w:rPr>
          <w:rFonts w:ascii="Times New Roman" w:eastAsia="Times New Roman" w:hAnsi="Times New Roman" w:cs="Times New Roman"/>
          <w:b/>
          <w:sz w:val="24"/>
          <w:szCs w:val="24"/>
          <w:lang w:eastAsia="fr-FR"/>
        </w:rPr>
        <w:t>tion</w:t>
      </w:r>
    </w:p>
    <w:p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toute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points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sou</w:t>
      </w:r>
      <w:r w:rsidRPr="000E48DF">
        <w:rPr>
          <w:rFonts w:ascii="Times New Roman" w:eastAsia="Times New Roman" w:hAnsi="Times New Roman" w:cs="Times New Roman"/>
          <w:spacing w:val="6"/>
          <w:sz w:val="24"/>
          <w:szCs w:val="24"/>
          <w:lang w:eastAsia="fr-FR"/>
        </w:rPr>
        <w:t>d</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sur 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dit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El</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 non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ou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faç</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mi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0"/>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 xml:space="preserve">ution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ob</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 :</w:t>
      </w:r>
    </w:p>
    <w:p w:rsidR="004D5F6C" w:rsidRPr="000E48DF" w:rsidRDefault="004D5F6C" w:rsidP="006B6C05">
      <w:pPr>
        <w:widowControl/>
        <w:numPr>
          <w:ilvl w:val="0"/>
          <w:numId w:val="89"/>
        </w:numPr>
        <w:autoSpaceDE/>
        <w:autoSpaceDN/>
        <w:spacing w:after="160" w:line="276" w:lineRule="auto"/>
        <w:ind w:right="73"/>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33 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65 du CCTG f</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is ;</w:t>
      </w:r>
    </w:p>
    <w:p w:rsidR="004D5F6C" w:rsidRPr="000E48DF" w:rsidRDefault="004D5F6C" w:rsidP="006B6C05">
      <w:pPr>
        <w:widowControl/>
        <w:numPr>
          <w:ilvl w:val="0"/>
          <w:numId w:val="89"/>
        </w:numPr>
        <w:autoSpaceDE/>
        <w:autoSpaceDN/>
        <w:spacing w:after="160" w:line="276" w:lineRule="auto"/>
        <w:ind w:right="73"/>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du 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62 du CCTG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Ell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sont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rée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fr</w:t>
      </w:r>
      <w:r w:rsidRPr="000E48DF">
        <w:rPr>
          <w:rFonts w:ascii="Times New Roman" w:eastAsia="Times New Roman" w:hAnsi="Times New Roman" w:cs="Times New Roman"/>
          <w:sz w:val="24"/>
          <w:szCs w:val="24"/>
          <w:lang w:eastAsia="fr-FR"/>
        </w:rPr>
        <w:t>oid.</w:t>
      </w:r>
    </w:p>
    <w:p w:rsidR="004D5F6C" w:rsidRPr="000E48DF" w:rsidRDefault="004D5F6C" w:rsidP="004D5F6C">
      <w:pPr>
        <w:widowControl/>
        <w:autoSpaceDE/>
        <w:autoSpaceDN/>
        <w:spacing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ipe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moins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inq</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(2,5)</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 il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soin.</w:t>
      </w:r>
    </w:p>
    <w:p w:rsidR="004D5F6C" w:rsidRPr="000E48DF" w:rsidRDefault="004D5F6C" w:rsidP="004D5F6C">
      <w:pPr>
        <w:widowControl/>
        <w:autoSpaceDE/>
        <w:autoSpaceDN/>
        <w:spacing w:line="276" w:lineRule="auto"/>
        <w:ind w:right="8061"/>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Nu</w:t>
      </w:r>
      <w:r w:rsidRPr="000E48DF">
        <w:rPr>
          <w:rFonts w:ascii="Times New Roman" w:eastAsia="Times New Roman" w:hAnsi="Times New Roman" w:cs="Times New Roman"/>
          <w:b/>
          <w:spacing w:val="-1"/>
          <w:sz w:val="24"/>
          <w:szCs w:val="24"/>
          <w:lang w:eastAsia="fr-FR"/>
        </w:rPr>
        <w:t>a</w:t>
      </w:r>
      <w:r w:rsidRPr="000E48DF">
        <w:rPr>
          <w:rFonts w:ascii="Times New Roman" w:eastAsia="Times New Roman" w:hAnsi="Times New Roman" w:cs="Times New Roman"/>
          <w:b/>
          <w:sz w:val="24"/>
          <w:szCs w:val="24"/>
          <w:lang w:eastAsia="fr-FR"/>
        </w:rPr>
        <w:t>n</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d</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s A</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s</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7"/>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40A</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ini</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II</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4</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CCTG</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A 35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016.</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loi</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45</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2"/>
          <w:sz w:val="24"/>
          <w:szCs w:val="24"/>
          <w:lang w:eastAsia="fr-FR"/>
        </w:rPr>
        <w:t>5</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un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ouss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40A</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pin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s non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vus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onds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 xml:space="preserve">ui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lo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12 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 xml:space="preserve">ARTICLE 10 </w:t>
      </w:r>
    </w:p>
    <w:p w:rsidR="004D5F6C" w:rsidRPr="000E48DF" w:rsidRDefault="004D5F6C" w:rsidP="006B6C05">
      <w:pPr>
        <w:widowControl/>
        <w:numPr>
          <w:ilvl w:val="0"/>
          <w:numId w:val="90"/>
        </w:numPr>
        <w:autoSpaceDE/>
        <w:autoSpaceDN/>
        <w:spacing w:after="160" w:line="276"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8"/>
          <w:szCs w:val="24"/>
          <w:lang w:eastAsia="fr-FR"/>
        </w:rPr>
        <w:t>MAÇONNERIES</w:t>
      </w:r>
    </w:p>
    <w:p w:rsidR="004D5F6C" w:rsidRPr="000E48DF" w:rsidRDefault="004D5F6C" w:rsidP="004D5F6C">
      <w:pPr>
        <w:widowControl/>
        <w:autoSpaceDE/>
        <w:autoSpaceDN/>
        <w:spacing w:line="276" w:lineRule="auto"/>
        <w:ind w:right="590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èc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4"/>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uts ou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sont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its de</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blo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éré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toute 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eff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os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30.</w:t>
      </w:r>
    </w:p>
    <w:p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minimum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1</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30</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p>
    <w:p w:rsidR="004D5F6C" w:rsidRPr="000E48DF" w:rsidRDefault="004D5F6C" w:rsidP="004D5F6C">
      <w:pPr>
        <w:widowControl/>
        <w:autoSpaceDE/>
        <w:autoSpaceDN/>
        <w:spacing w:before="61"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ossis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à ne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de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illie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3</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erre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our 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sont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erre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lisé</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dosé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400 kilos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34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ube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erré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 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uts, 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s 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ls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sont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non suj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fr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imum</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0,30</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2"/>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0,20</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m.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6B6C05">
      <w:pPr>
        <w:widowControl/>
        <w:numPr>
          <w:ilvl w:val="0"/>
          <w:numId w:val="90"/>
        </w:numPr>
        <w:autoSpaceDE/>
        <w:autoSpaceDN/>
        <w:spacing w:after="160" w:line="276" w:lineRule="auto"/>
        <w:ind w:right="-45"/>
        <w:contextualSpacing/>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PANNEAUX D’ISOLATION</w:t>
      </w:r>
    </w:p>
    <w:p w:rsidR="004D5F6C" w:rsidRPr="000E48DF" w:rsidRDefault="004D5F6C" w:rsidP="004D5F6C">
      <w:pPr>
        <w:widowControl/>
        <w:autoSpaceDE/>
        <w:autoSpaceDN/>
        <w:spacing w:line="276" w:lineRule="auto"/>
        <w:ind w:right="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isol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éré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ditionn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hou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Avis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toitu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cce</w:t>
      </w:r>
      <w:r w:rsidRPr="000E48DF">
        <w:rPr>
          <w:rFonts w:ascii="Times New Roman" w:eastAsia="Times New Roman" w:hAnsi="Times New Roman" w:cs="Times New Roman"/>
          <w:sz w:val="24"/>
          <w:szCs w:val="24"/>
          <w:lang w:eastAsia="fr-FR"/>
        </w:rPr>
        <w:t>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sous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ploit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doit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0,5 </w:t>
      </w:r>
      <w:proofErr w:type="spellStart"/>
      <w:r w:rsidRPr="000E48DF">
        <w:rPr>
          <w:rFonts w:ascii="Times New Roman" w:eastAsia="Times New Roman" w:hAnsi="Times New Roman" w:cs="Times New Roman"/>
          <w:sz w:val="24"/>
          <w:szCs w:val="24"/>
          <w:lang w:eastAsia="fr-FR"/>
        </w:rPr>
        <w:t>mm.</w:t>
      </w:r>
      <w:proofErr w:type="spellEnd"/>
    </w:p>
    <w:p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toitu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4"/>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toitu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lin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th</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isol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position w:val="-1"/>
          <w:sz w:val="24"/>
          <w:szCs w:val="24"/>
          <w:lang w:eastAsia="fr-FR"/>
        </w:rPr>
        <w:t>limit</w:t>
      </w:r>
      <w:r w:rsidRPr="000E48DF">
        <w:rPr>
          <w:rFonts w:ascii="Times New Roman" w:eastAsia="Times New Roman" w:hAnsi="Times New Roman" w:cs="Times New Roman"/>
          <w:spacing w:val="-1"/>
          <w:position w:val="-1"/>
          <w:sz w:val="24"/>
          <w:szCs w:val="24"/>
          <w:lang w:eastAsia="fr-FR"/>
        </w:rPr>
        <w:t>é</w:t>
      </w:r>
      <w:r w:rsidRPr="000E48DF">
        <w:rPr>
          <w:rFonts w:ascii="Times New Roman" w:eastAsia="Times New Roman" w:hAnsi="Times New Roman" w:cs="Times New Roman"/>
          <w:position w:val="-1"/>
          <w:sz w:val="24"/>
          <w:szCs w:val="24"/>
          <w:lang w:eastAsia="fr-FR"/>
        </w:rPr>
        <w:t>e</w:t>
      </w:r>
      <w:r w:rsidRPr="000E48DF">
        <w:rPr>
          <w:rFonts w:ascii="Times New Roman" w:eastAsia="Times New Roman" w:hAnsi="Times New Roman" w:cs="Times New Roman"/>
          <w:spacing w:val="-1"/>
          <w:position w:val="-1"/>
          <w:sz w:val="24"/>
          <w:szCs w:val="24"/>
          <w:lang w:eastAsia="fr-FR"/>
        </w:rPr>
        <w:t xml:space="preserve"> </w:t>
      </w:r>
      <w:r w:rsidRPr="000E48DF">
        <w:rPr>
          <w:rFonts w:ascii="Times New Roman" w:eastAsia="Times New Roman" w:hAnsi="Times New Roman" w:cs="Times New Roman"/>
          <w:position w:val="-1"/>
          <w:sz w:val="24"/>
          <w:szCs w:val="24"/>
          <w:lang w:eastAsia="fr-FR"/>
        </w:rPr>
        <w:t>à</w:t>
      </w:r>
      <w:r w:rsidRPr="000E48DF">
        <w:rPr>
          <w:rFonts w:ascii="Times New Roman" w:eastAsia="Times New Roman" w:hAnsi="Times New Roman" w:cs="Times New Roman"/>
          <w:spacing w:val="-1"/>
          <w:position w:val="-1"/>
          <w:sz w:val="24"/>
          <w:szCs w:val="24"/>
          <w:lang w:eastAsia="fr-FR"/>
        </w:rPr>
        <w:t xml:space="preserve"> </w:t>
      </w:r>
      <w:r w:rsidRPr="000E48DF">
        <w:rPr>
          <w:rFonts w:ascii="Times New Roman" w:eastAsia="Times New Roman" w:hAnsi="Times New Roman" w:cs="Times New Roman"/>
          <w:position w:val="-1"/>
          <w:sz w:val="24"/>
          <w:szCs w:val="24"/>
          <w:lang w:eastAsia="fr-FR"/>
        </w:rPr>
        <w:t xml:space="preserve">2 m² </w:t>
      </w:r>
      <w:proofErr w:type="spellStart"/>
      <w:r w:rsidRPr="000E48DF">
        <w:rPr>
          <w:rFonts w:ascii="Times New Roman" w:eastAsia="Times New Roman" w:hAnsi="Times New Roman" w:cs="Times New Roman"/>
          <w:position w:val="-1"/>
          <w:sz w:val="24"/>
          <w:szCs w:val="24"/>
          <w:lang w:eastAsia="fr-FR"/>
        </w:rPr>
        <w:t>h</w:t>
      </w:r>
      <w:r w:rsidRPr="000E48DF">
        <w:rPr>
          <w:rFonts w:ascii="Times New Roman" w:eastAsia="Times New Roman" w:hAnsi="Times New Roman" w:cs="Times New Roman"/>
          <w:spacing w:val="-1"/>
          <w:position w:val="-1"/>
          <w:sz w:val="24"/>
          <w:szCs w:val="24"/>
          <w:lang w:eastAsia="fr-FR"/>
        </w:rPr>
        <w:t>c</w:t>
      </w:r>
      <w:proofErr w:type="spellEnd"/>
      <w:r w:rsidRPr="000E48DF">
        <w:rPr>
          <w:rFonts w:ascii="Times New Roman" w:eastAsia="Times New Roman" w:hAnsi="Times New Roman" w:cs="Times New Roman"/>
          <w:position w:val="-1"/>
          <w:sz w:val="24"/>
          <w:szCs w:val="24"/>
          <w:lang w:eastAsia="fr-FR"/>
        </w:rPr>
        <w:t>/k</w:t>
      </w:r>
      <w:r w:rsidRPr="000E48DF">
        <w:rPr>
          <w:rFonts w:ascii="Times New Roman" w:eastAsia="Times New Roman" w:hAnsi="Times New Roman" w:cs="Times New Roman"/>
          <w:spacing w:val="-1"/>
          <w:position w:val="-1"/>
          <w:sz w:val="24"/>
          <w:szCs w:val="24"/>
          <w:lang w:eastAsia="fr-FR"/>
        </w:rPr>
        <w:t>ca</w:t>
      </w:r>
      <w:r w:rsidRPr="000E48DF">
        <w:rPr>
          <w:rFonts w:ascii="Times New Roman" w:eastAsia="Times New Roman" w:hAnsi="Times New Roman" w:cs="Times New Roman"/>
          <w:position w:val="-1"/>
          <w:sz w:val="24"/>
          <w:szCs w:val="24"/>
          <w:lang w:eastAsia="fr-FR"/>
        </w:rPr>
        <w:t>l.</w:t>
      </w:r>
    </w:p>
    <w:p w:rsidR="004D5F6C" w:rsidRPr="000E48DF" w:rsidRDefault="004D5F6C" w:rsidP="004D5F6C">
      <w:pPr>
        <w:widowControl/>
        <w:autoSpaceDE/>
        <w:autoSpaceDN/>
        <w:spacing w:before="5" w:line="280" w:lineRule="exact"/>
        <w:jc w:val="both"/>
        <w:rPr>
          <w:rFonts w:ascii="Times New Roman" w:eastAsia="Times New Roman" w:hAnsi="Times New Roman" w:cs="Times New Roman"/>
          <w:sz w:val="28"/>
          <w:szCs w:val="28"/>
          <w:lang w:eastAsia="fr-FR"/>
        </w:rPr>
      </w:pPr>
    </w:p>
    <w:tbl>
      <w:tblPr>
        <w:tblW w:w="0" w:type="auto"/>
        <w:tblLayout w:type="fixed"/>
        <w:tblCellMar>
          <w:left w:w="0" w:type="dxa"/>
          <w:right w:w="0" w:type="dxa"/>
        </w:tblCellMar>
        <w:tblLook w:val="01E0" w:firstRow="1" w:lastRow="1" w:firstColumn="1" w:lastColumn="1" w:noHBand="0" w:noVBand="0"/>
      </w:tblPr>
      <w:tblGrid>
        <w:gridCol w:w="2993"/>
        <w:gridCol w:w="6804"/>
      </w:tblGrid>
      <w:tr w:rsidR="004D5F6C" w:rsidRPr="000E48DF" w:rsidTr="00AA30BF">
        <w:trPr>
          <w:trHeight w:hRule="exact" w:val="562"/>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1" w:line="260" w:lineRule="exact"/>
              <w:ind w:left="738" w:right="682" w:hanging="1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NATURE DES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ATERIAUX</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7" w:line="120" w:lineRule="exact"/>
              <w:jc w:val="both"/>
              <w:rPr>
                <w:rFonts w:ascii="Times New Roman" w:eastAsia="Times New Roman" w:hAnsi="Times New Roman" w:cs="Times New Roman"/>
                <w:sz w:val="13"/>
                <w:szCs w:val="13"/>
                <w:lang w:eastAsia="fr-FR"/>
              </w:rPr>
            </w:pPr>
          </w:p>
          <w:p w:rsidR="004D5F6C" w:rsidRPr="000E48DF" w:rsidRDefault="004D5F6C" w:rsidP="004D5F6C">
            <w:pPr>
              <w:widowControl/>
              <w:autoSpaceDE/>
              <w:autoSpaceDN/>
              <w:ind w:left="2502" w:right="25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ROVEN</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NCE</w:t>
            </w:r>
          </w:p>
        </w:tc>
      </w:tr>
      <w:tr w:rsidR="004D5F6C" w:rsidRPr="000E48DF" w:rsidTr="00AA30BF">
        <w:trPr>
          <w:trHeight w:hRule="exact" w:val="564"/>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3" w:line="120" w:lineRule="exact"/>
              <w:jc w:val="both"/>
              <w:rPr>
                <w:rFonts w:ascii="Times New Roman" w:eastAsia="Times New Roman" w:hAnsi="Times New Roman" w:cs="Times New Roman"/>
                <w:sz w:val="13"/>
                <w:szCs w:val="13"/>
                <w:lang w:eastAsia="fr-FR"/>
              </w:rPr>
            </w:pP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rsidTr="00AA30BF">
        <w:trPr>
          <w:trHeight w:hRule="exact" w:val="83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9" w:line="260" w:lineRule="exact"/>
              <w:jc w:val="both"/>
              <w:rPr>
                <w:rFonts w:ascii="Times New Roman" w:eastAsia="Times New Roman" w:hAnsi="Times New Roman" w:cs="Times New Roman"/>
                <w:sz w:val="26"/>
                <w:szCs w:val="26"/>
                <w:lang w:eastAsia="fr-FR"/>
              </w:rPr>
            </w:pP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sur</w:t>
            </w:r>
          </w:p>
          <w:p w:rsidR="004D5F6C" w:rsidRPr="000E48DF" w:rsidRDefault="004D5F6C" w:rsidP="004D5F6C">
            <w:pPr>
              <w:widowControl/>
              <w:autoSpaceDE/>
              <w:autoSpaceDN/>
              <w:ind w:left="66" w:right="8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oposition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soit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inte</w:t>
            </w:r>
          </w:p>
        </w:tc>
      </w:tr>
      <w:tr w:rsidR="004D5F6C" w:rsidRPr="000E48DF" w:rsidTr="00AA30BF">
        <w:trPr>
          <w:trHeight w:hRule="exact" w:val="83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ond lisse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p>
          <w:p w:rsidR="004D5F6C" w:rsidRPr="000E48DF" w:rsidRDefault="004D5F6C" w:rsidP="004D5F6C">
            <w:pPr>
              <w:widowControl/>
              <w:autoSpaceDE/>
              <w:autoSpaceDN/>
              <w:ind w:left="66" w:right="59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dh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illis soud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9" w:line="260" w:lineRule="exact"/>
              <w:jc w:val="both"/>
              <w:rPr>
                <w:rFonts w:ascii="Times New Roman" w:eastAsia="Times New Roman" w:hAnsi="Times New Roman" w:cs="Times New Roman"/>
                <w:sz w:val="26"/>
                <w:szCs w:val="26"/>
                <w:lang w:eastAsia="fr-FR"/>
              </w:rPr>
            </w:pP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rsidTr="00AA30BF">
        <w:trPr>
          <w:trHeight w:hRule="exact" w:val="562"/>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 42.5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R 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ur</w:t>
            </w: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120" w:lineRule="exact"/>
              <w:jc w:val="both"/>
              <w:rPr>
                <w:rFonts w:ascii="Times New Roman" w:eastAsia="Times New Roman" w:hAnsi="Times New Roman" w:cs="Times New Roman"/>
                <w:sz w:val="13"/>
                <w:szCs w:val="13"/>
                <w:lang w:eastAsia="fr-FR"/>
              </w:rPr>
            </w:pP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oun</w:t>
            </w:r>
          </w:p>
        </w:tc>
      </w:tr>
      <w:tr w:rsidR="004D5F6C" w:rsidRPr="000E48DF" w:rsidTr="00AA30BF">
        <w:trPr>
          <w:trHeight w:hRule="exact" w:val="40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oduits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rsidTr="00AA30BF">
        <w:trPr>
          <w:trHeight w:hRule="exact" w:val="406"/>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miné</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homolo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Minist</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Comm</w:t>
            </w:r>
            <w:r w:rsidRPr="000E48DF">
              <w:rPr>
                <w:rFonts w:ascii="Times New Roman" w:eastAsia="Times New Roman" w:hAnsi="Times New Roman" w:cs="Times New Roman"/>
                <w:spacing w:val="-1"/>
                <w:sz w:val="24"/>
                <w:szCs w:val="24"/>
                <w:lang w:eastAsia="fr-FR"/>
              </w:rPr>
              <w:t>erc</w:t>
            </w:r>
            <w:r w:rsidRPr="000E48DF">
              <w:rPr>
                <w:rFonts w:ascii="Times New Roman" w:eastAsia="Times New Roman" w:hAnsi="Times New Roman" w:cs="Times New Roman"/>
                <w:sz w:val="24"/>
                <w:szCs w:val="24"/>
                <w:lang w:eastAsia="fr-FR"/>
              </w:rPr>
              <w:t>e</w:t>
            </w:r>
          </w:p>
        </w:tc>
      </w:tr>
      <w:tr w:rsidR="004D5F6C" w:rsidRPr="000E48DF" w:rsidTr="00AA30BF">
        <w:trPr>
          <w:trHeight w:hRule="exact" w:val="83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lu   5/10è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p>
          <w:p w:rsidR="004D5F6C" w:rsidRPr="000E48DF" w:rsidRDefault="004D5F6C" w:rsidP="004D5F6C">
            <w:pPr>
              <w:widowControl/>
              <w:autoSpaceDE/>
              <w:autoSpaceDN/>
              <w:ind w:left="66" w:right="63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unique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0,80m</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9" w:line="260" w:lineRule="exact"/>
              <w:jc w:val="both"/>
              <w:rPr>
                <w:rFonts w:ascii="Times New Roman" w:eastAsia="Times New Roman" w:hAnsi="Times New Roman" w:cs="Times New Roman"/>
                <w:sz w:val="26"/>
                <w:szCs w:val="26"/>
                <w:lang w:eastAsia="fr-FR"/>
              </w:rPr>
            </w:pP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rsidTr="00AA30BF">
        <w:trPr>
          <w:trHeight w:hRule="exact" w:val="40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5"/>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5"/>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oints d</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ution</w:t>
            </w:r>
          </w:p>
        </w:tc>
      </w:tr>
      <w:tr w:rsidR="004D5F6C" w:rsidRPr="000E48DF" w:rsidTr="00AA30BF">
        <w:trPr>
          <w:trHeight w:hRule="exact" w:val="40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nvi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ons</w:t>
            </w:r>
          </w:p>
        </w:tc>
      </w:tr>
    </w:tbl>
    <w:p w:rsidR="004D5F6C" w:rsidRPr="000E48DF" w:rsidRDefault="004D5F6C" w:rsidP="004D5F6C">
      <w:pPr>
        <w:widowControl/>
        <w:autoSpaceDE/>
        <w:autoSpaceDN/>
        <w:spacing w:before="29" w:line="276" w:lineRule="auto"/>
        <w:ind w:right="73"/>
        <w:jc w:val="both"/>
        <w:rPr>
          <w:rFonts w:ascii="Times New Roman" w:eastAsia="Times New Roman" w:hAnsi="Times New Roman" w:cs="Times New Roman"/>
          <w:spacing w:val="-3"/>
          <w:sz w:val="24"/>
          <w:szCs w:val="24"/>
          <w:lang w:eastAsia="fr-FR"/>
        </w:rPr>
      </w:pPr>
    </w:p>
    <w:p w:rsidR="004D5F6C" w:rsidRPr="000E48DF" w:rsidRDefault="004D5F6C" w:rsidP="004D5F6C">
      <w:pPr>
        <w:widowControl/>
        <w:autoSpaceDE/>
        <w:autoSpaceDN/>
        <w:spacing w:before="29"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isé 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é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5"/>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o</w:t>
      </w:r>
      <w:r w:rsidRPr="000E48DF">
        <w:rPr>
          <w:rFonts w:ascii="Times New Roman" w:eastAsia="Times New Roman" w:hAnsi="Times New Roman" w:cs="Times New Roman"/>
          <w:sz w:val="24"/>
          <w:szCs w:val="24"/>
          <w:lang w:eastAsia="fr-FR"/>
        </w:rPr>
        <w:t>ms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ca</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q</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ne 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se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isé que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xt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écr</w:t>
      </w:r>
      <w:r w:rsidRPr="000E48DF">
        <w:rPr>
          <w:rFonts w:ascii="Times New Roman" w:eastAsia="Times New Roman" w:hAnsi="Times New Roman" w:cs="Times New Roman"/>
          <w:sz w:val="24"/>
          <w:szCs w:val="24"/>
          <w:lang w:eastAsia="fr-FR"/>
        </w:rPr>
        <w:t>ite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une 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 sp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68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p>
    <w:p w:rsidR="004D5F6C" w:rsidRPr="000E48DF" w:rsidRDefault="004D5F6C" w:rsidP="004D5F6C">
      <w:pPr>
        <w:widowControl/>
        <w:autoSpaceDE/>
        <w:autoSpaceDN/>
        <w:spacing w:before="1" w:line="276" w:lineRule="auto"/>
        <w:ind w:right="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n</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s</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spons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bilité 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uls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 xml:space="preserve">ntis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lui.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0"/>
          <w:sz w:val="24"/>
          <w:szCs w:val="24"/>
          <w:lang w:eastAsia="fr-FR"/>
        </w:rPr>
        <w:t>o</w:t>
      </w:r>
      <w:r w:rsidRPr="000E48DF">
        <w:rPr>
          <w:rFonts w:ascii="Times New Roman" w:eastAsia="Times New Roman" w:hAnsi="Times New Roman" w:cs="Times New Roman"/>
          <w:sz w:val="24"/>
          <w:szCs w:val="24"/>
          <w:lang w:eastAsia="fr-FR"/>
        </w:rPr>
        <w:t>umis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p>
    <w:p w:rsidR="004D5F6C" w:rsidRPr="000E48DF" w:rsidRDefault="004D5F6C" w:rsidP="004D5F6C">
      <w:pPr>
        <w:widowControl/>
        <w:autoSpaceDE/>
        <w:autoSpaceDN/>
        <w:spacing w:before="61"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du sol sont disponibl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sinon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1"/>
          <w:sz w:val="24"/>
          <w:szCs w:val="24"/>
          <w:lang w:eastAsia="fr-FR"/>
        </w:rPr>
        <w:t xml:space="preserve"> rec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soins,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vus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de </w:t>
      </w:r>
      <w:r w:rsidRPr="000E48DF">
        <w:rPr>
          <w:rFonts w:ascii="Times New Roman" w:eastAsia="Times New Roman" w:hAnsi="Times New Roman" w:cs="Times New Roman"/>
          <w:spacing w:val="-1"/>
          <w:sz w:val="24"/>
          <w:szCs w:val="24"/>
          <w:lang w:eastAsia="fr-FR"/>
        </w:rPr>
        <w:t>réf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i</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lu</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ef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'il 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11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l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une</w:t>
      </w:r>
      <w:r w:rsidRPr="000E48DF">
        <w:rPr>
          <w:rFonts w:ascii="Times New Roman" w:eastAsia="Times New Roman" w:hAnsi="Times New Roman" w:cs="Times New Roman"/>
          <w:spacing w:val="-1"/>
          <w:sz w:val="24"/>
          <w:szCs w:val="24"/>
          <w:lang w:eastAsia="fr-FR"/>
        </w:rPr>
        <w:t xml:space="preserve"> 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4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tout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soumis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d</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Cône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RAM</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6</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8;</w:t>
      </w:r>
    </w:p>
    <w:p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six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(06)</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mum</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effec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pot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pacing w:val="-1"/>
          <w:sz w:val="24"/>
          <w:szCs w:val="24"/>
          <w:lang w:eastAsia="fr-FR"/>
        </w:rPr>
        <w:t>cra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07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28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minimum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acce</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18</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nsmis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 xml:space="preserve">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39"/>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util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nsmis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7"/>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ôle pour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doute sur la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util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9151"/>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Cim</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nt</w:t>
      </w:r>
    </w:p>
    <w:p w:rsidR="004D5F6C" w:rsidRPr="000E48DF" w:rsidRDefault="004D5F6C" w:rsidP="004D5F6C">
      <w:pPr>
        <w:widowControl/>
        <w:autoSpaceDE/>
        <w:autoSpaceDN/>
        <w:spacing w:line="276" w:lineRule="auto"/>
        <w:ind w:right="826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p>
    <w:p w:rsidR="004D5F6C" w:rsidRPr="000E48DF" w:rsidRDefault="004D5F6C" w:rsidP="004D5F6C">
      <w:pPr>
        <w:widowControl/>
        <w:autoSpaceDE/>
        <w:autoSpaceDN/>
        <w:spacing w:line="276" w:lineRule="auto"/>
        <w:ind w:right="71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tis</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vi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soumis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w:t>
      </w:r>
    </w:p>
    <w:p w:rsidR="004D5F6C" w:rsidRPr="000E48DF" w:rsidRDefault="004D5F6C" w:rsidP="004D5F6C">
      <w:pPr>
        <w:widowControl/>
        <w:autoSpaceDE/>
        <w:autoSpaceDN/>
        <w:spacing w:line="276" w:lineRule="auto"/>
        <w:ind w:right="710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spacing w:line="276" w:lineRule="auto"/>
        <w:ind w:right="38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isons,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p>
    <w:p w:rsidR="004D5F6C" w:rsidRPr="000E48DF" w:rsidRDefault="004D5F6C" w:rsidP="004D5F6C">
      <w:pPr>
        <w:widowControl/>
        <w:autoSpaceDE/>
        <w:autoSpaceDN/>
        <w:spacing w:line="276" w:lineRule="auto"/>
        <w:ind w:right="42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i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sont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du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suj</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63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 Compos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2"/>
          <w:sz w:val="24"/>
          <w:szCs w:val="24"/>
          <w:lang w:eastAsia="fr-FR"/>
        </w:rPr>
        <w:t>J</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 ou 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moins </w:t>
      </w:r>
      <w:r w:rsidRPr="000E48DF">
        <w:rPr>
          <w:rFonts w:ascii="Times New Roman" w:eastAsia="Times New Roman" w:hAnsi="Times New Roman" w:cs="Times New Roman"/>
          <w:spacing w:val="2"/>
          <w:sz w:val="24"/>
          <w:szCs w:val="24"/>
          <w:lang w:eastAsia="fr-FR"/>
        </w:rPr>
        <w:t>6</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link</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spacing w:line="276" w:lineRule="auto"/>
        <w:ind w:right="692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Mode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p>
    <w:p w:rsidR="004D5F6C" w:rsidRPr="000E48DF" w:rsidRDefault="004D5F6C" w:rsidP="004D5F6C">
      <w:pPr>
        <w:widowControl/>
        <w:autoSpaceDE/>
        <w:autoSpaceDN/>
        <w:spacing w:line="276" w:lineRule="auto"/>
        <w:ind w:right="471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50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26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son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un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minim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où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27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70°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lsius.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42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un 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 xml:space="preserve">, ou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silos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silo, on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26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mploi,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nsilé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1</w:t>
      </w:r>
      <w:r w:rsidRPr="000E48DF">
        <w:rPr>
          <w:rFonts w:ascii="Times New Roman" w:eastAsia="Times New Roman" w:hAnsi="Times New Roman" w:cs="Times New Roman"/>
          <w:sz w:val="24"/>
          <w:szCs w:val="24"/>
          <w:lang w:eastAsia="fr-FR"/>
        </w:rPr>
        <w:t>5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tout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de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un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mois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uf disposition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nt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spacing w:line="276" w:lineRule="auto"/>
        <w:ind w:right="74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right="7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ôle de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à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 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 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sa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0"/>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ique  </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é </w:t>
      </w:r>
      <w:r w:rsidRPr="000E48DF">
        <w:rPr>
          <w:rFonts w:ascii="Times New Roman" w:eastAsia="Times New Roman" w:hAnsi="Times New Roman" w:cs="Times New Roman"/>
          <w:spacing w:val="5"/>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liv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silos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2"/>
          <w:sz w:val="24"/>
          <w:szCs w:val="24"/>
          <w:lang w:eastAsia="fr-FR"/>
        </w:rPr>
        <w:t xml:space="preserve"> b</w:t>
      </w:r>
      <w:r w:rsidRPr="000E48DF">
        <w:rPr>
          <w:rFonts w:ascii="Times New Roman" w:eastAsia="Times New Roman" w:hAnsi="Times New Roman" w:cs="Times New Roman"/>
          <w:spacing w:val="-3"/>
          <w:sz w:val="24"/>
          <w:szCs w:val="24"/>
          <w:lang w:eastAsia="fr-FR"/>
        </w:rPr>
        <w:t>y</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 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35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ou le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hnique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209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26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 xml:space="preserve">1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nsion à</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ud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 xml:space="preserve">2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7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28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 xml:space="preserve">1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p w:rsidR="004D5F6C" w:rsidRPr="000E48DF" w:rsidRDefault="004D5F6C" w:rsidP="004D5F6C">
      <w:pPr>
        <w:widowControl/>
        <w:autoSpaceDE/>
        <w:autoSpaceDN/>
        <w:spacing w:before="61"/>
        <w:ind w:right="92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ind w:right="443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3.2.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té</w:t>
      </w:r>
    </w:p>
    <w:p w:rsidR="004D5F6C" w:rsidRPr="000E48DF" w:rsidRDefault="004D5F6C" w:rsidP="004D5F6C">
      <w:pPr>
        <w:widowControl/>
        <w:autoSpaceDE/>
        <w:autoSpaceDN/>
        <w:ind w:right="201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80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95.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mon,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ind w:right="9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4"/>
          <w:sz w:val="24"/>
          <w:szCs w:val="24"/>
          <w:lang w:eastAsia="fr-FR"/>
        </w:rPr>
        <w:t>m</w:t>
      </w:r>
      <w:r w:rsidRPr="000E48DF">
        <w:rPr>
          <w:rFonts w:ascii="Times New Roman" w:eastAsia="Times New Roman" w:hAnsi="Times New Roman" w:cs="Times New Roman"/>
          <w:sz w:val="24"/>
          <w:szCs w:val="24"/>
          <w:lang w:eastAsia="fr-FR"/>
        </w:rPr>
        <w:t>is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ind w:right="78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p w:rsidR="004D5F6C" w:rsidRPr="000E48DF" w:rsidRDefault="004D5F6C" w:rsidP="004D5F6C">
      <w:pPr>
        <w:widowControl/>
        <w:autoSpaceDE/>
        <w:autoSpaceDN/>
        <w:ind w:right="92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ind w:right="12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os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plus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voluti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 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onditions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7"/>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right="4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lim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ssus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right="1396"/>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mploi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obli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pacing w:val="1"/>
          <w:sz w:val="24"/>
          <w:szCs w:val="24"/>
          <w:lang w:eastAsia="fr-FR"/>
        </w:rPr>
        <w:t>P</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op</w:t>
      </w:r>
      <w:r w:rsidRPr="000E48DF">
        <w:rPr>
          <w:rFonts w:ascii="Times New Roman" w:eastAsia="Times New Roman" w:hAnsi="Times New Roman" w:cs="Times New Roman"/>
          <w:b/>
          <w:spacing w:val="-1"/>
          <w:sz w:val="24"/>
          <w:szCs w:val="24"/>
          <w:lang w:eastAsia="fr-FR"/>
        </w:rPr>
        <w:t>re</w:t>
      </w:r>
      <w:r w:rsidRPr="000E48DF">
        <w:rPr>
          <w:rFonts w:ascii="Times New Roman" w:eastAsia="Times New Roman" w:hAnsi="Times New Roman" w:cs="Times New Roman"/>
          <w:b/>
          <w:sz w:val="24"/>
          <w:szCs w:val="24"/>
          <w:lang w:eastAsia="fr-FR"/>
        </w:rPr>
        <w:t>té</w:t>
      </w:r>
    </w:p>
    <w:p w:rsidR="004D5F6C" w:rsidRPr="000E48DF" w:rsidRDefault="004D5F6C" w:rsidP="004D5F6C">
      <w:pPr>
        <w:widowControl/>
        <w:autoSpaceDE/>
        <w:autoSpaceDN/>
        <w:ind w:right="15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poids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mis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28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5 millim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2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proofErr w:type="spellStart"/>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proofErr w:type="spellEnd"/>
      <w:r w:rsidRPr="000E48DF">
        <w:rPr>
          <w:rFonts w:ascii="Times New Roman" w:eastAsia="Times New Roman" w:hAnsi="Times New Roman" w:cs="Times New Roman"/>
          <w:sz w:val="24"/>
          <w:szCs w:val="24"/>
          <w:lang w:eastAsia="fr-FR"/>
        </w:rPr>
        <w:t xml:space="preserv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70.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9"/>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(25</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s de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(5</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10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initi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ique de tol</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tude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ique 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omposition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ind w:right="8979"/>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to</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k</w:t>
      </w:r>
      <w:r w:rsidRPr="000E48DF">
        <w:rPr>
          <w:rFonts w:ascii="Times New Roman" w:eastAsia="Times New Roman" w:hAnsi="Times New Roman" w:cs="Times New Roman"/>
          <w:b/>
          <w:spacing w:val="-1"/>
          <w:sz w:val="24"/>
          <w:szCs w:val="24"/>
          <w:lang w:eastAsia="fr-FR"/>
        </w:rPr>
        <w:t>a</w:t>
      </w:r>
      <w:r w:rsidRPr="000E48DF">
        <w:rPr>
          <w:rFonts w:ascii="Times New Roman" w:eastAsia="Times New Roman" w:hAnsi="Times New Roman" w:cs="Times New Roman"/>
          <w:b/>
          <w:sz w:val="24"/>
          <w:szCs w:val="24"/>
          <w:lang w:eastAsia="fr-FR"/>
        </w:rPr>
        <w:t>ge</w:t>
      </w:r>
    </w:p>
    <w:p w:rsidR="004D5F6C" w:rsidRPr="000E48DF" w:rsidRDefault="004D5F6C" w:rsidP="004D5F6C">
      <w:pPr>
        <w:widowControl/>
        <w:autoSpaceDE/>
        <w:autoSpaceDN/>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sur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su</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m</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de 1,50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le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nge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right="656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à</w:t>
      </w:r>
      <w:r w:rsidRPr="000E48DF">
        <w:rPr>
          <w:rFonts w:ascii="Times New Roman" w:eastAsia="Times New Roman" w:hAnsi="Times New Roman" w:cs="Times New Roman"/>
          <w:spacing w:val="-1"/>
          <w:sz w:val="24"/>
          <w:szCs w:val="24"/>
          <w:lang w:eastAsia="fr-FR"/>
        </w:rPr>
        <w:t xml:space="preserve"> ef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p>
    <w:p w:rsidR="004D5F6C" w:rsidRPr="000E48DF" w:rsidRDefault="004D5F6C" w:rsidP="004D5F6C">
      <w:pPr>
        <w:widowControl/>
        <w:autoSpaceDE/>
        <w:autoSpaceDN/>
        <w:ind w:right="64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w:t>
      </w:r>
    </w:p>
    <w:p w:rsidR="004D5F6C" w:rsidRPr="000E48DF" w:rsidRDefault="004D5F6C" w:rsidP="004D5F6C">
      <w:pPr>
        <w:widowControl/>
        <w:autoSpaceDE/>
        <w:autoSpaceDN/>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du</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rsidR="004D5F6C" w:rsidRPr="000E48DF" w:rsidRDefault="004D5F6C" w:rsidP="004D5F6C">
      <w:pPr>
        <w:widowControl/>
        <w:autoSpaceDE/>
        <w:autoSpaceDN/>
        <w:ind w:right="41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 un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ison.</w:t>
      </w:r>
    </w:p>
    <w:p w:rsidR="004D5F6C" w:rsidRPr="000E48DF" w:rsidRDefault="004D5F6C" w:rsidP="004D5F6C">
      <w:pPr>
        <w:widowControl/>
        <w:autoSpaceDE/>
        <w:autoSpaceDN/>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5"/>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os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
          <w:sz w:val="24"/>
          <w:szCs w:val="24"/>
          <w:lang w:eastAsia="fr-FR"/>
        </w:rPr>
        <w:t>i</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tif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utile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à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5"/>
          <w:sz w:val="24"/>
          <w:szCs w:val="24"/>
          <w:lang w:eastAsia="fr-FR"/>
        </w:rPr>
        <w:t>e</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tis</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3"/>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ils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right="754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 obl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tué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la liste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homolo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le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NCOMMERCE/</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TP</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d'un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indiqu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4"/>
          <w:sz w:val="24"/>
          <w:szCs w:val="24"/>
          <w:lang w:eastAsia="fr-FR"/>
        </w:rPr>
        <w:t>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but.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tout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35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right="16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du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tol</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7"/>
          <w:sz w:val="24"/>
          <w:szCs w:val="24"/>
          <w:lang w:eastAsia="fr-FR"/>
        </w:rPr>
        <w:t>m</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indiqu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w:t>
      </w:r>
    </w:p>
    <w:p w:rsidR="004D5F6C" w:rsidRPr="000E48DF" w:rsidRDefault="004D5F6C" w:rsidP="004D5F6C">
      <w:pPr>
        <w:widowControl/>
        <w:autoSpaceDE/>
        <w:autoSpaceDN/>
        <w:spacing w:line="276" w:lineRule="auto"/>
        <w:ind w:right="769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p>
    <w:p w:rsidR="004D5F6C" w:rsidRPr="000E48DF" w:rsidRDefault="004D5F6C" w:rsidP="004D5F6C">
      <w:pPr>
        <w:widowControl/>
        <w:autoSpaceDE/>
        <w:autoSpaceDN/>
        <w:ind w:right="529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doux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onds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61"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right="6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illis soud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fr</w:t>
      </w:r>
      <w:r w:rsidRPr="000E48DF">
        <w:rPr>
          <w:rFonts w:ascii="Times New Roman" w:eastAsia="Times New Roman" w:hAnsi="Times New Roman" w:cs="Times New Roman"/>
          <w:sz w:val="24"/>
          <w:szCs w:val="24"/>
          <w:lang w:eastAsia="fr-FR"/>
        </w:rPr>
        <w:t xml:space="preserve">oid, ou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mbin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hin</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 non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non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sol.</w:t>
      </w:r>
    </w:p>
    <w:p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spacing w:after="240"/>
        <w:ind w:left="113"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pacing w:val="-3"/>
          <w:sz w:val="32"/>
          <w:szCs w:val="24"/>
          <w:lang w:eastAsia="fr-FR"/>
        </w:rPr>
        <w:t>PARTIE III – MODE D’EXECUTION DES TRAVAUX</w:t>
      </w:r>
      <w:r w:rsidRPr="000E48DF">
        <w:rPr>
          <w:rFonts w:ascii="Times New Roman" w:eastAsia="Times New Roman" w:hAnsi="Times New Roman" w:cs="Times New Roman"/>
          <w:b/>
          <w:sz w:val="24"/>
          <w:szCs w:val="24"/>
          <w:lang w:eastAsia="fr-FR"/>
        </w:rPr>
        <w:t xml:space="preserve"> </w:t>
      </w: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PR</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LIMINAIRES</w:t>
      </w:r>
    </w:p>
    <w:p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11</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w:t>
      </w:r>
      <w:r w:rsidRPr="000E48DF">
        <w:rPr>
          <w:rFonts w:ascii="Times New Roman" w:eastAsia="Times New Roman" w:hAnsi="Times New Roman" w:cs="Times New Roman"/>
          <w:b/>
          <w:spacing w:val="2"/>
          <w:sz w:val="24"/>
          <w:szCs w:val="24"/>
          <w:lang w:eastAsia="fr-FR"/>
        </w:rPr>
        <w:t>U</w:t>
      </w:r>
      <w:r w:rsidRPr="000E48DF">
        <w:rPr>
          <w:rFonts w:ascii="Times New Roman" w:eastAsia="Times New Roman" w:hAnsi="Times New Roman" w:cs="Times New Roman"/>
          <w:b/>
          <w:sz w:val="24"/>
          <w:szCs w:val="24"/>
          <w:lang w:eastAsia="fr-FR"/>
        </w:rPr>
        <w:t>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RELI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INA</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RES</w:t>
      </w:r>
    </w:p>
    <w:p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11.1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INSTALLATION DU CHANTIER</w:t>
      </w:r>
    </w:p>
    <w:p w:rsidR="004D5F6C" w:rsidRPr="000E48DF" w:rsidRDefault="004D5F6C" w:rsidP="006B6C05">
      <w:pPr>
        <w:widowControl/>
        <w:numPr>
          <w:ilvl w:val="0"/>
          <w:numId w:val="91"/>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002D1590" w:rsidRPr="000E48DF">
        <w:rPr>
          <w:rFonts w:ascii="Times New Roman" w:eastAsia="Times New Roman" w:hAnsi="Times New Roman" w:cs="Times New Roman"/>
          <w:spacing w:val="-1"/>
          <w:sz w:val="24"/>
          <w:szCs w:val="24"/>
          <w:lang w:eastAsia="fr-FR"/>
        </w:rPr>
        <w:t>c</w:t>
      </w:r>
      <w:r w:rsidR="002D1590" w:rsidRPr="000E48DF">
        <w:rPr>
          <w:rFonts w:ascii="Times New Roman" w:eastAsia="Times New Roman" w:hAnsi="Times New Roman" w:cs="Times New Roman"/>
          <w:sz w:val="24"/>
          <w:szCs w:val="24"/>
          <w:lang w:eastAsia="fr-FR"/>
        </w:rPr>
        <w:t>omp</w:t>
      </w:r>
      <w:r w:rsidR="002D1590" w:rsidRPr="000E48DF">
        <w:rPr>
          <w:rFonts w:ascii="Times New Roman" w:eastAsia="Times New Roman" w:hAnsi="Times New Roman" w:cs="Times New Roman"/>
          <w:spacing w:val="-1"/>
          <w:sz w:val="24"/>
          <w:szCs w:val="24"/>
          <w:lang w:eastAsia="fr-FR"/>
        </w:rPr>
        <w:t>re</w:t>
      </w:r>
      <w:r w:rsidR="002D1590" w:rsidRPr="000E48DF">
        <w:rPr>
          <w:rFonts w:ascii="Times New Roman" w:eastAsia="Times New Roman" w:hAnsi="Times New Roman" w:cs="Times New Roman"/>
          <w:sz w:val="24"/>
          <w:szCs w:val="24"/>
          <w:lang w:eastAsia="fr-FR"/>
        </w:rPr>
        <w:t>n</w:t>
      </w:r>
      <w:r w:rsidR="002D1590" w:rsidRPr="000E48DF">
        <w:rPr>
          <w:rFonts w:ascii="Times New Roman" w:eastAsia="Times New Roman" w:hAnsi="Times New Roman" w:cs="Times New Roman"/>
          <w:spacing w:val="2"/>
          <w:sz w:val="24"/>
          <w:szCs w:val="24"/>
          <w:lang w:eastAsia="fr-FR"/>
        </w:rPr>
        <w:t>d</w:t>
      </w:r>
      <w:r w:rsidR="002D1590" w:rsidRPr="000E48DF">
        <w:rPr>
          <w:rFonts w:ascii="Times New Roman" w:eastAsia="Times New Roman" w:hAnsi="Times New Roman" w:cs="Times New Roman"/>
          <w:spacing w:val="-1"/>
          <w:sz w:val="24"/>
          <w:szCs w:val="24"/>
          <w:lang w:eastAsia="fr-FR"/>
        </w:rPr>
        <w:t>r</w:t>
      </w:r>
      <w:r w:rsidR="002D1590" w:rsidRPr="000E48DF">
        <w:rPr>
          <w:rFonts w:ascii="Times New Roman" w:eastAsia="Times New Roman" w:hAnsi="Times New Roman" w:cs="Times New Roman"/>
          <w:spacing w:val="2"/>
          <w:sz w:val="24"/>
          <w:szCs w:val="24"/>
          <w:lang w:eastAsia="fr-FR"/>
        </w:rPr>
        <w:t>o</w:t>
      </w:r>
      <w:r w:rsidR="002D1590" w:rsidRPr="000E48DF">
        <w:rPr>
          <w:rFonts w:ascii="Times New Roman" w:eastAsia="Times New Roman" w:hAnsi="Times New Roman" w:cs="Times New Roman"/>
          <w:sz w:val="24"/>
          <w:szCs w:val="24"/>
          <w:lang w:eastAsia="fr-FR"/>
        </w:rPr>
        <w:t>nt</w:t>
      </w:r>
      <w:r w:rsidR="002D1590" w:rsidRPr="000E48DF">
        <w:rPr>
          <w:rFonts w:ascii="Times New Roman" w:eastAsia="Times New Roman" w:hAnsi="Times New Roman" w:cs="Times New Roman"/>
          <w:spacing w:val="5"/>
          <w:sz w:val="24"/>
          <w:szCs w:val="24"/>
          <w:lang w:eastAsia="fr-FR"/>
        </w:rPr>
        <w:t xml:space="preserve"> </w:t>
      </w:r>
      <w:r w:rsidR="002D1590" w:rsidRPr="000E48DF">
        <w:rPr>
          <w:rFonts w:ascii="Times New Roman" w:eastAsia="Times New Roman" w:hAnsi="Times New Roman" w:cs="Times New Roman"/>
          <w:sz w:val="24"/>
          <w:szCs w:val="24"/>
          <w:lang w:eastAsia="fr-FR"/>
        </w:rPr>
        <w:t>:</w:t>
      </w:r>
    </w:p>
    <w:p w:rsidR="004D5F6C" w:rsidRPr="000E48DF" w:rsidRDefault="004D5F6C" w:rsidP="006B6C05">
      <w:pPr>
        <w:widowControl/>
        <w:numPr>
          <w:ilvl w:val="0"/>
          <w:numId w:val="91"/>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’aménagement d’un espace devant servir de bureau de réunion ;</w:t>
      </w:r>
    </w:p>
    <w:p w:rsidR="004D5F6C" w:rsidRPr="000E48DF" w:rsidRDefault="004D5F6C" w:rsidP="006B6C05">
      <w:pPr>
        <w:widowControl/>
        <w:numPr>
          <w:ilvl w:val="0"/>
          <w:numId w:val="91"/>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L’aménagement d’un espace devant servir de magasin pour l’entreprise ;</w:t>
      </w:r>
    </w:p>
    <w:p w:rsidR="004D5F6C" w:rsidRPr="000E48DF" w:rsidRDefault="004D5F6C" w:rsidP="006B6C05">
      <w:pPr>
        <w:widowControl/>
        <w:numPr>
          <w:ilvl w:val="0"/>
          <w:numId w:val="91"/>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 sécurisation des espaces d’interventions ou de travail ;</w:t>
      </w:r>
    </w:p>
    <w:p w:rsidR="004D5F6C" w:rsidRPr="000E48DF" w:rsidRDefault="004D5F6C" w:rsidP="006B6C05">
      <w:pPr>
        <w:widowControl/>
        <w:numPr>
          <w:ilvl w:val="0"/>
          <w:numId w:val="91"/>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6B6C05">
      <w:pPr>
        <w:widowControl/>
        <w:numPr>
          <w:ilvl w:val="0"/>
          <w:numId w:val="91"/>
        </w:numPr>
        <w:autoSpaceDE/>
        <w:autoSpaceDN/>
        <w:spacing w:after="160" w:line="276" w:lineRule="auto"/>
        <w:ind w:right="74"/>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w:t>
      </w:r>
    </w:p>
    <w:p w:rsidR="004D5F6C" w:rsidRPr="000E48DF" w:rsidRDefault="004D5F6C" w:rsidP="006B6C05">
      <w:pPr>
        <w:widowControl/>
        <w:numPr>
          <w:ilvl w:val="0"/>
          <w:numId w:val="91"/>
        </w:numPr>
        <w:autoSpaceDE/>
        <w:autoSpaceDN/>
        <w:spacing w:after="160" w:line="360" w:lineRule="auto"/>
        <w:ind w:right="74"/>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 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ité sur 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 invité à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de tout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monde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sur la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acc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acc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
          <w:sz w:val="24"/>
          <w:szCs w:val="24"/>
          <w:lang w:eastAsia="fr-FR"/>
        </w:rPr>
        <w:t>.</w:t>
      </w:r>
    </w:p>
    <w:p w:rsidR="004D5F6C" w:rsidRPr="000E48DF" w:rsidRDefault="002D1590" w:rsidP="004D5F6C">
      <w:pPr>
        <w:widowControl/>
        <w:autoSpaceDE/>
        <w:autoSpaceDN/>
        <w:spacing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3"/>
          <w:sz w:val="24"/>
          <w:szCs w:val="24"/>
          <w:lang w:eastAsia="fr-FR"/>
        </w:rPr>
        <w:t>présence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1"/>
          <w:sz w:val="24"/>
          <w:szCs w:val="24"/>
          <w:lang w:eastAsia="fr-FR"/>
        </w:rPr>
        <w:t>d’une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1"/>
          <w:sz w:val="24"/>
          <w:szCs w:val="24"/>
          <w:lang w:eastAsia="fr-FR"/>
        </w:rPr>
        <w:t>boite</w:t>
      </w:r>
      <w:r w:rsidR="004D5F6C" w:rsidRPr="000E48DF">
        <w:rPr>
          <w:rFonts w:ascii="Times New Roman" w:eastAsia="Times New Roman" w:hAnsi="Times New Roman" w:cs="Times New Roman"/>
          <w:sz w:val="24"/>
          <w:szCs w:val="24"/>
          <w:lang w:eastAsia="fr-FR"/>
        </w:rPr>
        <w:t xml:space="preserv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à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ph</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m</w:t>
      </w:r>
      <w:r w:rsidR="004D5F6C" w:rsidRPr="000E48DF">
        <w:rPr>
          <w:rFonts w:ascii="Times New Roman" w:eastAsia="Times New Roman" w:hAnsi="Times New Roman" w:cs="Times New Roman"/>
          <w:spacing w:val="-1"/>
          <w:sz w:val="24"/>
          <w:szCs w:val="24"/>
          <w:lang w:eastAsia="fr-FR"/>
        </w:rPr>
        <w:t>ac</w:t>
      </w:r>
      <w:r w:rsidR="004D5F6C" w:rsidRPr="000E48DF">
        <w:rPr>
          <w:rFonts w:ascii="Times New Roman" w:eastAsia="Times New Roman" w:hAnsi="Times New Roman" w:cs="Times New Roman"/>
          <w:sz w:val="24"/>
          <w:szCs w:val="24"/>
          <w:lang w:eastAsia="fr-FR"/>
        </w:rPr>
        <w:t xml:space="preserve">ie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pacing w:val="2"/>
          <w:sz w:val="24"/>
          <w:szCs w:val="24"/>
          <w:lang w:eastAsia="fr-FR"/>
        </w:rPr>
        <w:t>d</w:t>
      </w:r>
      <w:r w:rsidR="004D5F6C" w:rsidRPr="000E48DF">
        <w:rPr>
          <w:rFonts w:ascii="Times New Roman" w:eastAsia="Times New Roman" w:hAnsi="Times New Roman" w:cs="Times New Roman"/>
          <w:sz w:val="24"/>
          <w:szCs w:val="24"/>
          <w:lang w:eastAsia="fr-FR"/>
        </w:rPr>
        <w:t xml:space="preserve">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pacing w:val="2"/>
          <w:sz w:val="24"/>
          <w:szCs w:val="24"/>
          <w:lang w:eastAsia="fr-FR"/>
        </w:rPr>
        <w:t>h</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2"/>
          <w:sz w:val="24"/>
          <w:szCs w:val="24"/>
          <w:lang w:eastAsia="fr-FR"/>
        </w:rPr>
        <w:t>n</w:t>
      </w:r>
      <w:r w:rsidR="004D5F6C" w:rsidRPr="000E48DF">
        <w:rPr>
          <w:rFonts w:ascii="Times New Roman" w:eastAsia="Times New Roman" w:hAnsi="Times New Roman" w:cs="Times New Roman"/>
          <w:sz w:val="24"/>
          <w:szCs w:val="24"/>
          <w:lang w:eastAsia="fr-FR"/>
        </w:rPr>
        <w:t>ti</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r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ompo</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t</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 xml:space="preserve">nt </w:t>
      </w:r>
      <w:r w:rsidR="004D5F6C" w:rsidRPr="000E48DF">
        <w:rPr>
          <w:rFonts w:ascii="Times New Roman" w:eastAsia="Times New Roman" w:hAnsi="Times New Roman" w:cs="Times New Roman"/>
          <w:spacing w:val="12"/>
          <w:sz w:val="24"/>
          <w:szCs w:val="24"/>
          <w:lang w:eastAsia="fr-FR"/>
        </w:rPr>
        <w:t xml:space="preserve"> </w:t>
      </w:r>
      <w:r w:rsidR="004D5F6C" w:rsidRPr="000E48DF">
        <w:rPr>
          <w:rFonts w:ascii="Times New Roman" w:eastAsia="Times New Roman" w:hAnsi="Times New Roman" w:cs="Times New Roman"/>
          <w:sz w:val="24"/>
          <w:szCs w:val="24"/>
          <w:lang w:eastAsia="fr-FR"/>
        </w:rPr>
        <w:t>l</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12"/>
          <w:sz w:val="24"/>
          <w:szCs w:val="24"/>
          <w:lang w:eastAsia="fr-FR"/>
        </w:rPr>
        <w:t xml:space="preserve"> </w:t>
      </w:r>
      <w:r w:rsidR="004D5F6C" w:rsidRPr="000E48DF">
        <w:rPr>
          <w:rFonts w:ascii="Times New Roman" w:eastAsia="Times New Roman" w:hAnsi="Times New Roman" w:cs="Times New Roman"/>
          <w:sz w:val="24"/>
          <w:szCs w:val="24"/>
          <w:lang w:eastAsia="fr-FR"/>
        </w:rPr>
        <w:t>p</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pacing w:val="2"/>
          <w:sz w:val="24"/>
          <w:szCs w:val="24"/>
          <w:lang w:eastAsia="fr-FR"/>
        </w:rPr>
        <w:t>o</w:t>
      </w:r>
      <w:r w:rsidR="004D5F6C" w:rsidRPr="000E48DF">
        <w:rPr>
          <w:rFonts w:ascii="Times New Roman" w:eastAsia="Times New Roman" w:hAnsi="Times New Roman" w:cs="Times New Roman"/>
          <w:sz w:val="24"/>
          <w:szCs w:val="24"/>
          <w:lang w:eastAsia="fr-FR"/>
        </w:rPr>
        <w:t xml:space="preserve">duits </w:t>
      </w:r>
      <w:r w:rsidR="004D5F6C" w:rsidRPr="000E48DF">
        <w:rPr>
          <w:rFonts w:ascii="Times New Roman" w:eastAsia="Times New Roman" w:hAnsi="Times New Roman" w:cs="Times New Roman"/>
          <w:spacing w:val="12"/>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de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p</w:t>
      </w:r>
      <w:r w:rsidR="004D5F6C" w:rsidRPr="000E48DF">
        <w:rPr>
          <w:rFonts w:ascii="Times New Roman" w:eastAsia="Times New Roman" w:hAnsi="Times New Roman" w:cs="Times New Roman"/>
          <w:spacing w:val="-1"/>
          <w:sz w:val="24"/>
          <w:szCs w:val="24"/>
          <w:lang w:eastAsia="fr-FR"/>
        </w:rPr>
        <w:t>re</w:t>
      </w:r>
      <w:r w:rsidR="004D5F6C" w:rsidRPr="000E48DF">
        <w:rPr>
          <w:rFonts w:ascii="Times New Roman" w:eastAsia="Times New Roman" w:hAnsi="Times New Roman" w:cs="Times New Roman"/>
          <w:sz w:val="24"/>
          <w:szCs w:val="24"/>
          <w:lang w:eastAsia="fr-FR"/>
        </w:rPr>
        <w:t>mi</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r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o</w:t>
      </w:r>
      <w:r w:rsidR="004D5F6C" w:rsidRPr="000E48DF">
        <w:rPr>
          <w:rFonts w:ascii="Times New Roman" w:eastAsia="Times New Roman" w:hAnsi="Times New Roman" w:cs="Times New Roman"/>
          <w:spacing w:val="2"/>
          <w:sz w:val="24"/>
          <w:szCs w:val="24"/>
          <w:lang w:eastAsia="fr-FR"/>
        </w:rPr>
        <w:t>u</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s (</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spi</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in</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niv</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qu</w:t>
      </w:r>
      <w:r w:rsidR="004D5F6C" w:rsidRPr="000E48DF">
        <w:rPr>
          <w:rFonts w:ascii="Times New Roman" w:eastAsia="Times New Roman" w:hAnsi="Times New Roman" w:cs="Times New Roman"/>
          <w:spacing w:val="1"/>
          <w:sz w:val="24"/>
          <w:szCs w:val="24"/>
          <w:lang w:eastAsia="fr-FR"/>
        </w:rPr>
        <w:t>i</w:t>
      </w:r>
      <w:r w:rsidR="004D5F6C" w:rsidRPr="000E48DF">
        <w:rPr>
          <w:rFonts w:ascii="Times New Roman" w:eastAsia="Times New Roman" w:hAnsi="Times New Roman" w:cs="Times New Roman"/>
          <w:sz w:val="24"/>
          <w:szCs w:val="24"/>
          <w:lang w:eastAsia="fr-FR"/>
        </w:rPr>
        <w:t>n</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s</w:t>
      </w:r>
      <w:r w:rsidR="004D5F6C" w:rsidRPr="000E48DF">
        <w:rPr>
          <w:rFonts w:ascii="Times New Roman" w:eastAsia="Times New Roman" w:hAnsi="Times New Roman" w:cs="Times New Roman"/>
          <w:spacing w:val="2"/>
          <w:sz w:val="24"/>
          <w:szCs w:val="24"/>
          <w:lang w:eastAsia="fr-FR"/>
        </w:rPr>
        <w:t>p</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d</w:t>
      </w:r>
      <w:r w:rsidR="004D5F6C" w:rsidRPr="000E48DF">
        <w:rPr>
          <w:rFonts w:ascii="Times New Roman" w:eastAsia="Times New Roman" w:hAnsi="Times New Roman" w:cs="Times New Roman"/>
          <w:spacing w:val="-1"/>
          <w:sz w:val="24"/>
          <w:szCs w:val="24"/>
          <w:lang w:eastAsia="fr-FR"/>
        </w:rPr>
        <w:t>ra</w:t>
      </w:r>
      <w:r w:rsidR="004D5F6C" w:rsidRPr="000E48DF">
        <w:rPr>
          <w:rFonts w:ascii="Times New Roman" w:eastAsia="Times New Roman" w:hAnsi="Times New Roman" w:cs="Times New Roman"/>
          <w:sz w:val="24"/>
          <w:szCs w:val="24"/>
          <w:lang w:eastAsia="fr-FR"/>
        </w:rPr>
        <w:t>p,</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2"/>
          <w:sz w:val="24"/>
          <w:szCs w:val="24"/>
          <w:lang w:eastAsia="fr-FR"/>
        </w:rPr>
        <w:t>B</w:t>
      </w:r>
      <w:r w:rsidR="004D5F6C" w:rsidRPr="000E48DF">
        <w:rPr>
          <w:rFonts w:ascii="Times New Roman" w:eastAsia="Times New Roman" w:hAnsi="Times New Roman" w:cs="Times New Roman"/>
          <w:spacing w:val="-1"/>
          <w:sz w:val="24"/>
          <w:szCs w:val="24"/>
          <w:lang w:eastAsia="fr-FR"/>
        </w:rPr>
        <w:t>é</w:t>
      </w:r>
      <w:r w:rsidR="004D5F6C" w:rsidRPr="000E48DF">
        <w:rPr>
          <w:rFonts w:ascii="Times New Roman" w:eastAsia="Times New Roman" w:hAnsi="Times New Roman" w:cs="Times New Roman"/>
          <w:sz w:val="24"/>
          <w:szCs w:val="24"/>
          <w:lang w:eastAsia="fr-FR"/>
        </w:rPr>
        <w:t>t</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di</w:t>
      </w:r>
      <w:r w:rsidR="004D5F6C" w:rsidRPr="000E48DF">
        <w:rPr>
          <w:rFonts w:ascii="Times New Roman" w:eastAsia="Times New Roman" w:hAnsi="Times New Roman" w:cs="Times New Roman"/>
          <w:spacing w:val="2"/>
          <w:sz w:val="24"/>
          <w:szCs w:val="24"/>
          <w:lang w:eastAsia="fr-FR"/>
        </w:rPr>
        <w:t>n</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b</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nd</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omp</w:t>
      </w:r>
      <w:r w:rsidR="004D5F6C" w:rsidRPr="000E48DF">
        <w:rPr>
          <w:rFonts w:ascii="Times New Roman" w:eastAsia="Times New Roman" w:hAnsi="Times New Roman" w:cs="Times New Roman"/>
          <w:spacing w:val="-1"/>
          <w:sz w:val="24"/>
          <w:szCs w:val="24"/>
          <w:lang w:eastAsia="fr-FR"/>
        </w:rPr>
        <w:t>re</w:t>
      </w:r>
      <w:r w:rsidR="004D5F6C" w:rsidRPr="000E48DF">
        <w:rPr>
          <w:rFonts w:ascii="Times New Roman" w:eastAsia="Times New Roman" w:hAnsi="Times New Roman" w:cs="Times New Roman"/>
          <w:sz w:val="24"/>
          <w:szCs w:val="24"/>
          <w:lang w:eastAsia="fr-FR"/>
        </w:rPr>
        <w:t>ss</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3"/>
          <w:sz w:val="24"/>
          <w:szCs w:val="24"/>
          <w:lang w:eastAsia="fr-FR"/>
        </w:rPr>
        <w:t xml:space="preserve"> </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3"/>
          <w:sz w:val="24"/>
          <w:szCs w:val="24"/>
          <w:lang w:eastAsia="fr-FR"/>
        </w:rPr>
        <w:t>l</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 xml:space="preserve">ool)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pacing w:val="2"/>
          <w:sz w:val="24"/>
          <w:szCs w:val="24"/>
          <w:lang w:eastAsia="fr-FR"/>
        </w:rPr>
        <w:t>o</w:t>
      </w:r>
      <w:r w:rsidR="004D5F6C" w:rsidRPr="000E48DF">
        <w:rPr>
          <w:rFonts w:ascii="Times New Roman" w:eastAsia="Times New Roman" w:hAnsi="Times New Roman" w:cs="Times New Roman"/>
          <w:sz w:val="24"/>
          <w:szCs w:val="24"/>
          <w:lang w:eastAsia="fr-FR"/>
        </w:rPr>
        <w:t>nstitu</w:t>
      </w:r>
      <w:r w:rsidR="004D5F6C" w:rsidRPr="000E48DF">
        <w:rPr>
          <w:rFonts w:ascii="Times New Roman" w:eastAsia="Times New Roman" w:hAnsi="Times New Roman" w:cs="Times New Roman"/>
          <w:spacing w:val="-1"/>
          <w:sz w:val="24"/>
          <w:szCs w:val="24"/>
          <w:lang w:eastAsia="fr-FR"/>
        </w:rPr>
        <w:t>er</w:t>
      </w:r>
      <w:r w:rsidR="004D5F6C" w:rsidRPr="000E48DF">
        <w:rPr>
          <w:rFonts w:ascii="Times New Roman" w:eastAsia="Times New Roman" w:hAnsi="Times New Roman" w:cs="Times New Roman"/>
          <w:sz w:val="24"/>
          <w:szCs w:val="24"/>
          <w:lang w:eastAsia="fr-FR"/>
        </w:rPr>
        <w:t>a</w:t>
      </w:r>
      <w:r w:rsidR="004D5F6C" w:rsidRPr="000E48DF">
        <w:rPr>
          <w:rFonts w:ascii="Times New Roman" w:eastAsia="Times New Roman" w:hAnsi="Times New Roman" w:cs="Times New Roman"/>
          <w:spacing w:val="-1"/>
          <w:sz w:val="24"/>
          <w:szCs w:val="24"/>
          <w:lang w:eastAsia="fr-FR"/>
        </w:rPr>
        <w:t xml:space="preserve"> </w:t>
      </w:r>
      <w:r w:rsidR="004D5F6C" w:rsidRPr="000E48DF">
        <w:rPr>
          <w:rFonts w:ascii="Times New Roman" w:eastAsia="Times New Roman" w:hAnsi="Times New Roman" w:cs="Times New Roman"/>
          <w:sz w:val="24"/>
          <w:szCs w:val="24"/>
          <w:lang w:eastAsia="fr-FR"/>
        </w:rPr>
        <w:t>un minimum.</w:t>
      </w:r>
      <w:r w:rsidR="004D5F6C"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3"/>
          <w:sz w:val="24"/>
          <w:szCs w:val="24"/>
          <w:lang w:eastAsia="fr-FR"/>
        </w:rPr>
        <w:t>de</w:t>
      </w:r>
      <w:r w:rsidR="004D5F6C" w:rsidRPr="000E48DF">
        <w:rPr>
          <w:rFonts w:ascii="Times New Roman" w:eastAsia="Times New Roman" w:hAnsi="Times New Roman" w:cs="Times New Roman"/>
          <w:sz w:val="24"/>
          <w:szCs w:val="24"/>
          <w:lang w:eastAsia="fr-FR"/>
        </w:rPr>
        <w:t xml:space="preserve">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pacing w:val="3"/>
          <w:sz w:val="24"/>
          <w:szCs w:val="24"/>
          <w:lang w:eastAsia="fr-FR"/>
        </w:rPr>
        <w:t>l</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pacing w:val="1"/>
          <w:sz w:val="24"/>
          <w:szCs w:val="24"/>
          <w:lang w:eastAsia="fr-FR"/>
        </w:rPr>
        <w:t>f</w:t>
      </w:r>
      <w:r w:rsidR="004D5F6C" w:rsidRPr="000E48DF">
        <w:rPr>
          <w:rFonts w:ascii="Times New Roman" w:eastAsia="Times New Roman" w:hAnsi="Times New Roman" w:cs="Times New Roman"/>
          <w:spacing w:val="-1"/>
          <w:sz w:val="24"/>
          <w:szCs w:val="24"/>
          <w:lang w:eastAsia="fr-FR"/>
        </w:rPr>
        <w:t>f</w:t>
      </w:r>
      <w:r w:rsidR="004D5F6C" w:rsidRPr="000E48DF">
        <w:rPr>
          <w:rFonts w:ascii="Times New Roman" w:eastAsia="Times New Roman" w:hAnsi="Times New Roman" w:cs="Times New Roman"/>
          <w:sz w:val="24"/>
          <w:szCs w:val="24"/>
          <w:lang w:eastAsia="fr-FR"/>
        </w:rPr>
        <w:t>i</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 xml:space="preserve">ité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sur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le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h</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nti</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r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d</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m</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su</w:t>
      </w:r>
      <w:r w:rsidR="004D5F6C" w:rsidRPr="000E48DF">
        <w:rPr>
          <w:rFonts w:ascii="Times New Roman" w:eastAsia="Times New Roman" w:hAnsi="Times New Roman" w:cs="Times New Roman"/>
          <w:spacing w:val="-1"/>
          <w:sz w:val="24"/>
          <w:szCs w:val="24"/>
          <w:lang w:eastAsia="fr-FR"/>
        </w:rPr>
        <w:t>re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de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1"/>
          <w:sz w:val="24"/>
          <w:szCs w:val="24"/>
          <w:lang w:eastAsia="fr-FR"/>
        </w:rPr>
        <w:t>é</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u</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 xml:space="preserve">ité </w:t>
      </w:r>
      <w:r w:rsidR="004D5F6C" w:rsidRPr="000E48DF">
        <w:rPr>
          <w:rFonts w:ascii="Times New Roman" w:eastAsia="Times New Roman" w:hAnsi="Times New Roman" w:cs="Times New Roman"/>
          <w:spacing w:val="25"/>
          <w:sz w:val="24"/>
          <w:szCs w:val="24"/>
          <w:lang w:eastAsia="fr-FR"/>
        </w:rPr>
        <w:t xml:space="preserve"> </w:t>
      </w:r>
      <w:r w:rsidR="004D5F6C" w:rsidRPr="000E48DF">
        <w:rPr>
          <w:rFonts w:ascii="Times New Roman" w:eastAsia="Times New Roman" w:hAnsi="Times New Roman" w:cs="Times New Roman"/>
          <w:sz w:val="24"/>
          <w:szCs w:val="24"/>
          <w:lang w:eastAsia="fr-FR"/>
        </w:rPr>
        <w:t>(po</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 xml:space="preserve">t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d</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pacing w:val="-1"/>
          <w:sz w:val="24"/>
          <w:szCs w:val="24"/>
          <w:lang w:eastAsia="fr-FR"/>
        </w:rPr>
        <w:t>ca</w:t>
      </w:r>
      <w:r w:rsidR="004D5F6C" w:rsidRPr="000E48DF">
        <w:rPr>
          <w:rFonts w:ascii="Times New Roman" w:eastAsia="Times New Roman" w:hAnsi="Times New Roman" w:cs="Times New Roman"/>
          <w:sz w:val="24"/>
          <w:szCs w:val="24"/>
          <w:lang w:eastAsia="fr-FR"/>
        </w:rPr>
        <w:t>sq</w:t>
      </w:r>
      <w:r w:rsidR="004D5F6C" w:rsidRPr="000E48DF">
        <w:rPr>
          <w:rFonts w:ascii="Times New Roman" w:eastAsia="Times New Roman" w:hAnsi="Times New Roman" w:cs="Times New Roman"/>
          <w:spacing w:val="2"/>
          <w:sz w:val="24"/>
          <w:szCs w:val="24"/>
          <w:lang w:eastAsia="fr-FR"/>
        </w:rPr>
        <w:t>u</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bott</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 imp</w:t>
      </w:r>
      <w:r w:rsidR="004D5F6C" w:rsidRPr="000E48DF">
        <w:rPr>
          <w:rFonts w:ascii="Times New Roman" w:eastAsia="Times New Roman" w:hAnsi="Times New Roman" w:cs="Times New Roman"/>
          <w:spacing w:val="-1"/>
          <w:sz w:val="24"/>
          <w:szCs w:val="24"/>
          <w:lang w:eastAsia="fr-FR"/>
        </w:rPr>
        <w:t>er</w:t>
      </w:r>
      <w:r w:rsidR="004D5F6C" w:rsidRPr="000E48DF">
        <w:rPr>
          <w:rFonts w:ascii="Times New Roman" w:eastAsia="Times New Roman" w:hAnsi="Times New Roman" w:cs="Times New Roman"/>
          <w:sz w:val="24"/>
          <w:szCs w:val="24"/>
          <w:lang w:eastAsia="fr-FR"/>
        </w:rPr>
        <w:t>m</w:t>
      </w:r>
      <w:r w:rsidR="004D5F6C" w:rsidRPr="000E48DF">
        <w:rPr>
          <w:rFonts w:ascii="Times New Roman" w:eastAsia="Times New Roman" w:hAnsi="Times New Roman" w:cs="Times New Roman"/>
          <w:spacing w:val="-1"/>
          <w:sz w:val="24"/>
          <w:szCs w:val="24"/>
          <w:lang w:eastAsia="fr-FR"/>
        </w:rPr>
        <w:t>éa</w:t>
      </w:r>
      <w:r w:rsidR="004D5F6C" w:rsidRPr="000E48DF">
        <w:rPr>
          <w:rFonts w:ascii="Times New Roman" w:eastAsia="Times New Roman" w:hAnsi="Times New Roman" w:cs="Times New Roman"/>
          <w:sz w:val="24"/>
          <w:szCs w:val="24"/>
          <w:lang w:eastAsia="fr-FR"/>
        </w:rPr>
        <w:t>bl</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2"/>
          <w:sz w:val="24"/>
          <w:szCs w:val="24"/>
          <w:lang w:eastAsia="fr-FR"/>
        </w:rPr>
        <w:t>g</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2"/>
          <w:sz w:val="24"/>
          <w:szCs w:val="24"/>
          <w:lang w:eastAsia="fr-FR"/>
        </w:rPr>
        <w:t>n</w:t>
      </w:r>
      <w:r w:rsidR="004D5F6C" w:rsidRPr="000E48DF">
        <w:rPr>
          <w:rFonts w:ascii="Times New Roman" w:eastAsia="Times New Roman" w:hAnsi="Times New Roman" w:cs="Times New Roman"/>
          <w:spacing w:val="-2"/>
          <w:sz w:val="24"/>
          <w:szCs w:val="24"/>
          <w:lang w:eastAsia="fr-FR"/>
        </w:rPr>
        <w:t>g</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t m</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nt</w:t>
      </w:r>
      <w:r w:rsidR="004D5F6C" w:rsidRPr="000E48DF">
        <w:rPr>
          <w:rFonts w:ascii="Times New Roman" w:eastAsia="Times New Roman" w:hAnsi="Times New Roman" w:cs="Times New Roman"/>
          <w:spacing w:val="-1"/>
          <w:sz w:val="24"/>
          <w:szCs w:val="24"/>
          <w:lang w:eastAsia="fr-FR"/>
        </w:rPr>
        <w:t>ea</w:t>
      </w:r>
      <w:r w:rsidR="004D5F6C" w:rsidRPr="000E48DF">
        <w:rPr>
          <w:rFonts w:ascii="Times New Roman" w:eastAsia="Times New Roman" w:hAnsi="Times New Roman" w:cs="Times New Roman"/>
          <w:sz w:val="24"/>
          <w:szCs w:val="24"/>
          <w:lang w:eastAsia="fr-FR"/>
        </w:rPr>
        <w:t>u</w:t>
      </w:r>
      <w:r w:rsidR="004D5F6C" w:rsidRPr="000E48DF">
        <w:rPr>
          <w:rFonts w:ascii="Times New Roman" w:eastAsia="Times New Roman" w:hAnsi="Times New Roman" w:cs="Times New Roman"/>
          <w:spacing w:val="2"/>
          <w:sz w:val="24"/>
          <w:szCs w:val="24"/>
          <w:lang w:eastAsia="fr-FR"/>
        </w:rPr>
        <w:t>x</w:t>
      </w:r>
      <w:r w:rsidR="004D5F6C"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6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lastRenderedPageBreak/>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toute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us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o</w:t>
      </w:r>
      <w:r w:rsidRPr="000E48DF">
        <w:rPr>
          <w:rFonts w:ascii="Times New Roman" w:eastAsia="Times New Roman" w:hAnsi="Times New Roman" w:cs="Times New Roman"/>
          <w:sz w:val="24"/>
          <w:szCs w:val="24"/>
          <w:lang w:eastAsia="fr-FR"/>
        </w:rPr>
        <w:t>ù</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disponibl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002D1590" w:rsidRPr="000E48DF">
        <w:rPr>
          <w:rFonts w:ascii="Times New Roman" w:eastAsia="Times New Roman" w:hAnsi="Times New Roman" w:cs="Times New Roman"/>
          <w:sz w:val="24"/>
          <w:szCs w:val="24"/>
          <w:lang w:eastAsia="fr-FR"/>
        </w:rPr>
        <w:t>p</w:t>
      </w:r>
      <w:r w:rsidR="002D1590" w:rsidRPr="000E48DF">
        <w:rPr>
          <w:rFonts w:ascii="Times New Roman" w:eastAsia="Times New Roman" w:hAnsi="Times New Roman" w:cs="Times New Roman"/>
          <w:spacing w:val="-1"/>
          <w:sz w:val="24"/>
          <w:szCs w:val="24"/>
          <w:lang w:eastAsia="fr-FR"/>
        </w:rPr>
        <w:t>er</w:t>
      </w:r>
      <w:r w:rsidR="002D1590" w:rsidRPr="000E48DF">
        <w:rPr>
          <w:rFonts w:ascii="Times New Roman" w:eastAsia="Times New Roman" w:hAnsi="Times New Roman" w:cs="Times New Roman"/>
          <w:sz w:val="24"/>
          <w:szCs w:val="24"/>
          <w:lang w:eastAsia="fr-FR"/>
        </w:rPr>
        <w:t>m</w:t>
      </w:r>
      <w:r w:rsidR="002D1590" w:rsidRPr="000E48DF">
        <w:rPr>
          <w:rFonts w:ascii="Times New Roman" w:eastAsia="Times New Roman" w:hAnsi="Times New Roman" w:cs="Times New Roman"/>
          <w:spacing w:val="-1"/>
          <w:sz w:val="24"/>
          <w:szCs w:val="24"/>
          <w:lang w:eastAsia="fr-FR"/>
        </w:rPr>
        <w:t>a</w:t>
      </w:r>
      <w:r w:rsidR="002D1590" w:rsidRPr="000E48DF">
        <w:rPr>
          <w:rFonts w:ascii="Times New Roman" w:eastAsia="Times New Roman" w:hAnsi="Times New Roman" w:cs="Times New Roman"/>
          <w:sz w:val="24"/>
          <w:szCs w:val="24"/>
          <w:lang w:eastAsia="fr-FR"/>
        </w:rPr>
        <w:t>n</w:t>
      </w:r>
      <w:r w:rsidR="002D1590" w:rsidRPr="000E48DF">
        <w:rPr>
          <w:rFonts w:ascii="Times New Roman" w:eastAsia="Times New Roman" w:hAnsi="Times New Roman" w:cs="Times New Roman"/>
          <w:spacing w:val="-1"/>
          <w:sz w:val="24"/>
          <w:szCs w:val="24"/>
          <w:lang w:eastAsia="fr-FR"/>
        </w:rPr>
        <w:t>e</w:t>
      </w:r>
      <w:r w:rsidR="002D1590" w:rsidRPr="000E48DF">
        <w:rPr>
          <w:rFonts w:ascii="Times New Roman" w:eastAsia="Times New Roman" w:hAnsi="Times New Roman" w:cs="Times New Roman"/>
          <w:sz w:val="24"/>
          <w:szCs w:val="24"/>
          <w:lang w:eastAsia="fr-FR"/>
        </w:rPr>
        <w:t>n</w:t>
      </w:r>
      <w:r w:rsidR="002D1590" w:rsidRPr="000E48DF">
        <w:rPr>
          <w:rFonts w:ascii="Times New Roman" w:eastAsia="Times New Roman" w:hAnsi="Times New Roman" w:cs="Times New Roman"/>
          <w:spacing w:val="1"/>
          <w:sz w:val="24"/>
          <w:szCs w:val="24"/>
          <w:lang w:eastAsia="fr-FR"/>
        </w:rPr>
        <w:t>c</w:t>
      </w:r>
      <w:r w:rsidR="002D1590" w:rsidRPr="000E48DF">
        <w:rPr>
          <w:rFonts w:ascii="Times New Roman" w:eastAsia="Times New Roman" w:hAnsi="Times New Roman" w:cs="Times New Roman"/>
          <w:sz w:val="24"/>
          <w:szCs w:val="24"/>
          <w:lang w:eastAsia="fr-FR"/>
        </w:rPr>
        <w:t>e</w:t>
      </w:r>
      <w:r w:rsidR="002D1590" w:rsidRPr="000E48DF">
        <w:rPr>
          <w:rFonts w:ascii="Times New Roman" w:eastAsia="Times New Roman" w:hAnsi="Times New Roman" w:cs="Times New Roman"/>
          <w:spacing w:val="3"/>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à la disposition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né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onjoint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lui</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 :</w:t>
      </w:r>
    </w:p>
    <w:p w:rsidR="004D5F6C" w:rsidRPr="000E48DF" w:rsidRDefault="004D5F6C" w:rsidP="006B6C05">
      <w:pPr>
        <w:widowControl/>
        <w:numPr>
          <w:ilvl w:val="0"/>
          <w:numId w:val="92"/>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L’amenée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pli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 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w:t>
      </w:r>
    </w:p>
    <w:p w:rsidR="004D5F6C" w:rsidRPr="000E48DF" w:rsidRDefault="004D5F6C" w:rsidP="006B6C05">
      <w:pPr>
        <w:widowControl/>
        <w:numPr>
          <w:ilvl w:val="0"/>
          <w:numId w:val="92"/>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6B6C05">
      <w:pPr>
        <w:widowControl/>
        <w:numPr>
          <w:ilvl w:val="0"/>
          <w:numId w:val="92"/>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p>
    <w:p w:rsidR="004D5F6C" w:rsidRPr="000E48DF" w:rsidRDefault="004D5F6C" w:rsidP="004D5F6C">
      <w:pPr>
        <w:widowControl/>
        <w:autoSpaceDE/>
        <w:autoSpaceDN/>
        <w:spacing w:line="276" w:lineRule="auto"/>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ce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tte </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rub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ique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pilot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tivit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11.2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pacing w:val="-2"/>
          <w:sz w:val="24"/>
          <w:szCs w:val="24"/>
          <w:lang w:eastAsia="fr-FR"/>
        </w:rPr>
        <w:t>P</w:t>
      </w:r>
      <w:r w:rsidRPr="000E48DF">
        <w:rPr>
          <w:rFonts w:ascii="Times New Roman" w:eastAsia="Times New Roman" w:hAnsi="Times New Roman" w:cs="Times New Roman"/>
          <w:b/>
          <w:sz w:val="24"/>
          <w:szCs w:val="24"/>
          <w:lang w:eastAsia="fr-FR"/>
        </w:rPr>
        <w:t>RODUCTION DU PROJET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w:t>
      </w:r>
      <w:r w:rsidRPr="000E48DF">
        <w:rPr>
          <w:rFonts w:ascii="Times New Roman" w:eastAsia="Times New Roman" w:hAnsi="Times New Roman" w:cs="Times New Roman"/>
          <w:b/>
          <w:spacing w:val="-1"/>
          <w:sz w:val="24"/>
          <w:szCs w:val="24"/>
          <w:lang w:eastAsia="fr-FR"/>
        </w:rPr>
        <w:t>’</w:t>
      </w:r>
      <w:r w:rsidRPr="000E48DF">
        <w:rPr>
          <w:rFonts w:ascii="Times New Roman" w:eastAsia="Times New Roman" w:hAnsi="Times New Roman" w:cs="Times New Roman"/>
          <w:b/>
          <w:sz w:val="24"/>
          <w:szCs w:val="24"/>
          <w:lang w:eastAsia="fr-FR"/>
        </w:rPr>
        <w:t>EXE</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UTION</w:t>
      </w:r>
    </w:p>
    <w:p w:rsidR="004D5F6C" w:rsidRPr="000E48DF" w:rsidRDefault="004D5F6C" w:rsidP="004D5F6C">
      <w:pPr>
        <w:widowControl/>
        <w:autoSpaceDE/>
        <w:autoSpaceDN/>
        <w:spacing w:line="276" w:lineRule="auto"/>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8"/>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disp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sitions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nning</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mis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but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15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II</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DE MACONNERIE</w:t>
      </w:r>
    </w:p>
    <w:p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L’essentiel des travaux de maçonnerie se résument aux travaux de raccords de maçonnerie au droit des murs et les raccords de dallage.</w:t>
      </w:r>
    </w:p>
    <w:p w:rsidR="004D5F6C" w:rsidRPr="000E48DF" w:rsidRDefault="004D5F6C" w:rsidP="004D5F6C">
      <w:pPr>
        <w:widowControl/>
        <w:autoSpaceDE/>
        <w:autoSpaceDN/>
        <w:spacing w:after="240"/>
        <w:ind w:left="113" w:right="-45"/>
        <w:jc w:val="both"/>
        <w:rPr>
          <w:rFonts w:ascii="Times New Roman" w:eastAsia="Times New Roman" w:hAnsi="Times New Roman" w:cs="Times New Roman"/>
          <w:b/>
          <w:spacing w:val="-2"/>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12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pacing w:val="-2"/>
          <w:sz w:val="24"/>
          <w:szCs w:val="24"/>
          <w:lang w:eastAsia="fr-FR"/>
        </w:rPr>
        <w:t>RECCORDS DE MACONNERIE</w:t>
      </w: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Ils interviendront précisément au droit des murs fissurés et endommagé conformément aux observations faites sur le terrain.</w:t>
      </w:r>
    </w:p>
    <w:p w:rsidR="004D5F6C" w:rsidRPr="000E48DF" w:rsidRDefault="004D5F6C" w:rsidP="004D5F6C">
      <w:pPr>
        <w:widowControl/>
        <w:autoSpaceDE/>
        <w:autoSpaceDN/>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Les matériaux utilisés à la réalisation de cette prestation sont les suivantes :</w:t>
      </w:r>
    </w:p>
    <w:p w:rsidR="004D5F6C" w:rsidRPr="000E48DF" w:rsidRDefault="004D5F6C" w:rsidP="006B6C05">
      <w:pPr>
        <w:widowControl/>
        <w:numPr>
          <w:ilvl w:val="0"/>
          <w:numId w:val="83"/>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les sables ;</w:t>
      </w:r>
    </w:p>
    <w:p w:rsidR="004D5F6C" w:rsidRPr="000E48DF" w:rsidRDefault="004D5F6C" w:rsidP="006B6C05">
      <w:pPr>
        <w:widowControl/>
        <w:numPr>
          <w:ilvl w:val="0"/>
          <w:numId w:val="83"/>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ciment ;</w:t>
      </w:r>
    </w:p>
    <w:p w:rsidR="004D5F6C" w:rsidRPr="000E48DF" w:rsidRDefault="004D5F6C" w:rsidP="006B6C05">
      <w:pPr>
        <w:widowControl/>
        <w:numPr>
          <w:ilvl w:val="0"/>
          <w:numId w:val="83"/>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l’eau ;</w:t>
      </w:r>
    </w:p>
    <w:p w:rsidR="004D5F6C" w:rsidRPr="000E48DF" w:rsidRDefault="004D5F6C" w:rsidP="006B6C05">
      <w:pPr>
        <w:widowControl/>
        <w:numPr>
          <w:ilvl w:val="0"/>
          <w:numId w:val="83"/>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grillage en acier.</w:t>
      </w:r>
    </w:p>
    <w:p w:rsidR="004D5F6C" w:rsidRPr="000E48DF" w:rsidRDefault="004D5F6C" w:rsidP="004D5F6C">
      <w:pPr>
        <w:widowControl/>
        <w:autoSpaceDE/>
        <w:autoSpaceDN/>
        <w:spacing w:after="240"/>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 est important ici de signaler que des travaux préparatoires seront préalables à l’exécution de cette tâche, notamment :</w:t>
      </w:r>
    </w:p>
    <w:p w:rsidR="004D5F6C" w:rsidRPr="000E48DF" w:rsidRDefault="004D5F6C" w:rsidP="006B6C05">
      <w:pPr>
        <w:widowControl/>
        <w:numPr>
          <w:ilvl w:val="0"/>
          <w:numId w:val="84"/>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L’agrandissement des fissures ;</w:t>
      </w:r>
    </w:p>
    <w:p w:rsidR="004D5F6C" w:rsidRPr="000E48DF" w:rsidRDefault="004D5F6C" w:rsidP="006B6C05">
      <w:pPr>
        <w:widowControl/>
        <w:numPr>
          <w:ilvl w:val="0"/>
          <w:numId w:val="84"/>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dépoussiérage de celles-ci ;</w:t>
      </w:r>
    </w:p>
    <w:p w:rsidR="004D5F6C" w:rsidRPr="000E48DF" w:rsidRDefault="004D5F6C" w:rsidP="006B6C05">
      <w:pPr>
        <w:widowControl/>
        <w:numPr>
          <w:ilvl w:val="0"/>
          <w:numId w:val="84"/>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 pose du grillage ;</w:t>
      </w:r>
    </w:p>
    <w:p w:rsidR="004D5F6C" w:rsidRPr="000E48DF" w:rsidRDefault="004D5F6C" w:rsidP="006B6C05">
      <w:pPr>
        <w:widowControl/>
        <w:numPr>
          <w:ilvl w:val="0"/>
          <w:numId w:val="84"/>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scellement du grillage ;</w:t>
      </w:r>
    </w:p>
    <w:p w:rsidR="004D5F6C" w:rsidRPr="000E48DF" w:rsidRDefault="004D5F6C" w:rsidP="006B6C05">
      <w:pPr>
        <w:widowControl/>
        <w:numPr>
          <w:ilvl w:val="0"/>
          <w:numId w:val="84"/>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crépissage.</w:t>
      </w:r>
    </w:p>
    <w:p w:rsidR="004D5F6C" w:rsidRPr="000E48DF" w:rsidRDefault="004D5F6C" w:rsidP="004D5F6C">
      <w:pPr>
        <w:widowControl/>
        <w:autoSpaceDE/>
        <w:autoSpaceDN/>
        <w:spacing w:after="240"/>
        <w:ind w:left="113" w:right="-45"/>
        <w:jc w:val="both"/>
        <w:rPr>
          <w:rFonts w:ascii="Times New Roman" w:eastAsia="Times New Roman" w:hAnsi="Times New Roman" w:cs="Times New Roman"/>
          <w:b/>
          <w:spacing w:val="-2"/>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13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pacing w:val="-2"/>
          <w:sz w:val="24"/>
          <w:szCs w:val="24"/>
          <w:lang w:eastAsia="fr-FR"/>
        </w:rPr>
        <w:t>RECCORDS DE DALLAGE</w:t>
      </w:r>
    </w:p>
    <w:p w:rsidR="004D5F6C" w:rsidRPr="000E48DF" w:rsidRDefault="004D5F6C" w:rsidP="004D5F6C">
      <w:pPr>
        <w:widowControl/>
        <w:autoSpaceDE/>
        <w:autoSpaceDN/>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Ils interviendront au droit du dallage du bâtiment principal de greffe abritant les bureaux des vices présidents. Comme matériaux à utiliser dans la réalisation de cette prestation, nous avons :</w:t>
      </w:r>
    </w:p>
    <w:p w:rsidR="004D5F6C" w:rsidRPr="000E48DF" w:rsidRDefault="004D5F6C" w:rsidP="006B6C05">
      <w:pPr>
        <w:widowControl/>
        <w:numPr>
          <w:ilvl w:val="0"/>
          <w:numId w:val="83"/>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les sables ;</w:t>
      </w:r>
    </w:p>
    <w:p w:rsidR="004D5F6C" w:rsidRPr="000E48DF" w:rsidRDefault="004D5F6C" w:rsidP="006B6C05">
      <w:pPr>
        <w:widowControl/>
        <w:numPr>
          <w:ilvl w:val="0"/>
          <w:numId w:val="83"/>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ciment ;</w:t>
      </w:r>
    </w:p>
    <w:p w:rsidR="004D5F6C" w:rsidRPr="000E48DF" w:rsidRDefault="004D5F6C" w:rsidP="006B6C05">
      <w:pPr>
        <w:widowControl/>
        <w:numPr>
          <w:ilvl w:val="0"/>
          <w:numId w:val="83"/>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l’eau ;</w:t>
      </w:r>
    </w:p>
    <w:p w:rsidR="004D5F6C" w:rsidRPr="000E48DF" w:rsidRDefault="004D5F6C" w:rsidP="006B6C05">
      <w:pPr>
        <w:widowControl/>
        <w:numPr>
          <w:ilvl w:val="0"/>
          <w:numId w:val="83"/>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les aciers.</w:t>
      </w:r>
    </w:p>
    <w:p w:rsidR="004D5F6C" w:rsidRPr="000E48DF" w:rsidRDefault="004D5F6C" w:rsidP="004D5F6C">
      <w:pPr>
        <w:widowControl/>
        <w:autoSpaceDE/>
        <w:autoSpaceDN/>
        <w:spacing w:after="240"/>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 est important ici de signaler que des travaux préparatoires seront préalables à l’exécution de cette tâche, notamment :</w:t>
      </w:r>
    </w:p>
    <w:p w:rsidR="004D5F6C" w:rsidRPr="000E48DF" w:rsidRDefault="004D5F6C" w:rsidP="006B6C05">
      <w:pPr>
        <w:widowControl/>
        <w:numPr>
          <w:ilvl w:val="0"/>
          <w:numId w:val="84"/>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L’agrandissement des nids de poule apparente</w:t>
      </w:r>
    </w:p>
    <w:p w:rsidR="004D5F6C" w:rsidRPr="000E48DF" w:rsidRDefault="004D5F6C" w:rsidP="006B6C05">
      <w:pPr>
        <w:widowControl/>
        <w:numPr>
          <w:ilvl w:val="0"/>
          <w:numId w:val="84"/>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nettoyage du nid de poule agrandi ;</w:t>
      </w:r>
    </w:p>
    <w:p w:rsidR="004D5F6C" w:rsidRPr="000E48DF" w:rsidRDefault="004D5F6C" w:rsidP="006B6C05">
      <w:pPr>
        <w:widowControl/>
        <w:numPr>
          <w:ilvl w:val="0"/>
          <w:numId w:val="84"/>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 pose des aciers</w:t>
      </w:r>
    </w:p>
    <w:p w:rsidR="004D5F6C" w:rsidRPr="000E48DF" w:rsidRDefault="004D5F6C" w:rsidP="006B6C05">
      <w:pPr>
        <w:widowControl/>
        <w:numPr>
          <w:ilvl w:val="0"/>
          <w:numId w:val="84"/>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coulage.</w:t>
      </w:r>
    </w:p>
    <w:p w:rsidR="004D5F6C" w:rsidRPr="000E48DF" w:rsidRDefault="004D5F6C" w:rsidP="004D5F6C">
      <w:pPr>
        <w:widowControl/>
        <w:autoSpaceDE/>
        <w:autoSpaceDN/>
        <w:spacing w:line="276" w:lineRule="auto"/>
        <w:ind w:right="79"/>
        <w:jc w:val="both"/>
        <w:rPr>
          <w:rFonts w:ascii="Times New Roman" w:eastAsia="Times New Roman" w:hAnsi="Times New Roman" w:cs="Times New Roman"/>
          <w:color w:val="FF0000"/>
          <w:sz w:val="24"/>
          <w:szCs w:val="24"/>
          <w:lang w:eastAsia="fr-FR"/>
        </w:rPr>
      </w:pP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III</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CHARPENTE –COUVERTURE - PLAFOND</w:t>
      </w:r>
    </w:p>
    <w:p w:rsidR="004D5F6C" w:rsidRPr="000E48DF" w:rsidRDefault="004D5F6C" w:rsidP="004D5F6C">
      <w:pPr>
        <w:widowControl/>
        <w:autoSpaceDE/>
        <w:autoSpaceDN/>
        <w:spacing w:after="240"/>
        <w:ind w:left="113" w:right="25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14 – CHARPENTE –COUVERTURE - PLAFOND</w:t>
      </w: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d’étanchéité des toitures, la réalisation du remplacement des plafonds.</w:t>
      </w:r>
    </w:p>
    <w:p w:rsidR="004D5F6C" w:rsidRPr="000E48DF" w:rsidRDefault="004D5F6C" w:rsidP="004D5F6C">
      <w:pPr>
        <w:widowControl/>
        <w:autoSpaceDE/>
        <w:autoSpaceDN/>
        <w:spacing w:after="240"/>
        <w:ind w:left="113" w:right="25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14 – CHARPENTE</w:t>
      </w:r>
    </w:p>
    <w:p w:rsidR="004D5F6C" w:rsidRPr="000E48DF" w:rsidRDefault="004D5F6C" w:rsidP="004D5F6C">
      <w:pPr>
        <w:widowControl/>
        <w:autoSpaceDE/>
        <w:autoSpaceDN/>
        <w:spacing w:before="5"/>
        <w:ind w:right="576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14.1</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Ca</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pacing w:val="1"/>
          <w:sz w:val="24"/>
          <w:szCs w:val="24"/>
          <w:lang w:eastAsia="fr-FR"/>
        </w:rPr>
        <w:t>t</w:t>
      </w:r>
      <w:r w:rsidRPr="000E48DF">
        <w:rPr>
          <w:rFonts w:ascii="Times New Roman" w:eastAsia="Times New Roman" w:hAnsi="Times New Roman" w:cs="Times New Roman"/>
          <w:b/>
          <w:spacing w:val="-1"/>
          <w:sz w:val="24"/>
          <w:szCs w:val="24"/>
          <w:lang w:eastAsia="fr-FR"/>
        </w:rPr>
        <w:t>é</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is</w:t>
      </w:r>
      <w:r w:rsidRPr="000E48DF">
        <w:rPr>
          <w:rFonts w:ascii="Times New Roman" w:eastAsia="Times New Roman" w:hAnsi="Times New Roman" w:cs="Times New Roman"/>
          <w:b/>
          <w:spacing w:val="-1"/>
          <w:sz w:val="24"/>
          <w:szCs w:val="24"/>
          <w:lang w:eastAsia="fr-FR"/>
        </w:rPr>
        <w:t>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qu</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 xml:space="preserve">s </w:t>
      </w:r>
      <w:r w:rsidRPr="000E48DF">
        <w:rPr>
          <w:rFonts w:ascii="Times New Roman" w:eastAsia="Times New Roman" w:hAnsi="Times New Roman" w:cs="Times New Roman"/>
          <w:b/>
          <w:spacing w:val="1"/>
          <w:sz w:val="24"/>
          <w:szCs w:val="24"/>
          <w:lang w:eastAsia="fr-FR"/>
        </w:rPr>
        <w:t>d</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 xml:space="preserve">s </w:t>
      </w:r>
      <w:r w:rsidRPr="000E48DF">
        <w:rPr>
          <w:rFonts w:ascii="Times New Roman" w:eastAsia="Times New Roman" w:hAnsi="Times New Roman" w:cs="Times New Roman"/>
          <w:b/>
          <w:spacing w:val="1"/>
          <w:sz w:val="24"/>
          <w:szCs w:val="24"/>
          <w:lang w:eastAsia="fr-FR"/>
        </w:rPr>
        <w:t>b</w:t>
      </w:r>
      <w:r w:rsidRPr="000E48DF">
        <w:rPr>
          <w:rFonts w:ascii="Times New Roman" w:eastAsia="Times New Roman" w:hAnsi="Times New Roman" w:cs="Times New Roman"/>
          <w:b/>
          <w:sz w:val="24"/>
          <w:szCs w:val="24"/>
          <w:lang w:eastAsia="fr-FR"/>
        </w:rPr>
        <w:t>ois</w:t>
      </w:r>
    </w:p>
    <w:p w:rsidR="004D5F6C" w:rsidRPr="000E48DF" w:rsidRDefault="004D5F6C" w:rsidP="004D5F6C">
      <w:pPr>
        <w:widowControl/>
        <w:autoSpaceDE/>
        <w:autoSpaceDN/>
        <w:spacing w:line="276" w:lineRule="auto"/>
        <w:ind w:right="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 xml:space="preserve">bois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dur</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8"/>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8"/>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17</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é</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 xml:space="preserve">le </w:t>
      </w:r>
      <w:proofErr w:type="spellStart"/>
      <w:r w:rsidRPr="000E48DF">
        <w:rPr>
          <w:rFonts w:ascii="Times New Roman" w:eastAsia="Times New Roman" w:hAnsi="Times New Roman" w:cs="Times New Roman"/>
          <w:sz w:val="24"/>
          <w:szCs w:val="24"/>
          <w:lang w:eastAsia="fr-FR"/>
        </w:rPr>
        <w:t>dousi</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oko, l</w:t>
      </w:r>
      <w:r w:rsidRPr="000E48DF">
        <w:rPr>
          <w:rFonts w:ascii="Times New Roman" w:eastAsia="Times New Roman" w:hAnsi="Times New Roman" w:cs="Times New Roman"/>
          <w:spacing w:val="-1"/>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tui</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tc…</w:t>
      </w:r>
    </w:p>
    <w:p w:rsidR="004D5F6C" w:rsidRPr="000E48DF" w:rsidRDefault="004D5F6C" w:rsidP="004D5F6C">
      <w:pPr>
        <w:widowControl/>
        <w:autoSpaceDE/>
        <w:autoSpaceDN/>
        <w:spacing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u</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nœuds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nœuds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tol</w:t>
      </w:r>
      <w:r w:rsidRPr="000E48DF">
        <w:rPr>
          <w:rFonts w:ascii="Times New Roman" w:eastAsia="Times New Roman" w:hAnsi="Times New Roman" w:cs="Times New Roman"/>
          <w:spacing w:val="-1"/>
          <w:sz w:val="24"/>
          <w:szCs w:val="24"/>
          <w:lang w:eastAsia="fr-FR"/>
        </w:rPr>
        <w:t>éré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1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12</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8"/>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so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6mm</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0"/>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crée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w:t>
      </w:r>
    </w:p>
    <w:p w:rsidR="004D5F6C" w:rsidRPr="000E48DF" w:rsidRDefault="004D5F6C" w:rsidP="004D5F6C">
      <w:pPr>
        <w:widowControl/>
        <w:autoSpaceDE/>
        <w:autoSpaceDN/>
        <w:spacing w:line="276" w:lineRule="auto"/>
        <w:ind w:right="5139"/>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proofErr w:type="gramEnd"/>
      <w:r w:rsidRPr="000E48DF">
        <w:rPr>
          <w:rFonts w:ascii="Times New Roman" w:eastAsia="Times New Roman" w:hAnsi="Times New Roman" w:cs="Times New Roman"/>
          <w:sz w:val="24"/>
          <w:szCs w:val="24"/>
          <w:lang w:eastAsia="fr-FR"/>
        </w:rPr>
        <w:t xml:space="preserve">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fe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viss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soumis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oblig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 bois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7"/>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humid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se 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à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pacing w:val="-1"/>
          <w:sz w:val="24"/>
          <w:szCs w:val="24"/>
          <w:lang w:eastAsia="fr-FR"/>
        </w:rPr>
        <w:t>ffe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ou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mi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nomb</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z w:val="24"/>
          <w:szCs w:val="24"/>
          <w:lang w:eastAsia="fr-FR"/>
        </w:rPr>
        <w:t xml:space="preserve">oduits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qui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vons :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6"/>
          <w:sz w:val="24"/>
          <w:szCs w:val="24"/>
          <w:lang w:eastAsia="fr-FR"/>
        </w:rPr>
        <w:t xml:space="preserve"> </w:t>
      </w:r>
      <w:proofErr w:type="spellStart"/>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mon</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le </w:t>
      </w:r>
      <w:proofErr w:type="spellStart"/>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loph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proofErr w:type="spellEnd"/>
      <w:r w:rsidRPr="000E48DF">
        <w:rPr>
          <w:rFonts w:ascii="Times New Roman" w:eastAsia="Times New Roman" w:hAnsi="Times New Roman" w:cs="Times New Roman"/>
          <w:sz w:val="24"/>
          <w:szCs w:val="24"/>
          <w:lang w:eastAsia="fr-FR"/>
        </w:rPr>
        <w:t xml:space="preserve"> ; le</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5"/>
          <w:sz w:val="24"/>
          <w:szCs w:val="24"/>
          <w:lang w:eastAsia="fr-FR"/>
        </w:rPr>
        <w:t>n</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cre</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proofErr w:type="spellStart"/>
      <w:r w:rsidRPr="000E48DF">
        <w:rPr>
          <w:rFonts w:ascii="Times New Roman" w:eastAsia="Times New Roman" w:hAnsi="Times New Roman" w:cs="Times New Roman"/>
          <w:sz w:val="24"/>
          <w:szCs w:val="24"/>
          <w:lang w:eastAsia="fr-FR"/>
        </w:rPr>
        <w:t>imp</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bois</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linkote</w:t>
      </w:r>
      <w:proofErr w:type="spell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llé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spacing w:before="5"/>
        <w:ind w:left="113" w:right="83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14.2  </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z w:val="24"/>
          <w:szCs w:val="24"/>
          <w:lang w:eastAsia="fr-FR"/>
        </w:rPr>
        <w:t>ER</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ES</w:t>
      </w:r>
    </w:p>
    <w:p w:rsidR="004D5F6C" w:rsidRPr="000E48DF" w:rsidRDefault="004D5F6C" w:rsidP="004D5F6C">
      <w:pPr>
        <w:widowControl/>
        <w:autoSpaceDE/>
        <w:autoSpaceDN/>
        <w:spacing w:line="276" w:lineRule="auto"/>
        <w:ind w:right="2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bois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15 ou </w:t>
      </w:r>
      <w:r w:rsidRPr="000E48DF">
        <w:rPr>
          <w:rFonts w:ascii="Times New Roman" w:eastAsia="Times New Roman" w:hAnsi="Times New Roman" w:cs="Times New Roman"/>
          <w:spacing w:val="-2"/>
          <w:sz w:val="24"/>
          <w:szCs w:val="24"/>
          <w:lang w:eastAsia="fr-FR"/>
        </w:rPr>
        <w:t>4</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12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5"/>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p>
    <w:p w:rsidR="004D5F6C" w:rsidRPr="000E48DF" w:rsidRDefault="004D5F6C" w:rsidP="004D5F6C">
      <w:pPr>
        <w:widowControl/>
        <w:autoSpaceDE/>
        <w:autoSpaceDN/>
        <w:spacing w:before="61" w:line="276" w:lineRule="auto"/>
        <w:ind w:right="60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it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doubl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53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solid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bilité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se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 lo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itudin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du 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before="5"/>
        <w:ind w:right="82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14.3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NNES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line="276" w:lineRule="auto"/>
        <w:ind w:right="95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bois dur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proofErr w:type="spellStart"/>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mon</w:t>
      </w:r>
      <w:proofErr w:type="spellEnd"/>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 8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8 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ind</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p>
    <w:p w:rsidR="004D5F6C" w:rsidRPr="000E48DF" w:rsidRDefault="004D5F6C" w:rsidP="004D5F6C">
      <w:pPr>
        <w:widowControl/>
        <w:autoSpaceDE/>
        <w:autoSpaceDN/>
        <w:spacing w:after="240"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lastRenderedPageBreak/>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nons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9"/>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30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200.</w:t>
      </w:r>
    </w:p>
    <w:p w:rsidR="004D5F6C" w:rsidRPr="000E48DF" w:rsidRDefault="004D5F6C" w:rsidP="004D5F6C">
      <w:pPr>
        <w:widowControl/>
        <w:autoSpaceDE/>
        <w:autoSpaceDN/>
        <w:spacing w:before="5"/>
        <w:ind w:right="753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14.4 COUVERTURE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line="276" w:lineRule="auto"/>
        <w:ind w:right="8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 xml:space="preserve">Le remplacement des tôles endommagé se fera conformément aux spécifications des tôles trouvé sur place dans le sens de l’harmonie de l’existant.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a toitu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lle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duit.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tte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rs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8</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8</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toitu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15</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m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imum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effec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26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3"/>
          <w:sz w:val="24"/>
          <w:szCs w:val="24"/>
          <w:lang w:eastAsia="fr-FR"/>
        </w:rPr>
        <w:t>î</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50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m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7/10</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nons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mini</w:t>
      </w:r>
      <w:r w:rsidRPr="000E48DF">
        <w:rPr>
          <w:rFonts w:ascii="Times New Roman" w:eastAsia="Times New Roman" w:hAnsi="Times New Roman" w:cs="Times New Roman"/>
          <w:spacing w:val="4"/>
          <w:sz w:val="24"/>
          <w:szCs w:val="24"/>
          <w:lang w:eastAsia="fr-FR"/>
        </w:rPr>
        <w:t>u</w:t>
      </w:r>
      <w:r w:rsidRPr="000E48DF">
        <w:rPr>
          <w:rFonts w:ascii="Times New Roman" w:eastAsia="Times New Roman" w:hAnsi="Times New Roman" w:cs="Times New Roman"/>
          <w:sz w:val="24"/>
          <w:szCs w:val="24"/>
          <w:lang w:eastAsia="fr-FR"/>
        </w:rPr>
        <w:t>m.</w:t>
      </w:r>
    </w:p>
    <w:p w:rsidR="004D5F6C" w:rsidRPr="000E48DF" w:rsidRDefault="004D5F6C" w:rsidP="004D5F6C">
      <w:pPr>
        <w:widowControl/>
        <w:autoSpaceDE/>
        <w:autoSpaceDN/>
        <w:spacing w:line="276" w:lineRule="auto"/>
        <w:ind w:right="153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ous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ondul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oit du mur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mbou</w:t>
      </w:r>
      <w:r w:rsidRPr="000E48DF">
        <w:rPr>
          <w:rFonts w:ascii="Times New Roman" w:eastAsia="Times New Roman" w:hAnsi="Times New Roman" w:cs="Times New Roman"/>
          <w:spacing w:val="-1"/>
          <w:sz w:val="24"/>
          <w:szCs w:val="24"/>
          <w:lang w:eastAsia="fr-FR"/>
        </w:rPr>
        <w:t>rré</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otons (ou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domin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 notion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 impo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nons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faça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il</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un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bitumin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pe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MOU</w:t>
      </w:r>
      <w:r w:rsidRPr="000E48DF">
        <w:rPr>
          <w:rFonts w:ascii="Times New Roman" w:eastAsia="Times New Roman" w:hAnsi="Times New Roman" w:cs="Times New Roman"/>
          <w:spacing w:val="1"/>
          <w:sz w:val="24"/>
          <w:szCs w:val="24"/>
          <w:lang w:eastAsia="fr-FR"/>
        </w:rPr>
        <w:t>SS</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369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outti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VC.</w:t>
      </w:r>
    </w:p>
    <w:p w:rsidR="004D5F6C" w:rsidRPr="000E48DF" w:rsidRDefault="004D5F6C" w:rsidP="004D5F6C">
      <w:pPr>
        <w:widowControl/>
        <w:autoSpaceDE/>
        <w:autoSpaceDN/>
        <w:ind w:right="580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15</w:t>
      </w:r>
      <w:r w:rsidRPr="000E48DF">
        <w:rPr>
          <w:rFonts w:ascii="Times New Roman" w:eastAsia="Times New Roman" w:hAnsi="Times New Roman" w:cs="Times New Roman"/>
          <w:b/>
          <w:sz w:val="24"/>
          <w:szCs w:val="24"/>
          <w:lang w:eastAsia="fr-FR"/>
        </w:rPr>
        <w:t xml:space="preserve">  -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pacing w:val="2"/>
          <w:sz w:val="24"/>
          <w:szCs w:val="24"/>
          <w:lang w:eastAsia="fr-FR"/>
        </w:rPr>
        <w:t>o</w:t>
      </w:r>
      <w:r w:rsidRPr="000E48DF">
        <w:rPr>
          <w:rFonts w:ascii="Times New Roman" w:eastAsia="Times New Roman" w:hAnsi="Times New Roman" w:cs="Times New Roman"/>
          <w:b/>
          <w:spacing w:val="-1"/>
          <w:sz w:val="24"/>
          <w:szCs w:val="24"/>
          <w:lang w:eastAsia="fr-FR"/>
        </w:rPr>
        <w:t>t</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pacing w:val="-1"/>
          <w:sz w:val="24"/>
          <w:szCs w:val="24"/>
          <w:lang w:eastAsia="fr-FR"/>
        </w:rPr>
        <w:t>ct</w:t>
      </w:r>
      <w:r w:rsidRPr="000E48DF">
        <w:rPr>
          <w:rFonts w:ascii="Times New Roman" w:eastAsia="Times New Roman" w:hAnsi="Times New Roman" w:cs="Times New Roman"/>
          <w:b/>
          <w:sz w:val="24"/>
          <w:szCs w:val="24"/>
          <w:lang w:eastAsia="fr-FR"/>
        </w:rPr>
        <w:t>ion</w:t>
      </w:r>
      <w:r w:rsidRPr="000E48DF">
        <w:rPr>
          <w:rFonts w:ascii="Times New Roman" w:eastAsia="Times New Roman" w:hAnsi="Times New Roman" w:cs="Times New Roman"/>
          <w:b/>
          <w:spacing w:val="1"/>
          <w:sz w:val="24"/>
          <w:szCs w:val="24"/>
          <w:lang w:eastAsia="fr-FR"/>
        </w:rPr>
        <w:t xml:space="preserve"> d</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 xml:space="preserve">s </w:t>
      </w:r>
      <w:r w:rsidRPr="000E48DF">
        <w:rPr>
          <w:rFonts w:ascii="Times New Roman" w:eastAsia="Times New Roman" w:hAnsi="Times New Roman" w:cs="Times New Roman"/>
          <w:b/>
          <w:spacing w:val="1"/>
          <w:sz w:val="24"/>
          <w:szCs w:val="24"/>
          <w:lang w:eastAsia="fr-FR"/>
        </w:rPr>
        <w:t>b</w:t>
      </w:r>
      <w:r w:rsidRPr="000E48DF">
        <w:rPr>
          <w:rFonts w:ascii="Times New Roman" w:eastAsia="Times New Roman" w:hAnsi="Times New Roman" w:cs="Times New Roman"/>
          <w:b/>
          <w:sz w:val="24"/>
          <w:szCs w:val="24"/>
          <w:lang w:eastAsia="fr-FR"/>
        </w:rPr>
        <w:t>ois</w:t>
      </w:r>
    </w:p>
    <w:p w:rsidR="004D5F6C" w:rsidRPr="000E48DF" w:rsidRDefault="004D5F6C" w:rsidP="004D5F6C">
      <w:pPr>
        <w:widowControl/>
        <w:autoSpaceDE/>
        <w:autoSpaceDN/>
        <w:spacing w:line="276" w:lineRule="auto"/>
        <w:ind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usine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 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soum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mode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subi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x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 bois, pout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4"/>
          <w:sz w:val="24"/>
          <w:szCs w:val="24"/>
          <w:lang w:eastAsia="fr-FR"/>
        </w:rPr>
        <w:t>s</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5"/>
        <w:ind w:right="699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16</w:t>
      </w:r>
      <w:r w:rsidRPr="000E48DF">
        <w:rPr>
          <w:rFonts w:ascii="Times New Roman" w:eastAsia="Times New Roman" w:hAnsi="Times New Roman" w:cs="Times New Roman"/>
          <w:b/>
          <w:spacing w:val="-38"/>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Ass</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pacing w:val="-3"/>
          <w:sz w:val="24"/>
          <w:szCs w:val="24"/>
          <w:lang w:eastAsia="fr-FR"/>
        </w:rPr>
        <w:t>m</w:t>
      </w:r>
      <w:r w:rsidRPr="000E48DF">
        <w:rPr>
          <w:rFonts w:ascii="Times New Roman" w:eastAsia="Times New Roman" w:hAnsi="Times New Roman" w:cs="Times New Roman"/>
          <w:b/>
          <w:spacing w:val="1"/>
          <w:sz w:val="24"/>
          <w:szCs w:val="24"/>
          <w:lang w:eastAsia="fr-FR"/>
        </w:rPr>
        <w:t>b</w:t>
      </w:r>
      <w:r w:rsidRPr="000E48DF">
        <w:rPr>
          <w:rFonts w:ascii="Times New Roman" w:eastAsia="Times New Roman" w:hAnsi="Times New Roman" w:cs="Times New Roman"/>
          <w:b/>
          <w:sz w:val="24"/>
          <w:szCs w:val="24"/>
          <w:lang w:eastAsia="fr-FR"/>
        </w:rPr>
        <w:t>lag</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s</w:t>
      </w:r>
    </w:p>
    <w:p w:rsidR="004D5F6C" w:rsidRPr="000E48DF" w:rsidRDefault="004D5F6C" w:rsidP="004D5F6C">
      <w:pPr>
        <w:widowControl/>
        <w:autoSpaceDE/>
        <w:autoSpaceDN/>
        <w:spacing w:after="240" w:line="260" w:lineRule="exact"/>
        <w:ind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boulonn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proofErr w:type="spellStart"/>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ref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roofErr w:type="spellEnd"/>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 point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IV :</w:t>
      </w:r>
      <w:r w:rsidRPr="000E48DF">
        <w:rPr>
          <w:rFonts w:ascii="Times New Roman" w:eastAsia="Times New Roman" w:hAnsi="Times New Roman" w:cs="Times New Roman"/>
          <w:b/>
          <w:spacing w:val="-1"/>
          <w:sz w:val="24"/>
          <w:szCs w:val="24"/>
          <w:lang w:eastAsia="fr-FR"/>
        </w:rPr>
        <w:t xml:space="preserve"> M</w:t>
      </w:r>
      <w:r w:rsidRPr="000E48DF">
        <w:rPr>
          <w:rFonts w:ascii="Times New Roman" w:eastAsia="Times New Roman" w:hAnsi="Times New Roman" w:cs="Times New Roman"/>
          <w:b/>
          <w:sz w:val="24"/>
          <w:szCs w:val="24"/>
          <w:lang w:eastAsia="fr-FR"/>
        </w:rPr>
        <w:t>ENUI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ERIE B</w:t>
      </w:r>
      <w:r w:rsidRPr="000E48DF">
        <w:rPr>
          <w:rFonts w:ascii="Times New Roman" w:eastAsia="Times New Roman" w:hAnsi="Times New Roman" w:cs="Times New Roman"/>
          <w:b/>
          <w:spacing w:val="-2"/>
          <w:sz w:val="24"/>
          <w:szCs w:val="24"/>
          <w:lang w:eastAsia="fr-FR"/>
        </w:rPr>
        <w:t>O</w:t>
      </w:r>
      <w:r w:rsidRPr="000E48DF">
        <w:rPr>
          <w:rFonts w:ascii="Times New Roman" w:eastAsia="Times New Roman" w:hAnsi="Times New Roman" w:cs="Times New Roman"/>
          <w:b/>
          <w:sz w:val="24"/>
          <w:szCs w:val="24"/>
          <w:lang w:eastAsia="fr-FR"/>
        </w:rPr>
        <w:t>IS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ENUI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ERIE</w:t>
      </w:r>
      <w:r w:rsidRPr="000E48DF">
        <w:rPr>
          <w:rFonts w:ascii="Times New Roman" w:eastAsia="Times New Roman" w:hAnsi="Times New Roman" w:cs="Times New Roman"/>
          <w:b/>
          <w:spacing w:val="4"/>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2"/>
          <w:sz w:val="24"/>
          <w:szCs w:val="24"/>
          <w:lang w:eastAsia="fr-FR"/>
        </w:rPr>
        <w:t>T</w:t>
      </w:r>
      <w:r w:rsidRPr="000E48DF">
        <w:rPr>
          <w:rFonts w:ascii="Times New Roman" w:eastAsia="Times New Roman" w:hAnsi="Times New Roman" w:cs="Times New Roman"/>
          <w:b/>
          <w:sz w:val="24"/>
          <w:szCs w:val="24"/>
          <w:lang w:eastAsia="fr-FR"/>
        </w:rPr>
        <w:t>ALLIQUE DOCU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TECHNIQUES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CONTRACTUELS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D.T.U. N° 36.1 -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TB</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173</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DTU N°. 36.1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DTU N°.39.1 Vit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DTU N°.39.4 mi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vit</w:t>
      </w:r>
      <w:r w:rsidRPr="000E48DF">
        <w:rPr>
          <w:rFonts w:ascii="Times New Roman" w:eastAsia="Times New Roman" w:hAnsi="Times New Roman" w:cs="Times New Roman"/>
          <w:spacing w:val="-1"/>
          <w:sz w:val="24"/>
          <w:szCs w:val="24"/>
          <w:lang w:eastAsia="fr-FR"/>
        </w:rPr>
        <w:t>rer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DTU N°.39.5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right="362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D'EXECUTION ET</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DE DETAILS</w:t>
      </w:r>
    </w:p>
    <w:p w:rsidR="004D5F6C" w:rsidRDefault="004D5F6C" w:rsidP="004D5F6C">
      <w:pPr>
        <w:widowControl/>
        <w:autoSpaceDE/>
        <w:autoSpaceDN/>
        <w:spacing w:after="240" w:line="276" w:lineRule="auto"/>
        <w:ind w:left="113"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mité</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soum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Mission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qui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pour</w:t>
      </w:r>
      <w:r w:rsidRPr="000E48DF">
        <w:rPr>
          <w:rFonts w:ascii="Times New Roman" w:eastAsia="Times New Roman" w:hAnsi="Times New Roman" w:cs="Times New Roman"/>
          <w:spacing w:val="-1"/>
          <w:sz w:val="24"/>
          <w:szCs w:val="24"/>
          <w:lang w:eastAsia="fr-FR"/>
        </w:rPr>
        <w:t xml:space="preserve"> ce</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D903C1" w:rsidRDefault="00D903C1" w:rsidP="004D5F6C">
      <w:pPr>
        <w:widowControl/>
        <w:autoSpaceDE/>
        <w:autoSpaceDN/>
        <w:spacing w:after="240" w:line="276" w:lineRule="auto"/>
        <w:ind w:left="113" w:right="85"/>
        <w:jc w:val="both"/>
        <w:rPr>
          <w:rFonts w:ascii="Times New Roman" w:eastAsia="Times New Roman" w:hAnsi="Times New Roman" w:cs="Times New Roman"/>
          <w:sz w:val="24"/>
          <w:szCs w:val="24"/>
          <w:lang w:eastAsia="fr-FR"/>
        </w:rPr>
      </w:pPr>
    </w:p>
    <w:p w:rsidR="00D903C1" w:rsidRPr="000E48DF" w:rsidRDefault="00D903C1" w:rsidP="004D5F6C">
      <w:pPr>
        <w:widowControl/>
        <w:autoSpaceDE/>
        <w:autoSpaceDN/>
        <w:spacing w:after="240" w:line="276" w:lineRule="auto"/>
        <w:ind w:left="113" w:right="85"/>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ind w:left="113" w:right="59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lastRenderedPageBreak/>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17 -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QUALITE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B</w:t>
      </w:r>
      <w:r w:rsidRPr="000E48DF">
        <w:rPr>
          <w:rFonts w:ascii="Times New Roman" w:eastAsia="Times New Roman" w:hAnsi="Times New Roman" w:cs="Times New Roman"/>
          <w:b/>
          <w:sz w:val="24"/>
          <w:szCs w:val="24"/>
          <w:lang w:eastAsia="fr-FR"/>
        </w:rPr>
        <w:t>OIS</w:t>
      </w:r>
    </w:p>
    <w:p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obli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n</w:t>
      </w:r>
      <w:r w:rsidRPr="000E48DF">
        <w:rPr>
          <w:rFonts w:ascii="Times New Roman" w:eastAsia="Times New Roman" w:hAnsi="Times New Roman" w:cs="Times New Roman"/>
          <w:sz w:val="24"/>
          <w:szCs w:val="24"/>
          <w:lang w:eastAsia="fr-FR"/>
        </w:rPr>
        <w:t>t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NOR. 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40650 –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du bois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p>
    <w:p w:rsidR="004D5F6C" w:rsidRPr="000E48DF" w:rsidRDefault="004D5F6C" w:rsidP="004D5F6C">
      <w:pPr>
        <w:widowControl/>
        <w:tabs>
          <w:tab w:val="left" w:pos="6379"/>
        </w:tabs>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406501 –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18 -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QUALITE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CONTRE</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LAQUES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ET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ANNEAUX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ARTI</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ULES</w:t>
      </w:r>
    </w:p>
    <w:p w:rsidR="004D5F6C" w:rsidRPr="000E48DF" w:rsidRDefault="004D5F6C" w:rsidP="004D5F6C">
      <w:pPr>
        <w:widowControl/>
        <w:autoSpaceDE/>
        <w:autoSpaceDN/>
        <w:spacing w:after="240"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6"/>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uillu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oblig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bois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OR 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500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w:t>
      </w:r>
      <w:r w:rsidRPr="000E48DF">
        <w:rPr>
          <w:rFonts w:ascii="Times New Roman" w:eastAsia="Times New Roman" w:hAnsi="Times New Roman" w:cs="Times New Roman"/>
          <w:spacing w:val="1"/>
          <w:sz w:val="24"/>
          <w:szCs w:val="24"/>
          <w:lang w:eastAsia="fr-FR"/>
        </w:rPr>
        <w:t>0</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501.</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19 -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ERVATION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BOIS</w:t>
      </w:r>
    </w:p>
    <w:p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Tous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bois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aux </w:t>
      </w:r>
      <w:r w:rsidRPr="000E48DF">
        <w:rPr>
          <w:rFonts w:ascii="Times New Roman" w:eastAsia="Times New Roman" w:hAnsi="Times New Roman" w:cs="Times New Roman"/>
          <w:spacing w:val="-1"/>
          <w:sz w:val="24"/>
          <w:szCs w:val="24"/>
          <w:lang w:eastAsia="fr-FR"/>
        </w:rPr>
        <w:t>fongicides</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proofErr w:type="spellStart"/>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tus</w:t>
      </w:r>
      <w:proofErr w:type="spellEnd"/>
      <w:r w:rsidRPr="000E48DF">
        <w:rPr>
          <w:rFonts w:ascii="Times New Roman" w:eastAsia="Times New Roman" w:hAnsi="Times New Roman" w:cs="Times New Roman"/>
          <w:sz w:val="24"/>
          <w:szCs w:val="24"/>
          <w:lang w:eastAsia="fr-FR"/>
        </w:rPr>
        <w:t>,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nons,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effe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tué</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usine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6"/>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imp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mise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bli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bois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 Cl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 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bois </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mpignons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bois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soumis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isque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 à 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humidité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20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8"/>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donc</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mili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humide </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iné </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liquide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pill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 bout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8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after="240" w:line="276" w:lineRule="auto"/>
        <w:ind w:left="113"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6"/>
          <w:sz w:val="24"/>
          <w:szCs w:val="24"/>
          <w:lang w:eastAsia="fr-FR"/>
        </w:rPr>
        <w:t>œ</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si 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20-</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RO</w:t>
      </w:r>
      <w:r w:rsidRPr="000E48DF">
        <w:rPr>
          <w:rFonts w:ascii="Times New Roman" w:eastAsia="Times New Roman" w:hAnsi="Times New Roman" w:cs="Times New Roman"/>
          <w:b/>
          <w:spacing w:val="3"/>
          <w:sz w:val="24"/>
          <w:szCs w:val="24"/>
          <w:lang w:eastAsia="fr-FR"/>
        </w:rPr>
        <w:t>T</w:t>
      </w:r>
      <w:r w:rsidRPr="000E48DF">
        <w:rPr>
          <w:rFonts w:ascii="Times New Roman" w:eastAsia="Times New Roman" w:hAnsi="Times New Roman" w:cs="Times New Roman"/>
          <w:b/>
          <w:sz w:val="24"/>
          <w:szCs w:val="24"/>
          <w:lang w:eastAsia="fr-FR"/>
        </w:rPr>
        <w:t>ECTION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C</w:t>
      </w:r>
      <w:r w:rsidRPr="000E48DF">
        <w:rPr>
          <w:rFonts w:ascii="Times New Roman" w:eastAsia="Times New Roman" w:hAnsi="Times New Roman" w:cs="Times New Roman"/>
          <w:b/>
          <w:sz w:val="24"/>
          <w:szCs w:val="24"/>
          <w:lang w:eastAsia="fr-FR"/>
        </w:rPr>
        <w:t>ONTRE 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D'HU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IDITE</w:t>
      </w:r>
    </w:p>
    <w:p w:rsidR="004D5F6C" w:rsidRPr="000E48DF" w:rsidRDefault="004D5F6C" w:rsidP="004D5F6C">
      <w:pPr>
        <w:widowControl/>
        <w:autoSpaceDE/>
        <w:autoSpaceDN/>
        <w:spacing w:line="276" w:lineRule="auto"/>
        <w:ind w:left="113"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écé</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9"/>
          <w:sz w:val="24"/>
          <w:szCs w:val="24"/>
          <w:lang w:eastAsia="fr-FR"/>
        </w:rPr>
        <w:t>ç</w:t>
      </w:r>
      <w:r w:rsidRPr="000E48DF">
        <w:rPr>
          <w:rFonts w:ascii="Times New Roman" w:eastAsia="Times New Roman" w:hAnsi="Times New Roman" w:cs="Times New Roman"/>
          <w:sz w:val="24"/>
          <w:szCs w:val="24"/>
          <w:lang w:eastAsia="fr-FR"/>
        </w:rPr>
        <w:t>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obl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une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 xml:space="preserve">humidité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voir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ide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oduits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initions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oit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OUVRA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XATION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OUVRA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DANS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L</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AÇONNERIES</w:t>
      </w:r>
    </w:p>
    <w:p w:rsidR="004D5F6C" w:rsidRPr="000E48DF" w:rsidRDefault="004D5F6C" w:rsidP="004D5F6C">
      <w:pPr>
        <w:widowControl/>
        <w:autoSpaceDE/>
        <w:autoSpaceDN/>
        <w:spacing w:line="276" w:lineRule="auto"/>
        <w:ind w:left="113"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JEUX</w:t>
      </w:r>
    </w:p>
    <w:p w:rsidR="004D5F6C" w:rsidRPr="000E48DF" w:rsidRDefault="004D5F6C" w:rsidP="004D5F6C">
      <w:pPr>
        <w:widowControl/>
        <w:autoSpaceDE/>
        <w:autoSpaceDN/>
        <w:spacing w:after="240" w:line="260" w:lineRule="exact"/>
        <w:ind w:left="113"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before="5"/>
        <w:ind w:left="113" w:right="441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TOLERANCES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 ET DE RE</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autoSpaceDE/>
        <w:autoSpaceDN/>
        <w:spacing w:line="276" w:lineRule="auto"/>
        <w:ind w:left="113" w:right="601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lité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ho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2 mm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Ho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2 mm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Tol</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 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l</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l</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HU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IDITE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BOIS</w:t>
      </w:r>
    </w:p>
    <w:p w:rsidR="004D5F6C" w:rsidRPr="000E48DF" w:rsidRDefault="004D5F6C" w:rsidP="004D5F6C">
      <w:pPr>
        <w:widowControl/>
        <w:autoSpaceDE/>
        <w:autoSpaceDN/>
        <w:spacing w:line="276" w:lineRule="auto"/>
        <w:ind w:left="113" w:right="30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bois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bois</w:t>
      </w:r>
    </w:p>
    <w:p w:rsidR="004D5F6C" w:rsidRPr="000E48DF" w:rsidRDefault="004D5F6C" w:rsidP="004D5F6C">
      <w:pPr>
        <w:widowControl/>
        <w:autoSpaceDE/>
        <w:autoSpaceDN/>
        <w:spacing w:line="276" w:lineRule="auto"/>
        <w:ind w:left="7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60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80%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 xml:space="preserve">12 </w:t>
      </w:r>
      <w:r w:rsidRPr="000E48DF">
        <w:rPr>
          <w:rFonts w:ascii="Times New Roman" w:eastAsia="Times New Roman" w:hAnsi="Times New Roman" w:cs="Times New Roman"/>
          <w:spacing w:val="-1"/>
          <w:sz w:val="24"/>
          <w:szCs w:val="24"/>
          <w:lang w:eastAsia="fr-FR"/>
        </w:rPr>
        <w:t>à</w:t>
      </w:r>
      <w:r w:rsidRPr="000E48DF">
        <w:rPr>
          <w:rFonts w:ascii="Times New Roman" w:eastAsia="Times New Roman" w:hAnsi="Times New Roman" w:cs="Times New Roman"/>
          <w:sz w:val="24"/>
          <w:szCs w:val="24"/>
          <w:lang w:eastAsia="fr-FR"/>
        </w:rPr>
        <w:t>15%</w:t>
      </w:r>
    </w:p>
    <w:p w:rsidR="004D5F6C" w:rsidRPr="000E48DF" w:rsidRDefault="004D5F6C" w:rsidP="004D5F6C">
      <w:pPr>
        <w:widowControl/>
        <w:autoSpaceDE/>
        <w:autoSpaceDN/>
        <w:spacing w:line="276" w:lineRule="auto"/>
        <w:ind w:left="7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40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60%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9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12%</w:t>
      </w:r>
    </w:p>
    <w:p w:rsidR="004D5F6C" w:rsidRPr="000E48DF" w:rsidRDefault="004D5F6C" w:rsidP="004D5F6C">
      <w:pPr>
        <w:widowControl/>
        <w:autoSpaceDE/>
        <w:autoSpaceDN/>
        <w:spacing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20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40%                                      </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5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9%</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obt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p>
    <w:p w:rsidR="002D1590" w:rsidRPr="000E48DF" w:rsidRDefault="002D1590"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TOC</w:t>
      </w:r>
      <w:r w:rsidRPr="000E48DF">
        <w:rPr>
          <w:rFonts w:ascii="Times New Roman" w:eastAsia="Times New Roman" w:hAnsi="Times New Roman" w:cs="Times New Roman"/>
          <w:b/>
          <w:spacing w:val="-2"/>
          <w:sz w:val="24"/>
          <w:szCs w:val="24"/>
          <w:lang w:eastAsia="fr-FR"/>
        </w:rPr>
        <w:t>K</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 xml:space="preserve">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2"/>
          <w:sz w:val="24"/>
          <w:szCs w:val="24"/>
          <w:lang w:eastAsia="fr-FR"/>
        </w:rPr>
        <w:t>U</w:t>
      </w:r>
      <w:r w:rsidRPr="000E48DF">
        <w:rPr>
          <w:rFonts w:ascii="Times New Roman" w:eastAsia="Times New Roman" w:hAnsi="Times New Roman" w:cs="Times New Roman"/>
          <w:b/>
          <w:sz w:val="24"/>
          <w:szCs w:val="24"/>
          <w:lang w:eastAsia="fr-FR"/>
        </w:rPr>
        <w:t>R CHANTIER</w:t>
      </w:r>
    </w:p>
    <w:p w:rsidR="004D5F6C" w:rsidRPr="000E48DF" w:rsidRDefault="004D5F6C" w:rsidP="004D5F6C">
      <w:pPr>
        <w:widowControl/>
        <w:autoSpaceDE/>
        <w:autoSpaceDN/>
        <w:spacing w:line="276" w:lineRule="auto"/>
        <w:ind w:left="113" w:right="11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 lo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 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21.6-</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PARE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ENTS</w:t>
      </w:r>
    </w:p>
    <w:p w:rsidR="004D5F6C" w:rsidRPr="000E48DF" w:rsidRDefault="004D5F6C" w:rsidP="004D5F6C">
      <w:pPr>
        <w:widowControl/>
        <w:autoSpaceDE/>
        <w:autoSpaceDN/>
        <w:spacing w:line="276" w:lineRule="auto"/>
        <w:ind w:left="113"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uf</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aff</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it subsist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BLA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p>
    <w:p w:rsidR="004D5F6C" w:rsidRPr="000E48DF" w:rsidRDefault="004D5F6C" w:rsidP="004D5F6C">
      <w:pPr>
        <w:widowControl/>
        <w:autoSpaceDE/>
        <w:autoSpaceDN/>
        <w:spacing w:after="240" w:line="260" w:lineRule="exact"/>
        <w:ind w:left="113" w:right="18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sont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3.13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 D.T.U.</w:t>
      </w:r>
    </w:p>
    <w:p w:rsidR="004D5F6C" w:rsidRPr="000E48DF" w:rsidRDefault="004D5F6C" w:rsidP="004D5F6C">
      <w:pPr>
        <w:widowControl/>
        <w:autoSpaceDE/>
        <w:autoSpaceDN/>
        <w:spacing w:before="5"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QUINCAILLERIE</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mode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mploi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 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insu</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pté 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8"/>
          <w:sz w:val="24"/>
          <w:szCs w:val="24"/>
          <w:lang w:eastAsia="fr-FR"/>
        </w:rPr>
        <w:t>s</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luminium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lm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tout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dispositif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quin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rece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ch</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minium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omb</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9"/>
          <w:sz w:val="24"/>
          <w:szCs w:val="24"/>
          <w:lang w:eastAsia="fr-FR"/>
        </w:rPr>
        <w:t>i</w:t>
      </w:r>
      <w:r w:rsidRPr="000E48DF">
        <w:rPr>
          <w:rFonts w:ascii="Times New Roman" w:eastAsia="Times New Roman" w:hAnsi="Times New Roman" w:cs="Times New Roman"/>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mobil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 doi</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ou huil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la</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vision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mobil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ie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 s</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inis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faç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 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que de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1</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mpill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23</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CLAU</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ENERALES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R</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LATIVES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AUX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ERRURES</w:t>
      </w:r>
    </w:p>
    <w:p w:rsidR="004D5F6C" w:rsidRPr="000E48DF" w:rsidRDefault="004D5F6C" w:rsidP="004D5F6C">
      <w:pPr>
        <w:widowControl/>
        <w:autoSpaceDE/>
        <w:autoSpaceDN/>
        <w:spacing w:after="240"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fac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3"/>
          <w:sz w:val="24"/>
          <w:szCs w:val="24"/>
          <w:lang w:eastAsia="fr-FR"/>
        </w:rPr>
        <w:t>L’entreprise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Elle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spons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 ou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qui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jusq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réce</w:t>
      </w:r>
      <w:r w:rsidRPr="000E48DF">
        <w:rPr>
          <w:rFonts w:ascii="Times New Roman" w:eastAsia="Times New Roman" w:hAnsi="Times New Roman" w:cs="Times New Roman"/>
          <w:sz w:val="24"/>
          <w:szCs w:val="24"/>
          <w:lang w:eastAsia="fr-FR"/>
        </w:rPr>
        <w:t xml:space="preserve">ption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Mission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DO</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 xml:space="preserve">ER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LANS</w:t>
      </w:r>
    </w:p>
    <w:p w:rsidR="004D5F6C" w:rsidRPr="000E48DF" w:rsidRDefault="004D5F6C" w:rsidP="004D5F6C">
      <w:pPr>
        <w:widowControl/>
        <w:autoSpaceDE/>
        <w:autoSpaceDN/>
        <w:spacing w:line="276" w:lineRule="auto"/>
        <w:ind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mité</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uillu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tis.</w:t>
      </w:r>
    </w:p>
    <w:p w:rsidR="004D5F6C" w:rsidRPr="000E48DF" w:rsidRDefault="004D5F6C" w:rsidP="004D5F6C">
      <w:pPr>
        <w:widowControl/>
        <w:autoSpaceDE/>
        <w:autoSpaceDN/>
        <w:spacing w:after="240"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lastRenderedPageBreak/>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u</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ué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so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toute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donn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s</w:t>
      </w:r>
      <w:r w:rsidRPr="000E48DF">
        <w:rPr>
          <w:rFonts w:ascii="Times New Roman" w:eastAsia="Times New Roman" w:hAnsi="Times New Roman" w:cs="Times New Roman"/>
          <w:spacing w:val="3"/>
          <w:sz w:val="24"/>
          <w:szCs w:val="24"/>
          <w:lang w:eastAsia="fr-FR"/>
        </w:rPr>
        <w:t>u</w:t>
      </w:r>
      <w:r w:rsidRPr="000E48DF">
        <w:rPr>
          <w:rFonts w:ascii="Times New Roman" w:eastAsia="Times New Roman" w:hAnsi="Times New Roman" w:cs="Times New Roman"/>
          <w:sz w:val="24"/>
          <w:szCs w:val="24"/>
          <w:lang w:eastAsia="fr-FR"/>
        </w:rPr>
        <w:t>ppl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AR</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NTIE</w:t>
      </w:r>
    </w:p>
    <w:p w:rsidR="002D1590" w:rsidRPr="000E48DF" w:rsidRDefault="004D5F6C" w:rsidP="004D5F6C">
      <w:pPr>
        <w:widowControl/>
        <w:autoSpaceDE/>
        <w:autoSpaceDN/>
        <w:spacing w:after="240"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iode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ntie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jus</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initiv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y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 s</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Au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où</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iode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éfec</w:t>
      </w:r>
      <w:r w:rsidRPr="000E48DF">
        <w:rPr>
          <w:rFonts w:ascii="Times New Roman" w:eastAsia="Times New Roman" w:hAnsi="Times New Roman" w:cs="Times New Roman"/>
          <w:sz w:val="24"/>
          <w:szCs w:val="24"/>
          <w:lang w:eastAsia="fr-FR"/>
        </w:rPr>
        <w:t>tuosit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à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 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7"/>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la</w:t>
      </w:r>
      <w:r w:rsidRPr="000E48DF">
        <w:rPr>
          <w:rFonts w:ascii="Times New Roman" w:eastAsia="Times New Roman" w:hAnsi="Times New Roman" w:cs="Times New Roman"/>
          <w:spacing w:val="-1"/>
          <w:sz w:val="24"/>
          <w:szCs w:val="24"/>
          <w:lang w:eastAsia="fr-FR"/>
        </w:rPr>
        <w:t xml:space="preserve"> ré</w:t>
      </w:r>
      <w:r w:rsidRPr="000E48DF">
        <w:rPr>
          <w:rFonts w:ascii="Times New Roman" w:eastAsia="Times New Roman" w:hAnsi="Times New Roman" w:cs="Times New Roman"/>
          <w:sz w:val="24"/>
          <w:szCs w:val="24"/>
          <w:lang w:eastAsia="fr-FR"/>
        </w:rPr>
        <w:t>vision,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 ou le</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00D903C1">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26 -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RI</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TIONS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U</w:t>
      </w:r>
      <w:r w:rsidRPr="000E48DF">
        <w:rPr>
          <w:rFonts w:ascii="Times New Roman" w:eastAsia="Times New Roman" w:hAnsi="Times New Roman" w:cs="Times New Roman"/>
          <w:b/>
          <w:spacing w:val="2"/>
          <w:sz w:val="24"/>
          <w:szCs w:val="24"/>
          <w:lang w:eastAsia="fr-FR"/>
        </w:rPr>
        <w:t>N</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CONCERNANT L</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ORTES</w:t>
      </w:r>
    </w:p>
    <w:p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Fr</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ibut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(C.T</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pour  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 xml:space="preserve">ous,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just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4"/>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 xml:space="preserve">y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nvi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s la</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ive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qui 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just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l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lib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ind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huiss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26.1 –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ORTES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EN</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BOIS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ra</w:t>
      </w:r>
      <w:r w:rsidRPr="000E48DF">
        <w:rPr>
          <w:rFonts w:ascii="Times New Roman" w:eastAsia="Times New Roman" w:hAnsi="Times New Roman" w:cs="Times New Roman"/>
          <w:sz w:val="24"/>
          <w:szCs w:val="24"/>
          <w:lang w:eastAsia="fr-FR"/>
        </w:rPr>
        <w:t>inu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qué</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d</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ANNEA</w:t>
      </w:r>
      <w:r w:rsidRPr="000E48DF">
        <w:rPr>
          <w:rFonts w:ascii="Times New Roman" w:eastAsia="Times New Roman" w:hAnsi="Times New Roman" w:cs="Times New Roman"/>
          <w:b/>
          <w:spacing w:val="2"/>
          <w:sz w:val="24"/>
          <w:szCs w:val="24"/>
          <w:lang w:eastAsia="fr-FR"/>
        </w:rPr>
        <w:t>U</w:t>
      </w:r>
      <w:r w:rsidRPr="000E48DF">
        <w:rPr>
          <w:rFonts w:ascii="Times New Roman" w:eastAsia="Times New Roman" w:hAnsi="Times New Roman" w:cs="Times New Roman"/>
          <w:b/>
          <w:sz w:val="24"/>
          <w:szCs w:val="24"/>
          <w:lang w:eastAsia="fr-FR"/>
        </w:rPr>
        <w:t xml:space="preserve">X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ERONT</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bois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PAU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ELLES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110 mm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jusqu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0,60 m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140 mm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l</w:t>
      </w:r>
    </w:p>
    <w:p w:rsidR="004D5F6C" w:rsidRPr="000E48DF" w:rsidRDefault="004D5F6C" w:rsidP="004D5F6C">
      <w:pPr>
        <w:widowControl/>
        <w:autoSpaceDE/>
        <w:autoSpaceDN/>
        <w:spacing w:after="240" w:line="276" w:lineRule="auto"/>
        <w:ind w:left="113"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bouts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carré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c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left="113"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ERRURES</w:t>
      </w:r>
    </w:p>
    <w:p w:rsidR="004D5F6C" w:rsidRPr="000E48DF" w:rsidRDefault="004D5F6C" w:rsidP="004D5F6C">
      <w:pPr>
        <w:widowControl/>
        <w:autoSpaceDE/>
        <w:autoSpaceDN/>
        <w:spacing w:line="276" w:lineRule="auto"/>
        <w:ind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té</w:t>
      </w:r>
    </w:p>
    <w:p w:rsidR="004D5F6C" w:rsidRPr="000E48DF" w:rsidRDefault="004D5F6C" w:rsidP="004D5F6C">
      <w:pPr>
        <w:widowControl/>
        <w:autoSpaceDE/>
        <w:autoSpaceDN/>
        <w:spacing w:after="240" w:line="276" w:lineRule="auto"/>
        <w:ind w:right="35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3"/>
          <w:sz w:val="24"/>
          <w:szCs w:val="24"/>
          <w:lang w:eastAsia="fr-FR"/>
        </w:rPr>
        <w:t>u</w:t>
      </w:r>
      <w:r w:rsidRPr="000E48DF">
        <w:rPr>
          <w:rFonts w:ascii="Times New Roman" w:eastAsia="Times New Roman" w:hAnsi="Times New Roman" w:cs="Times New Roman"/>
          <w:sz w:val="24"/>
          <w:szCs w:val="24"/>
          <w:lang w:eastAsia="fr-FR"/>
        </w:rPr>
        <w:t>ip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ind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double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ORTE</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LAC</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RDS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 bouton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p>
    <w:p w:rsidR="004D5F6C" w:rsidRPr="000E48DF" w:rsidRDefault="004D5F6C" w:rsidP="004D5F6C">
      <w:pPr>
        <w:widowControl/>
        <w:autoSpaceDE/>
        <w:autoSpaceDN/>
        <w:spacing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acar</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oq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26.6 -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z w:val="24"/>
          <w:szCs w:val="24"/>
          <w:lang w:eastAsia="fr-FR"/>
        </w:rPr>
        <w:t>CO</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BINAI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ON</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DES</w:t>
      </w:r>
      <w:r w:rsidRPr="000E48DF">
        <w:rPr>
          <w:rFonts w:ascii="Times New Roman" w:eastAsia="Times New Roman" w:hAnsi="Times New Roman" w:cs="Times New Roman"/>
          <w:b/>
          <w:spacing w:val="1"/>
          <w:sz w:val="24"/>
          <w:szCs w:val="24"/>
          <w:lang w:eastAsia="fr-FR"/>
        </w:rPr>
        <w:t xml:space="preserve"> S</w:t>
      </w:r>
      <w:r w:rsidRPr="000E48DF">
        <w:rPr>
          <w:rFonts w:ascii="Times New Roman" w:eastAsia="Times New Roman" w:hAnsi="Times New Roman" w:cs="Times New Roman"/>
          <w:b/>
          <w:sz w:val="24"/>
          <w:szCs w:val="24"/>
          <w:lang w:eastAsia="fr-FR"/>
        </w:rPr>
        <w:t>ERRURES</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ommun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acc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Mission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nde</w:t>
      </w:r>
      <w:r w:rsidRPr="000E48DF">
        <w:rPr>
          <w:rFonts w:ascii="Times New Roman" w:eastAsia="Times New Roman" w:hAnsi="Times New Roman" w:cs="Times New Roman"/>
          <w:spacing w:val="-1"/>
          <w:sz w:val="24"/>
          <w:szCs w:val="24"/>
          <w:lang w:eastAsia="fr-FR"/>
        </w:rPr>
        <w:t xml:space="preserve"> de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26.7 -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z w:val="24"/>
          <w:szCs w:val="24"/>
          <w:lang w:eastAsia="fr-FR"/>
        </w:rPr>
        <w:t>PRE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CRI</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TI</w:t>
      </w:r>
      <w:r w:rsidRPr="000E48DF">
        <w:rPr>
          <w:rFonts w:ascii="Times New Roman" w:eastAsia="Times New Roman" w:hAnsi="Times New Roman" w:cs="Times New Roman"/>
          <w:b/>
          <w:spacing w:val="3"/>
          <w:sz w:val="24"/>
          <w:szCs w:val="24"/>
          <w:lang w:eastAsia="fr-FR"/>
        </w:rPr>
        <w:t>O</w:t>
      </w:r>
      <w:r w:rsidRPr="000E48DF">
        <w:rPr>
          <w:rFonts w:ascii="Times New Roman" w:eastAsia="Times New Roman" w:hAnsi="Times New Roman" w:cs="Times New Roman"/>
          <w:b/>
          <w:sz w:val="24"/>
          <w:szCs w:val="24"/>
          <w:lang w:eastAsia="fr-FR"/>
        </w:rPr>
        <w:t>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CONCERNANT LA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autoSpaceDE/>
        <w:autoSpaceDN/>
        <w:spacing w:line="276" w:lineRule="auto"/>
        <w:ind w:left="113"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quin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soin,</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à</w:t>
      </w:r>
    </w:p>
    <w:p w:rsidR="004D5F6C" w:rsidRPr="000E48DF" w:rsidRDefault="004D5F6C" w:rsidP="004D5F6C">
      <w:pPr>
        <w:widowControl/>
        <w:autoSpaceDE/>
        <w:autoSpaceDN/>
        <w:spacing w:line="276" w:lineRule="auto"/>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pose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voulue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bois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 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bois.</w:t>
      </w:r>
    </w:p>
    <w:p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iton poli,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 ox</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left="113"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ls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à  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osion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minium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z</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si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ur 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COLL</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p>
    <w:p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bois ne</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isqu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left="113"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mili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humide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ind w:left="113"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52"/>
          <w:sz w:val="24"/>
          <w:szCs w:val="24"/>
          <w:lang w:eastAsia="fr-FR"/>
        </w:rPr>
        <w:t xml:space="preserve"> </w:t>
      </w:r>
      <w:r w:rsidRPr="000E48DF">
        <w:rPr>
          <w:rFonts w:ascii="Times New Roman" w:eastAsia="Times New Roman" w:hAnsi="Times New Roman" w:cs="Times New Roman"/>
          <w:b/>
          <w:sz w:val="24"/>
          <w:szCs w:val="24"/>
          <w:lang w:eastAsia="fr-FR"/>
        </w:rPr>
        <w:t xml:space="preserve">28 </w:t>
      </w:r>
      <w:r w:rsidRPr="000E48DF">
        <w:rPr>
          <w:rFonts w:ascii="Times New Roman" w:eastAsia="Times New Roman" w:hAnsi="Times New Roman" w:cs="Times New Roman"/>
          <w:b/>
          <w:spacing w:val="55"/>
          <w:sz w:val="24"/>
          <w:szCs w:val="24"/>
          <w:lang w:eastAsia="fr-FR"/>
        </w:rPr>
        <w:t xml:space="preserve"> </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54"/>
          <w:sz w:val="24"/>
          <w:szCs w:val="24"/>
          <w:lang w:eastAsia="fr-FR"/>
        </w:rPr>
        <w:t xml:space="preserve"> </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 xml:space="preserve">ONDITIONS </w:t>
      </w:r>
      <w:r w:rsidRPr="000E48DF">
        <w:rPr>
          <w:rFonts w:ascii="Times New Roman" w:eastAsia="Times New Roman" w:hAnsi="Times New Roman" w:cs="Times New Roman"/>
          <w:b/>
          <w:spacing w:val="56"/>
          <w:sz w:val="24"/>
          <w:szCs w:val="24"/>
          <w:lang w:eastAsia="fr-FR"/>
        </w:rPr>
        <w:t xml:space="preserve"> </w:t>
      </w:r>
      <w:r w:rsidRPr="000E48DF">
        <w:rPr>
          <w:rFonts w:ascii="Times New Roman" w:eastAsia="Times New Roman" w:hAnsi="Times New Roman" w:cs="Times New Roman"/>
          <w:b/>
          <w:sz w:val="24"/>
          <w:szCs w:val="24"/>
          <w:lang w:eastAsia="fr-FR"/>
        </w:rPr>
        <w:t>D'EXE</w:t>
      </w:r>
      <w:r w:rsidRPr="000E48DF">
        <w:rPr>
          <w:rFonts w:ascii="Times New Roman" w:eastAsia="Times New Roman" w:hAnsi="Times New Roman" w:cs="Times New Roman"/>
          <w:b/>
          <w:spacing w:val="-3"/>
          <w:sz w:val="24"/>
          <w:szCs w:val="24"/>
          <w:lang w:eastAsia="fr-FR"/>
        </w:rPr>
        <w:t>C</w:t>
      </w:r>
      <w:r w:rsidRPr="000E48DF">
        <w:rPr>
          <w:rFonts w:ascii="Times New Roman" w:eastAsia="Times New Roman" w:hAnsi="Times New Roman" w:cs="Times New Roman"/>
          <w:b/>
          <w:sz w:val="24"/>
          <w:szCs w:val="24"/>
          <w:lang w:eastAsia="fr-FR"/>
        </w:rPr>
        <w:t xml:space="preserve">UTION </w:t>
      </w:r>
      <w:r w:rsidRPr="000E48DF">
        <w:rPr>
          <w:rFonts w:ascii="Times New Roman" w:eastAsia="Times New Roman" w:hAnsi="Times New Roman" w:cs="Times New Roman"/>
          <w:b/>
          <w:spacing w:val="54"/>
          <w:sz w:val="24"/>
          <w:szCs w:val="24"/>
          <w:lang w:eastAsia="fr-FR"/>
        </w:rPr>
        <w:t xml:space="preserve"> </w:t>
      </w:r>
      <w:r w:rsidRPr="000E48DF">
        <w:rPr>
          <w:rFonts w:ascii="Times New Roman" w:eastAsia="Times New Roman" w:hAnsi="Times New Roman" w:cs="Times New Roman"/>
          <w:b/>
          <w:sz w:val="24"/>
          <w:szCs w:val="24"/>
          <w:lang w:eastAsia="fr-FR"/>
        </w:rPr>
        <w:t xml:space="preserve">DES </w:t>
      </w:r>
      <w:r w:rsidRPr="000E48DF">
        <w:rPr>
          <w:rFonts w:ascii="Times New Roman" w:eastAsia="Times New Roman" w:hAnsi="Times New Roman" w:cs="Times New Roman"/>
          <w:b/>
          <w:spacing w:val="56"/>
          <w:sz w:val="24"/>
          <w:szCs w:val="24"/>
          <w:lang w:eastAsia="fr-FR"/>
        </w:rPr>
        <w:t xml:space="preserve"> </w:t>
      </w:r>
      <w:r w:rsidRPr="000E48DF">
        <w:rPr>
          <w:rFonts w:ascii="Times New Roman" w:eastAsia="Times New Roman" w:hAnsi="Times New Roman" w:cs="Times New Roman"/>
          <w:b/>
          <w:sz w:val="24"/>
          <w:szCs w:val="24"/>
          <w:lang w:eastAsia="fr-FR"/>
        </w:rPr>
        <w:t xml:space="preserve">TRAVAUX </w:t>
      </w:r>
      <w:r w:rsidRPr="000E48DF">
        <w:rPr>
          <w:rFonts w:ascii="Times New Roman" w:eastAsia="Times New Roman" w:hAnsi="Times New Roman" w:cs="Times New Roman"/>
          <w:b/>
          <w:spacing w:val="54"/>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55"/>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ENUI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3"/>
          <w:sz w:val="24"/>
          <w:szCs w:val="24"/>
          <w:lang w:eastAsia="fr-FR"/>
        </w:rPr>
        <w:t>E</w:t>
      </w:r>
      <w:r w:rsidRPr="000E48DF">
        <w:rPr>
          <w:rFonts w:ascii="Times New Roman" w:eastAsia="Times New Roman" w:hAnsi="Times New Roman" w:cs="Times New Roman"/>
          <w:b/>
          <w:sz w:val="24"/>
          <w:szCs w:val="24"/>
          <w:lang w:eastAsia="fr-FR"/>
        </w:rPr>
        <w:t>RIE ALU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INIUM</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&amp;</w:t>
      </w:r>
      <w:r w:rsidRPr="000E48DF">
        <w:rPr>
          <w:rFonts w:ascii="Times New Roman" w:eastAsia="Times New Roman" w:hAnsi="Times New Roman" w:cs="Times New Roman"/>
          <w:b/>
          <w:spacing w:val="-1"/>
          <w:sz w:val="24"/>
          <w:szCs w:val="24"/>
          <w:lang w:eastAsia="fr-FR"/>
        </w:rPr>
        <w:t xml:space="preserve"> M</w:t>
      </w:r>
      <w:r w:rsidRPr="000E48DF">
        <w:rPr>
          <w:rFonts w:ascii="Times New Roman" w:eastAsia="Times New Roman" w:hAnsi="Times New Roman" w:cs="Times New Roman"/>
          <w:b/>
          <w:sz w:val="24"/>
          <w:szCs w:val="24"/>
          <w:lang w:eastAsia="fr-FR"/>
        </w:rPr>
        <w:t>ETALLIQUE</w:t>
      </w:r>
    </w:p>
    <w:p w:rsidR="004D5F6C" w:rsidRPr="000E48DF" w:rsidRDefault="004D5F6C" w:rsidP="004D5F6C">
      <w:pPr>
        <w:widowControl/>
        <w:tabs>
          <w:tab w:val="left" w:pos="2552"/>
        </w:tabs>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28.1 -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z w:val="24"/>
          <w:szCs w:val="24"/>
          <w:lang w:eastAsia="fr-FR"/>
        </w:rPr>
        <w:t>INS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 R</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ER</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autoSpaceDE/>
        <w:autoSpaceDN/>
        <w:spacing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mps utile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huiss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tis.</w:t>
      </w:r>
    </w:p>
    <w:p w:rsidR="004D5F6C" w:rsidRPr="000E48DF" w:rsidRDefault="004D5F6C" w:rsidP="004D5F6C">
      <w:pPr>
        <w:widowControl/>
        <w:autoSpaceDE/>
        <w:autoSpaceDN/>
        <w:spacing w:after="240" w:line="276" w:lineRule="auto"/>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p>
    <w:p w:rsidR="004D5F6C" w:rsidRPr="000E48DF" w:rsidRDefault="004D5F6C" w:rsidP="004D5F6C">
      <w:pPr>
        <w:widowControl/>
        <w:autoSpaceDE/>
        <w:autoSpaceDN/>
        <w:spacing w:before="5"/>
        <w:ind w:left="113" w:right="732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28.2 -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LANTATION</w:t>
      </w:r>
    </w:p>
    <w:p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uillu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tol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 xml:space="preserve">ution du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 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q</w:t>
      </w:r>
      <w:r w:rsidRPr="000E48DF">
        <w:rPr>
          <w:rFonts w:ascii="Times New Roman" w:eastAsia="Times New Roman" w:hAnsi="Times New Roman" w:cs="Times New Roman"/>
          <w:sz w:val="24"/>
          <w:szCs w:val="24"/>
          <w:lang w:eastAsia="fr-FR"/>
        </w:rPr>
        <w:t>ui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ôt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its.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28.3 -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TROU</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2"/>
          <w:sz w:val="24"/>
          <w:szCs w:val="24"/>
          <w:lang w:eastAsia="fr-FR"/>
        </w:rPr>
        <w:t>P</w:t>
      </w:r>
      <w:r w:rsidRPr="000E48DF">
        <w:rPr>
          <w:rFonts w:ascii="Times New Roman" w:eastAsia="Times New Roman" w:hAnsi="Times New Roman" w:cs="Times New Roman"/>
          <w:b/>
          <w:sz w:val="24"/>
          <w:szCs w:val="24"/>
          <w:lang w:eastAsia="fr-FR"/>
        </w:rPr>
        <w:t>ERC</w:t>
      </w:r>
      <w:r w:rsidRPr="000E48DF">
        <w:rPr>
          <w:rFonts w:ascii="Times New Roman" w:eastAsia="Times New Roman" w:hAnsi="Times New Roman" w:cs="Times New Roman"/>
          <w:b/>
          <w:spacing w:val="3"/>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CEL</w:t>
      </w:r>
      <w:r w:rsidRPr="000E48DF">
        <w:rPr>
          <w:rFonts w:ascii="Times New Roman" w:eastAsia="Times New Roman" w:hAnsi="Times New Roman" w:cs="Times New Roman"/>
          <w:b/>
          <w:spacing w:val="-2"/>
          <w:sz w:val="24"/>
          <w:szCs w:val="24"/>
          <w:lang w:eastAsia="fr-FR"/>
        </w:rPr>
        <w:t>L</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NT</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CAL</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z w:val="24"/>
          <w:szCs w:val="24"/>
          <w:lang w:eastAsia="fr-FR"/>
        </w:rPr>
        <w:t>EUTRE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ous,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erce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mise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ouvrages.</w:t>
      </w:r>
    </w:p>
    <w:p w:rsidR="004D5F6C" w:rsidRPr="000E48DF" w:rsidRDefault="004D5F6C" w:rsidP="004D5F6C">
      <w:pPr>
        <w:widowControl/>
        <w:autoSpaceDE/>
        <w:autoSpaceDN/>
        <w:spacing w:line="276" w:lineRule="auto"/>
        <w:ind w:left="113" w:right="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dispositi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point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proofErr w:type="spellStart"/>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pits</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proofErr w:type="spellStart"/>
      <w:r w:rsidRPr="000E48DF">
        <w:rPr>
          <w:rFonts w:ascii="Times New Roman" w:eastAsia="Times New Roman" w:hAnsi="Times New Roman" w:cs="Times New Roman"/>
          <w:sz w:val="24"/>
          <w:szCs w:val="24"/>
          <w:lang w:eastAsia="fr-FR"/>
        </w:rPr>
        <w:t>spi</w:t>
      </w:r>
      <w:r w:rsidRPr="000E48DF">
        <w:rPr>
          <w:rFonts w:ascii="Times New Roman" w:eastAsia="Times New Roman" w:hAnsi="Times New Roman" w:cs="Times New Roman"/>
          <w:spacing w:val="1"/>
          <w:sz w:val="24"/>
          <w:szCs w:val="24"/>
          <w:lang w:eastAsia="fr-FR"/>
        </w:rPr>
        <w:t>t</w:t>
      </w:r>
      <w:proofErr w:type="spellEnd"/>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la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ts. </w:t>
      </w:r>
    </w:p>
    <w:p w:rsidR="004D5F6C" w:rsidRPr="000E48DF" w:rsidRDefault="004D5F6C" w:rsidP="004D5F6C">
      <w:pPr>
        <w:widowControl/>
        <w:autoSpaceDE/>
        <w:autoSpaceDN/>
        <w:spacing w:line="276" w:lineRule="auto"/>
        <w:ind w:left="113" w:right="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hnique</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œ</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st possibl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 xml:space="preserve">lisé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te que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ité 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7"/>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s 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soit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 xml:space="preserve">e  sur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tout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son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onditions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position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s mouv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di</w:t>
      </w:r>
      <w:r w:rsidRPr="000E48DF">
        <w:rPr>
          <w:rFonts w:ascii="Times New Roman" w:eastAsia="Times New Roman" w:hAnsi="Times New Roman" w:cs="Times New Roman"/>
          <w:spacing w:val="-1"/>
          <w:sz w:val="24"/>
          <w:szCs w:val="24"/>
          <w:lang w:eastAsia="fr-FR"/>
        </w:rPr>
        <w:t>ffé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visibl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 :</w:t>
      </w:r>
    </w:p>
    <w:p w:rsidR="004D5F6C" w:rsidRPr="000E48DF" w:rsidRDefault="004D5F6C" w:rsidP="004D5F6C">
      <w:pPr>
        <w:widowControl/>
        <w:autoSpaceDE/>
        <w:autoSpaceDN/>
        <w:spacing w:line="276" w:lineRule="auto"/>
        <w:ind w:left="113" w:right="77"/>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de</w:t>
      </w:r>
      <w:proofErr w:type="gramEnd"/>
      <w:r w:rsidRPr="000E48DF">
        <w:rPr>
          <w:rFonts w:ascii="Times New Roman" w:eastAsia="Times New Roman" w:hAnsi="Times New Roman" w:cs="Times New Roman"/>
          <w:sz w:val="24"/>
          <w:szCs w:val="24"/>
          <w:lang w:eastAsia="fr-FR"/>
        </w:rPr>
        <w:t xml:space="preserve">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la 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de 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 pluie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igu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du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 :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lint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ppui, </w:t>
      </w:r>
      <w:r w:rsidRPr="000E48DF">
        <w:rPr>
          <w:rFonts w:ascii="Times New Roman" w:eastAsia="Times New Roman" w:hAnsi="Times New Roman" w:cs="Times New Roman"/>
          <w:spacing w:val="-1"/>
          <w:sz w:val="24"/>
          <w:szCs w:val="24"/>
          <w:lang w:eastAsia="fr-FR"/>
        </w:rPr>
        <w:t>racc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ppui</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29 -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RI</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TIONS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P</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LICA</w:t>
      </w:r>
      <w:r w:rsidRPr="000E48DF">
        <w:rPr>
          <w:rFonts w:ascii="Times New Roman" w:eastAsia="Times New Roman" w:hAnsi="Times New Roman" w:cs="Times New Roman"/>
          <w:b/>
          <w:spacing w:val="3"/>
          <w:sz w:val="24"/>
          <w:szCs w:val="24"/>
          <w:lang w:eastAsia="fr-FR"/>
        </w:rPr>
        <w:t>B</w:t>
      </w:r>
      <w:r w:rsidRPr="000E48DF">
        <w:rPr>
          <w:rFonts w:ascii="Times New Roman" w:eastAsia="Times New Roman" w:hAnsi="Times New Roman" w:cs="Times New Roman"/>
          <w:b/>
          <w:sz w:val="24"/>
          <w:szCs w:val="24"/>
          <w:lang w:eastAsia="fr-FR"/>
        </w:rPr>
        <w:t>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AUX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ETAUX</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29.1 -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z w:val="24"/>
          <w:szCs w:val="24"/>
          <w:lang w:eastAsia="fr-FR"/>
        </w:rPr>
        <w:t>ACIER</w:t>
      </w:r>
    </w:p>
    <w:p w:rsidR="004D5F6C" w:rsidRPr="000E48DF" w:rsidRDefault="004D5F6C" w:rsidP="004D5F6C">
      <w:pPr>
        <w:widowControl/>
        <w:autoSpaceDE/>
        <w:autoSpaceDN/>
        <w:spacing w:line="260" w:lineRule="exact"/>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ind w:left="113"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w:t>
      </w:r>
      <w:r w:rsidRPr="000E48DF">
        <w:rPr>
          <w:rFonts w:ascii="Times New Roman" w:eastAsia="Times New Roman" w:hAnsi="Times New Roman" w:cs="Times New Roman"/>
          <w:spacing w:val="-1"/>
          <w:sz w:val="24"/>
          <w:szCs w:val="24"/>
          <w:lang w:eastAsia="fr-FR"/>
        </w:rPr>
        <w:t>éfa</w:t>
      </w:r>
      <w:r w:rsidRPr="000E48DF">
        <w:rPr>
          <w:rFonts w:ascii="Times New Roman" w:eastAsia="Times New Roman" w:hAnsi="Times New Roman" w:cs="Times New Roman"/>
          <w:sz w:val="24"/>
          <w:szCs w:val="24"/>
          <w:lang w:eastAsia="fr-FR"/>
        </w:rPr>
        <w:t>uts,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7"/>
          <w:sz w:val="24"/>
          <w:szCs w:val="24"/>
          <w:lang w:eastAsia="fr-FR"/>
        </w:rPr>
        <w:t>q</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tubul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tot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ind w:left="113" w:right="232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bi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 mo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ACIERS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INOX</w:t>
      </w:r>
      <w:r w:rsidRPr="000E48DF">
        <w:rPr>
          <w:rFonts w:ascii="Times New Roman" w:eastAsia="Times New Roman" w:hAnsi="Times New Roman" w:cs="Times New Roman"/>
          <w:b/>
          <w:spacing w:val="2"/>
          <w:sz w:val="24"/>
          <w:szCs w:val="24"/>
          <w:lang w:eastAsia="fr-FR"/>
        </w:rPr>
        <w:t>Y</w:t>
      </w:r>
      <w:r w:rsidRPr="000E48DF">
        <w:rPr>
          <w:rFonts w:ascii="Times New Roman" w:eastAsia="Times New Roman" w:hAnsi="Times New Roman" w:cs="Times New Roman"/>
          <w:b/>
          <w:sz w:val="24"/>
          <w:szCs w:val="24"/>
          <w:lang w:eastAsia="fr-FR"/>
        </w:rPr>
        <w:t>DABLES</w:t>
      </w:r>
    </w:p>
    <w:p w:rsidR="004D5F6C" w:rsidRPr="000E48DF" w:rsidRDefault="004D5F6C" w:rsidP="004D5F6C">
      <w:pPr>
        <w:widowControl/>
        <w:autoSpaceDE/>
        <w:autoSpaceDN/>
        <w:spacing w:line="260" w:lineRule="exact"/>
        <w:ind w:left="113" w:right="41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nitique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3"/>
          <w:sz w:val="24"/>
          <w:szCs w:val="24"/>
          <w:lang w:eastAsia="fr-FR"/>
        </w:rPr>
        <w:t>/</w:t>
      </w:r>
      <w:r w:rsidRPr="000E48DF">
        <w:rPr>
          <w:rFonts w:ascii="Times New Roman" w:eastAsia="Times New Roman" w:hAnsi="Times New Roman" w:cs="Times New Roman"/>
          <w:sz w:val="24"/>
          <w:szCs w:val="24"/>
          <w:lang w:eastAsia="fr-FR"/>
        </w:rPr>
        <w:t>10,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Z</w:t>
      </w:r>
      <w:r w:rsidRPr="000E48DF">
        <w:rPr>
          <w:rFonts w:ascii="Times New Roman" w:eastAsia="Times New Roman" w:hAnsi="Times New Roman" w:cs="Times New Roman"/>
          <w:sz w:val="24"/>
          <w:szCs w:val="24"/>
          <w:lang w:eastAsia="fr-FR"/>
        </w:rPr>
        <w:t>3CN 20</w:t>
      </w:r>
      <w:r w:rsidRPr="000E48DF">
        <w:rPr>
          <w:rFonts w:ascii="Times New Roman" w:eastAsia="Times New Roman" w:hAnsi="Times New Roman" w:cs="Times New Roman"/>
          <w:spacing w:val="3"/>
          <w:sz w:val="24"/>
          <w:szCs w:val="24"/>
          <w:lang w:eastAsia="fr-FR"/>
        </w:rPr>
        <w:t>/</w:t>
      </w:r>
      <w:r w:rsidRPr="000E48DF">
        <w:rPr>
          <w:rFonts w:ascii="Times New Roman" w:eastAsia="Times New Roman" w:hAnsi="Times New Roman" w:cs="Times New Roman"/>
          <w:sz w:val="24"/>
          <w:szCs w:val="24"/>
          <w:lang w:eastAsia="fr-FR"/>
        </w:rPr>
        <w:t>10, polie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in 220.</w:t>
      </w:r>
    </w:p>
    <w:p w:rsidR="004D5F6C" w:rsidRPr="000E48DF" w:rsidRDefault="004D5F6C" w:rsidP="004D5F6C">
      <w:pPr>
        <w:widowControl/>
        <w:autoSpaceDE/>
        <w:autoSpaceDN/>
        <w:spacing w:after="240"/>
        <w:ind w:left="113"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i</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its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vis utilis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PROTECTION ANTI ROUILLE</w:t>
      </w:r>
    </w:p>
    <w:p w:rsidR="004D5F6C" w:rsidRPr="000E48DF" w:rsidRDefault="004D5F6C" w:rsidP="004D5F6C">
      <w:pPr>
        <w:widowControl/>
        <w:autoSpaceDE/>
        <w:autoSpaceDN/>
        <w:spacing w:line="260" w:lineRule="exact"/>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opht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p>
    <w:p w:rsidR="004D5F6C" w:rsidRPr="000E48DF" w:rsidRDefault="004D5F6C" w:rsidP="004D5F6C">
      <w:pPr>
        <w:widowControl/>
        <w:autoSpaceDE/>
        <w:autoSpaceDN/>
        <w:spacing w:after="240"/>
        <w:ind w:left="113" w:right="73"/>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de</w:t>
      </w:r>
      <w:proofErr w:type="gramEnd"/>
      <w:r w:rsidRPr="000E48DF">
        <w:rPr>
          <w:rFonts w:ascii="Times New Roman" w:eastAsia="Times New Roman" w:hAnsi="Times New Roman" w:cs="Times New Roman"/>
          <w:sz w:val="24"/>
          <w:szCs w:val="24"/>
          <w:lang w:eastAsia="fr-FR"/>
        </w:rPr>
        <w:t xml:space="preserve"> bonne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loi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w:t>
      </w:r>
      <w:proofErr w:type="spell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 minium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ohi</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si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issé à</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i</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w:t>
      </w:r>
      <w:proofErr w:type="spellEnd"/>
      <w:r w:rsidRPr="000E48DF">
        <w:rPr>
          <w:rFonts w:ascii="Times New Roman" w:eastAsia="Times New Roman" w:hAnsi="Times New Roman" w:cs="Times New Roman"/>
          <w:sz w:val="24"/>
          <w:szCs w:val="24"/>
          <w:lang w:eastAsia="fr-FR"/>
        </w:rPr>
        <w:t xml:space="preserve"> se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a à la 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s</w:t>
      </w:r>
      <w:r w:rsidRPr="000E48DF">
        <w:rPr>
          <w:rFonts w:ascii="Times New Roman" w:eastAsia="Times New Roman" w:hAnsi="Times New Roman" w:cs="Times New Roman"/>
          <w:sz w:val="24"/>
          <w:szCs w:val="24"/>
          <w:lang w:eastAsia="fr-FR"/>
        </w:rPr>
        <w:t>ur 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lopp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BLA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FAÇONN</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autoSpaceDE/>
        <w:autoSpaceDN/>
        <w:spacing w:after="240" w:line="260" w:lineRule="exact"/>
        <w:ind w:left="113"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soudu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oujons,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oupill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réalisés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 so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puis</w:t>
      </w:r>
      <w:r w:rsidRPr="000E48DF">
        <w:rPr>
          <w:rFonts w:ascii="Times New Roman" w:eastAsia="Times New Roman" w:hAnsi="Times New Roman" w:cs="Times New Roman"/>
          <w:spacing w:val="5"/>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uptu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x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ne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jour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soudu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se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où</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nuisibl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bon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du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nspo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 du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ETANCHEITE</w:t>
      </w:r>
    </w:p>
    <w:p w:rsidR="004D5F6C" w:rsidRPr="000E48DF" w:rsidRDefault="004D5F6C" w:rsidP="004D5F6C">
      <w:pPr>
        <w:widowControl/>
        <w:autoSpaceDE/>
        <w:autoSpaceDN/>
        <w:spacing w:line="260" w:lineRule="exact"/>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ntion</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ui</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9"/>
          <w:sz w:val="24"/>
          <w:szCs w:val="24"/>
          <w:lang w:eastAsia="fr-FR"/>
        </w:rPr>
        <w:t>a</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tot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ind w:left="113" w:right="75"/>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oit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ite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spons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 de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racc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s 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P</w:t>
      </w:r>
      <w:r w:rsidRPr="000E48DF">
        <w:rPr>
          <w:rFonts w:ascii="Times New Roman" w:eastAsia="Times New Roman" w:hAnsi="Times New Roman" w:cs="Times New Roman"/>
          <w:sz w:val="24"/>
          <w:szCs w:val="24"/>
          <w:lang w:eastAsia="fr-FR"/>
        </w:rPr>
        <w:t>our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ssis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bitumin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S</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pacing w:val="2"/>
          <w:sz w:val="24"/>
          <w:szCs w:val="24"/>
          <w:lang w:eastAsia="fr-FR"/>
        </w:rPr>
        <w:t>KA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EX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simil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 xml:space="preserve">lisé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ppui</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z w:val="24"/>
          <w:szCs w:val="24"/>
          <w:lang w:eastAsia="fr-FR"/>
        </w:rPr>
        <w:t>e 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pose de vit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sis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o</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double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29.6 -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QUINCAILLERIE</w:t>
      </w:r>
    </w:p>
    <w:p w:rsidR="004D5F6C" w:rsidRPr="000E48DF" w:rsidRDefault="004D5F6C" w:rsidP="004D5F6C">
      <w:pPr>
        <w:widowControl/>
        <w:autoSpaceDE/>
        <w:autoSpaceDN/>
        <w:spacing w:after="240" w:line="276" w:lineRule="auto"/>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soum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illons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Mission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3"/>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ntillons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posé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bu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vir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fé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on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c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lastRenderedPageBreak/>
        <w:t>f</w:t>
      </w:r>
      <w:r w:rsidRPr="000E48DF">
        <w:rPr>
          <w:rFonts w:ascii="Times New Roman" w:eastAsia="Times New Roman" w:hAnsi="Times New Roman" w:cs="Times New Roman"/>
          <w:sz w:val="24"/>
          <w:szCs w:val="24"/>
          <w:lang w:eastAsia="fr-FR"/>
        </w:rPr>
        <w:t>inition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acce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 seront</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i</w:t>
      </w:r>
      <w:r w:rsidRPr="000E48DF">
        <w:rPr>
          <w:rFonts w:ascii="Times New Roman" w:eastAsia="Times New Roman" w:hAnsi="Times New Roman" w:cs="Times New Roman"/>
          <w:spacing w:val="-1"/>
          <w:sz w:val="24"/>
          <w:szCs w:val="24"/>
          <w:lang w:eastAsia="fr-FR"/>
        </w:rPr>
        <w:t>ro</w:t>
      </w:r>
      <w:r w:rsidRPr="000E48DF">
        <w:rPr>
          <w:rFonts w:ascii="Times New Roman" w:eastAsia="Times New Roman" w:hAnsi="Times New Roman" w:cs="Times New Roman"/>
          <w:sz w:val="24"/>
          <w:szCs w:val="24"/>
          <w:lang w:eastAsia="fr-FR"/>
        </w:rPr>
        <w:t>uille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indiqué</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ssus.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 poi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CARACTERI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TIQUE DES</w:t>
      </w:r>
      <w:r w:rsidRPr="000E48DF">
        <w:rPr>
          <w:rFonts w:ascii="Times New Roman" w:eastAsia="Times New Roman" w:hAnsi="Times New Roman" w:cs="Times New Roman"/>
          <w:b/>
          <w:spacing w:val="1"/>
          <w:sz w:val="24"/>
          <w:szCs w:val="24"/>
          <w:lang w:eastAsia="fr-FR"/>
        </w:rPr>
        <w:t xml:space="preserve"> P</w:t>
      </w:r>
      <w:r w:rsidRPr="000E48DF">
        <w:rPr>
          <w:rFonts w:ascii="Times New Roman" w:eastAsia="Times New Roman" w:hAnsi="Times New Roman" w:cs="Times New Roman"/>
          <w:b/>
          <w:sz w:val="24"/>
          <w:szCs w:val="24"/>
          <w:lang w:eastAsia="fr-FR"/>
        </w:rPr>
        <w:t>ORTES</w:t>
      </w:r>
      <w:r w:rsidRPr="000E48DF">
        <w:rPr>
          <w:rFonts w:ascii="Times New Roman" w:eastAsia="Times New Roman" w:hAnsi="Times New Roman" w:cs="Times New Roman"/>
          <w:b/>
          <w:spacing w:val="4"/>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ilé</w:t>
      </w:r>
    </w:p>
    <w:p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tube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3</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noi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10/10è</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3</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100</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à</w:t>
      </w:r>
      <w:r w:rsidRPr="000E48DF">
        <w:rPr>
          <w:rFonts w:ascii="Times New Roman" w:eastAsia="Times New Roman" w:hAnsi="Times New Roman" w:cs="Times New Roman"/>
          <w:spacing w:val="-1"/>
          <w:sz w:val="24"/>
          <w:szCs w:val="24"/>
          <w:lang w:eastAsia="fr-FR"/>
        </w:rPr>
        <w:t xml:space="preserve"> ca</w:t>
      </w:r>
      <w:r w:rsidRPr="000E48DF">
        <w:rPr>
          <w:rFonts w:ascii="Times New Roman" w:eastAsia="Times New Roman" w:hAnsi="Times New Roman" w:cs="Times New Roman"/>
          <w:sz w:val="24"/>
          <w:szCs w:val="24"/>
          <w:lang w:eastAsia="fr-FR"/>
        </w:rPr>
        <w:t xml:space="preserve">non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mposte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ine</w:t>
      </w:r>
    </w:p>
    <w:p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 DE REVETEMENT</w:t>
      </w:r>
    </w:p>
    <w:p w:rsidR="004D5F6C" w:rsidRPr="000E48DF" w:rsidRDefault="004D5F6C" w:rsidP="004D5F6C">
      <w:pPr>
        <w:widowControl/>
        <w:autoSpaceDE/>
        <w:autoSpaceDN/>
        <w:spacing w:after="240" w:line="276" w:lineRule="auto"/>
        <w:ind w:left="113" w:right="86"/>
        <w:jc w:val="both"/>
        <w:rPr>
          <w:rFonts w:ascii="Times New Roman" w:eastAsia="Times New Roman" w:hAnsi="Times New Roman" w:cs="Times New Roman"/>
          <w:spacing w:val="1"/>
          <w:sz w:val="24"/>
          <w:szCs w:val="24"/>
          <w:lang w:eastAsia="fr-FR"/>
        </w:rPr>
      </w:pPr>
      <w:r w:rsidRPr="000E48DF">
        <w:rPr>
          <w:rFonts w:ascii="Times New Roman" w:eastAsia="Times New Roman" w:hAnsi="Times New Roman" w:cs="Times New Roman"/>
          <w:spacing w:val="1"/>
          <w:sz w:val="24"/>
          <w:szCs w:val="24"/>
          <w:lang w:eastAsia="fr-FR"/>
        </w:rPr>
        <w:t>Les travaux de revêtement consisteront à la fourniture et pose des carreaux mât de 40x40, les carreaux vitrifiés de 40x40 et les carreaux grès cérame de 30x30.</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30</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ETE</w:t>
      </w:r>
      <w:r w:rsidRPr="000E48DF">
        <w:rPr>
          <w:rFonts w:ascii="Times New Roman" w:eastAsia="Times New Roman" w:hAnsi="Times New Roman" w:cs="Times New Roman"/>
          <w:b/>
          <w:spacing w:val="-3"/>
          <w:sz w:val="24"/>
          <w:szCs w:val="24"/>
          <w:lang w:eastAsia="fr-FR"/>
        </w:rPr>
        <w:t>N</w:t>
      </w:r>
      <w:r w:rsidRPr="000E48DF">
        <w:rPr>
          <w:rFonts w:ascii="Times New Roman" w:eastAsia="Times New Roman" w:hAnsi="Times New Roman" w:cs="Times New Roman"/>
          <w:b/>
          <w:sz w:val="24"/>
          <w:szCs w:val="24"/>
          <w:lang w:eastAsia="fr-FR"/>
        </w:rPr>
        <w:t>DUE ET LI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ITE D</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TRAVAUX DE</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pacing w:val="-3"/>
          <w:sz w:val="24"/>
          <w:szCs w:val="24"/>
          <w:lang w:eastAsia="fr-FR"/>
        </w:rPr>
        <w:t>REVETEMENT</w:t>
      </w:r>
    </w:p>
    <w:p w:rsidR="004D5F6C" w:rsidRPr="000E48DF" w:rsidRDefault="004D5F6C" w:rsidP="004D5F6C">
      <w:pPr>
        <w:widowControl/>
        <w:autoSpaceDE/>
        <w:autoSpaceDN/>
        <w:spacing w:line="260" w:lineRule="exact"/>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fourniture et pose des carreaux mât de 40x40 au niveau de la salle d’audience ;</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fourniture et pose des carreaux vitrifiés de 40x40x au niveau des bureaux et couloir de la salle d’audience ;</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fourniture et pose des carreaux grès cérame de 30x30 au niveau du bâtiment abritant les chefs de cours.</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31</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MISE EN ŒUVRE DES PRODUITS</w:t>
      </w:r>
    </w:p>
    <w:p w:rsidR="004D5F6C" w:rsidRPr="000E48DF" w:rsidRDefault="004D5F6C" w:rsidP="004D5F6C">
      <w:pPr>
        <w:widowControl/>
        <w:tabs>
          <w:tab w:val="left" w:pos="9923"/>
        </w:tabs>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 se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suit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6B6C05">
      <w:pPr>
        <w:widowControl/>
        <w:numPr>
          <w:ilvl w:val="0"/>
          <w:numId w:val="85"/>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Décapage ou piquage de la chape existante ;</w:t>
      </w:r>
    </w:p>
    <w:p w:rsidR="004D5F6C" w:rsidRPr="000E48DF" w:rsidRDefault="004D5F6C" w:rsidP="006B6C05">
      <w:pPr>
        <w:widowControl/>
        <w:numPr>
          <w:ilvl w:val="0"/>
          <w:numId w:val="85"/>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pe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osé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400 </w:t>
      </w:r>
      <w:r w:rsidRPr="000E48DF">
        <w:rPr>
          <w:rFonts w:ascii="Times New Roman" w:eastAsia="Times New Roman" w:hAnsi="Times New Roman" w:cs="Times New Roman"/>
          <w:spacing w:val="2"/>
          <w:sz w:val="24"/>
          <w:szCs w:val="24"/>
          <w:lang w:eastAsia="fr-FR"/>
        </w:rPr>
        <w:t>k</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/m3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inition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6B6C05">
      <w:pPr>
        <w:widowControl/>
        <w:numPr>
          <w:ilvl w:val="0"/>
          <w:numId w:val="85"/>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botine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6B6C05">
      <w:pPr>
        <w:widowControl/>
        <w:numPr>
          <w:ilvl w:val="0"/>
          <w:numId w:val="85"/>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6B6C05">
      <w:pPr>
        <w:widowControl/>
        <w:numPr>
          <w:ilvl w:val="0"/>
          <w:numId w:val="85"/>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joints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botine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2"/>
          <w:sz w:val="24"/>
          <w:szCs w:val="24"/>
          <w:lang w:eastAsia="fr-FR"/>
        </w:rPr>
        <w:t>0</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VI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 D’ELECTRICITE</w:t>
      </w:r>
    </w:p>
    <w:p w:rsidR="004D5F6C" w:rsidRPr="000E48DF" w:rsidRDefault="004D5F6C" w:rsidP="004D5F6C">
      <w:pPr>
        <w:widowControl/>
        <w:autoSpaceDE/>
        <w:autoSpaceDN/>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z w:val="24"/>
          <w:szCs w:val="24"/>
          <w:lang w:eastAsia="fr-FR"/>
        </w:rPr>
        <w:t>OU</w:t>
      </w:r>
      <w:r w:rsidRPr="000E48DF">
        <w:rPr>
          <w:rFonts w:ascii="Times New Roman" w:eastAsia="Times New Roman" w:hAnsi="Times New Roman" w:cs="Times New Roman"/>
          <w:b/>
          <w:spacing w:val="2"/>
          <w:sz w:val="24"/>
          <w:szCs w:val="24"/>
          <w:lang w:eastAsia="fr-FR"/>
        </w:rPr>
        <w:t>RR</w:t>
      </w:r>
      <w:r w:rsidRPr="000E48DF">
        <w:rPr>
          <w:rFonts w:ascii="Times New Roman" w:eastAsia="Times New Roman" w:hAnsi="Times New Roman" w:cs="Times New Roman"/>
          <w:b/>
          <w:sz w:val="24"/>
          <w:szCs w:val="24"/>
          <w:lang w:eastAsia="fr-FR"/>
        </w:rPr>
        <w:t>EAU</w:t>
      </w:r>
      <w:r w:rsidRPr="000E48DF">
        <w:rPr>
          <w:rFonts w:ascii="Times New Roman" w:eastAsia="Times New Roman" w:hAnsi="Times New Roman" w:cs="Times New Roman"/>
          <w:b/>
          <w:spacing w:val="2"/>
          <w:sz w:val="24"/>
          <w:szCs w:val="24"/>
          <w:lang w:eastAsia="fr-FR"/>
        </w:rPr>
        <w:t>T</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autoSpaceDE/>
        <w:autoSpaceDN/>
        <w:spacing w:before="33"/>
        <w:ind w:right="359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En gaine annelée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7"/>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CABLERIE</w:t>
      </w:r>
    </w:p>
    <w:p w:rsidR="004D5F6C" w:rsidRPr="000E48DF" w:rsidRDefault="004D5F6C" w:rsidP="004D5F6C">
      <w:pPr>
        <w:widowControl/>
        <w:autoSpaceDE/>
        <w:autoSpaceDN/>
        <w:spacing w:before="33"/>
        <w:ind w:right="182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câ</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VGV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TH. En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on 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1"/>
        <w:ind w:left="435" w:right="5560"/>
        <w:jc w:val="both"/>
        <w:rPr>
          <w:rFonts w:ascii="Times New Roman" w:eastAsia="Times New Roman" w:hAnsi="Times New Roman" w:cs="Times New Roman"/>
          <w:sz w:val="24"/>
          <w:szCs w:val="24"/>
          <w:lang w:eastAsia="fr-FR"/>
        </w:rPr>
      </w:pPr>
      <w:r w:rsidRPr="000E48DF">
        <w:rPr>
          <w:rFonts w:ascii="Times New Roman" w:eastAsia="Arial" w:hAnsi="Times New Roman" w:cs="Times New Roman"/>
          <w:sz w:val="24"/>
          <w:szCs w:val="24"/>
          <w:lang w:eastAsia="fr-FR"/>
        </w:rPr>
        <w:t xml:space="preserve">-   </w:t>
      </w:r>
      <w:r w:rsidRPr="000E48DF">
        <w:rPr>
          <w:rFonts w:ascii="Times New Roman" w:eastAsia="Arial"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1,5mm²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39"/>
        <w:ind w:left="435" w:right="5814"/>
        <w:jc w:val="both"/>
        <w:rPr>
          <w:rFonts w:ascii="Times New Roman" w:eastAsia="Times New Roman" w:hAnsi="Times New Roman" w:cs="Times New Roman"/>
          <w:sz w:val="24"/>
          <w:szCs w:val="24"/>
          <w:lang w:eastAsia="fr-FR"/>
        </w:rPr>
      </w:pPr>
      <w:r w:rsidRPr="000E48DF">
        <w:rPr>
          <w:rFonts w:ascii="Times New Roman" w:eastAsia="Arial" w:hAnsi="Times New Roman" w:cs="Times New Roman"/>
          <w:sz w:val="24"/>
          <w:szCs w:val="24"/>
          <w:lang w:eastAsia="fr-FR"/>
        </w:rPr>
        <w:t xml:space="preserve">-   </w:t>
      </w:r>
      <w:r w:rsidRPr="000E48DF">
        <w:rPr>
          <w:rFonts w:ascii="Times New Roman" w:eastAsia="Arial"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2,5mm²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41"/>
        <w:ind w:right="1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 xml:space="preserve">uit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imum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08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 xml:space="preserve">ils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10A 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16A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7"/>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APPA</w:t>
      </w:r>
      <w:r w:rsidRPr="000E48DF">
        <w:rPr>
          <w:rFonts w:ascii="Times New Roman" w:eastAsia="Times New Roman" w:hAnsi="Times New Roman" w:cs="Times New Roman"/>
          <w:b/>
          <w:spacing w:val="2"/>
          <w:sz w:val="24"/>
          <w:szCs w:val="24"/>
          <w:lang w:eastAsia="fr-FR"/>
        </w:rPr>
        <w:t>R</w:t>
      </w:r>
      <w:r w:rsidRPr="000E48DF">
        <w:rPr>
          <w:rFonts w:ascii="Times New Roman" w:eastAsia="Times New Roman" w:hAnsi="Times New Roman" w:cs="Times New Roman"/>
          <w:b/>
          <w:sz w:val="24"/>
          <w:szCs w:val="24"/>
          <w:lang w:eastAsia="fr-FR"/>
        </w:rPr>
        <w:t>EILLA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tabs>
          <w:tab w:val="left" w:pos="9923"/>
        </w:tabs>
        <w:autoSpaceDE/>
        <w:autoSpaceDN/>
        <w:spacing w:before="33"/>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onis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EGRAND</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EC</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7"/>
          <w:sz w:val="24"/>
          <w:szCs w:val="24"/>
          <w:lang w:eastAsia="fr-FR"/>
        </w:rPr>
        <w:t>»</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la</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VII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 DE PLOMBERIE SANITAIRE</w:t>
      </w:r>
    </w:p>
    <w:p w:rsidR="004D5F6C" w:rsidRPr="000E48DF" w:rsidRDefault="004D5F6C" w:rsidP="004D5F6C">
      <w:pPr>
        <w:widowControl/>
        <w:autoSpaceDE/>
        <w:autoSpaceDN/>
        <w:ind w:right="554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pacing w:val="-2"/>
          <w:sz w:val="24"/>
          <w:szCs w:val="24"/>
          <w:lang w:eastAsia="fr-FR"/>
        </w:rPr>
        <w:lastRenderedPageBreak/>
        <w:t>G</w:t>
      </w:r>
      <w:r w:rsidRPr="000E48DF">
        <w:rPr>
          <w:rFonts w:ascii="Times New Roman" w:eastAsia="Times New Roman" w:hAnsi="Times New Roman" w:cs="Times New Roman"/>
          <w:b/>
          <w:sz w:val="24"/>
          <w:szCs w:val="24"/>
          <w:lang w:eastAsia="fr-FR"/>
        </w:rPr>
        <w:t>ENERALITES</w:t>
      </w:r>
    </w:p>
    <w:p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 xml:space="preserve">lot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plomb</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ie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ils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phiqu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 xml:space="preserve">its.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w:t>
      </w:r>
    </w:p>
    <w:p w:rsidR="004D5F6C" w:rsidRPr="000E48DF" w:rsidRDefault="004D5F6C" w:rsidP="006B6C05">
      <w:pPr>
        <w:widowControl/>
        <w:numPr>
          <w:ilvl w:val="0"/>
          <w:numId w:val="86"/>
        </w:numPr>
        <w:autoSpaceDE/>
        <w:autoSpaceDN/>
        <w:spacing w:after="160" w:line="276" w:lineRule="auto"/>
        <w:ind w:right="75"/>
        <w:contextualSpacing/>
        <w:jc w:val="both"/>
        <w:rPr>
          <w:rFonts w:ascii="Times New Roman" w:eastAsia="Times New Roman" w:hAnsi="Times New Roman" w:cs="Times New Roman"/>
          <w:spacing w:val="-2"/>
          <w:sz w:val="24"/>
          <w:szCs w:val="24"/>
          <w:lang w:eastAsia="fr-FR"/>
        </w:rPr>
      </w:pPr>
      <w:r w:rsidRPr="000E48DF">
        <w:rPr>
          <w:rFonts w:ascii="Times New Roman" w:eastAsia="Times New Roman" w:hAnsi="Times New Roman" w:cs="Times New Roman"/>
          <w:spacing w:val="-2"/>
          <w:sz w:val="24"/>
          <w:szCs w:val="24"/>
          <w:lang w:eastAsia="fr-FR"/>
        </w:rPr>
        <w:t>La révision des conduites d’alimentations et d’évacuations ;</w:t>
      </w:r>
    </w:p>
    <w:p w:rsidR="004D5F6C" w:rsidRPr="000E48DF" w:rsidRDefault="004D5F6C" w:rsidP="006B6C05">
      <w:pPr>
        <w:widowControl/>
        <w:numPr>
          <w:ilvl w:val="0"/>
          <w:numId w:val="86"/>
        </w:numPr>
        <w:autoSpaceDE/>
        <w:autoSpaceDN/>
        <w:spacing w:after="160" w:line="276" w:lineRule="auto"/>
        <w:ind w:right="7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Le remplacement de certains équipements sanitaires.</w:t>
      </w:r>
    </w:p>
    <w:p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rsidR="004D5F6C" w:rsidRPr="000E48DF" w:rsidRDefault="004D5F6C" w:rsidP="004D5F6C">
      <w:pPr>
        <w:widowControl/>
        <w:autoSpaceDE/>
        <w:autoSpaceDN/>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35          </w:t>
      </w:r>
      <w:r w:rsidRPr="000E48DF">
        <w:rPr>
          <w:rFonts w:ascii="Times New Roman" w:eastAsia="Times New Roman" w:hAnsi="Times New Roman" w:cs="Times New Roman"/>
          <w:b/>
          <w:spacing w:val="10"/>
          <w:sz w:val="24"/>
          <w:szCs w:val="24"/>
          <w:lang w:eastAsia="fr-FR"/>
        </w:rPr>
        <w:t xml:space="preserve"> </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EAU D</w:t>
      </w:r>
      <w:r w:rsidRPr="000E48DF">
        <w:rPr>
          <w:rFonts w:ascii="Times New Roman" w:eastAsia="Times New Roman" w:hAnsi="Times New Roman" w:cs="Times New Roman"/>
          <w:b/>
          <w:spacing w:val="-1"/>
          <w:sz w:val="24"/>
          <w:szCs w:val="24"/>
          <w:lang w:eastAsia="fr-FR"/>
        </w:rPr>
        <w:t>’</w:t>
      </w:r>
      <w:r w:rsidRPr="000E48DF">
        <w:rPr>
          <w:rFonts w:ascii="Times New Roman" w:eastAsia="Times New Roman" w:hAnsi="Times New Roman" w:cs="Times New Roman"/>
          <w:b/>
          <w:sz w:val="24"/>
          <w:szCs w:val="24"/>
          <w:lang w:eastAsia="fr-FR"/>
        </w:rPr>
        <w:t>EVACU</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TION EU / EV</w:t>
      </w:r>
    </w:p>
    <w:p w:rsidR="004D5F6C" w:rsidRPr="000E48DF" w:rsidRDefault="004D5F6C" w:rsidP="004D5F6C">
      <w:pPr>
        <w:widowControl/>
        <w:autoSpaceDE/>
        <w:autoSpaceDN/>
        <w:spacing w:line="276" w:lineRule="auto"/>
        <w:ind w:right="9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P</w:t>
      </w:r>
      <w:r w:rsidRPr="000E48DF">
        <w:rPr>
          <w:rFonts w:ascii="Times New Roman" w:eastAsia="Times New Roman" w:hAnsi="Times New Roman" w:cs="Times New Roman"/>
          <w:sz w:val="24"/>
          <w:szCs w:val="24"/>
          <w:lang w:eastAsia="fr-FR"/>
        </w:rPr>
        <w:t>VC</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lot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D.</w:t>
      </w:r>
    </w:p>
    <w:p w:rsidR="004D5F6C" w:rsidRPr="000E48DF" w:rsidRDefault="004D5F6C" w:rsidP="004D5F6C">
      <w:pPr>
        <w:widowControl/>
        <w:autoSpaceDE/>
        <w:autoSpaceDN/>
        <w:spacing w:line="276" w:lineRule="auto"/>
        <w:ind w:right="6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ntir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3"/>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fac</w:t>
      </w:r>
      <w:r w:rsidRPr="000E48DF">
        <w:rPr>
          <w:rFonts w:ascii="Times New Roman" w:eastAsia="Times New Roman" w:hAnsi="Times New Roman" w:cs="Times New Roman"/>
          <w:sz w:val="24"/>
          <w:szCs w:val="24"/>
          <w:lang w:eastAsia="fr-FR"/>
        </w:rPr>
        <w:t>ilité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ntion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70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91.1 -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40</w:t>
      </w:r>
    </w:p>
    <w:p w:rsidR="004D5F6C" w:rsidRPr="000E48DF" w:rsidRDefault="004D5F6C" w:rsidP="004D5F6C">
      <w:pPr>
        <w:widowControl/>
        <w:autoSpaceDE/>
        <w:autoSpaceDN/>
        <w:spacing w:line="276" w:lineRule="auto"/>
        <w:ind w:right="770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91.2 -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63</w:t>
      </w:r>
    </w:p>
    <w:p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91.3 -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100</w:t>
      </w:r>
    </w:p>
    <w:p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91.4 -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125</w:t>
      </w:r>
    </w:p>
    <w:p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91.5 -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140</w:t>
      </w:r>
    </w:p>
    <w:p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91.6 -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160</w:t>
      </w:r>
    </w:p>
    <w:p w:rsidR="004D5F6C" w:rsidRPr="000E48DF" w:rsidRDefault="004D5F6C" w:rsidP="004D5F6C">
      <w:pPr>
        <w:widowControl/>
        <w:autoSpaceDE/>
        <w:autoSpaceDN/>
        <w:spacing w:after="240"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hons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right="73"/>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36          </w:t>
      </w:r>
      <w:r w:rsidRPr="000E48DF">
        <w:rPr>
          <w:rFonts w:ascii="Times New Roman" w:eastAsia="Times New Roman" w:hAnsi="Times New Roman" w:cs="Times New Roman"/>
          <w:b/>
          <w:spacing w:val="10"/>
          <w:sz w:val="24"/>
          <w:szCs w:val="24"/>
          <w:lang w:eastAsia="fr-FR"/>
        </w:rPr>
        <w:t xml:space="preserve"> </w:t>
      </w:r>
      <w:r w:rsidRPr="000E48DF">
        <w:rPr>
          <w:rFonts w:ascii="Times New Roman" w:eastAsia="Times New Roman" w:hAnsi="Times New Roman" w:cs="Times New Roman"/>
          <w:b/>
          <w:sz w:val="24"/>
          <w:szCs w:val="24"/>
          <w:lang w:eastAsia="fr-FR"/>
        </w:rPr>
        <w:t>APPAREILS</w:t>
      </w:r>
      <w:r w:rsidRPr="000E48DF">
        <w:rPr>
          <w:rFonts w:ascii="Times New Roman" w:eastAsia="Times New Roman" w:hAnsi="Times New Roman" w:cs="Times New Roman"/>
          <w:b/>
          <w:spacing w:val="1"/>
          <w:sz w:val="24"/>
          <w:szCs w:val="24"/>
          <w:lang w:eastAsia="fr-FR"/>
        </w:rPr>
        <w:t xml:space="preserve"> S</w:t>
      </w:r>
      <w:r w:rsidRPr="000E48DF">
        <w:rPr>
          <w:rFonts w:ascii="Times New Roman" w:eastAsia="Times New Roman" w:hAnsi="Times New Roman" w:cs="Times New Roman"/>
          <w:b/>
          <w:sz w:val="24"/>
          <w:szCs w:val="24"/>
          <w:lang w:eastAsia="fr-FR"/>
        </w:rPr>
        <w:t>ANITAIRES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 ROBIN</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TT</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RIE</w:t>
      </w:r>
    </w:p>
    <w:p w:rsidR="004D5F6C" w:rsidRPr="000E48DF" w:rsidRDefault="004D5F6C" w:rsidP="004D5F6C">
      <w:pPr>
        <w:widowControl/>
        <w:autoSpaceDE/>
        <w:autoSpaceDN/>
        <w:spacing w:after="240"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poussoi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à limit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minimum</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ssion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Elle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ind w:left="113" w:right="281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37 -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3"/>
          <w:sz w:val="24"/>
          <w:szCs w:val="24"/>
          <w:lang w:eastAsia="fr-FR"/>
        </w:rPr>
        <w:t>A</w:t>
      </w:r>
      <w:r w:rsidRPr="000E48DF">
        <w:rPr>
          <w:rFonts w:ascii="Times New Roman" w:eastAsia="Times New Roman" w:hAnsi="Times New Roman" w:cs="Times New Roman"/>
          <w:b/>
          <w:sz w:val="24"/>
          <w:szCs w:val="24"/>
          <w:lang w:eastAsia="fr-FR"/>
        </w:rPr>
        <w:t>U D</w:t>
      </w:r>
      <w:r w:rsidRPr="000E48DF">
        <w:rPr>
          <w:rFonts w:ascii="Times New Roman" w:eastAsia="Times New Roman" w:hAnsi="Times New Roman" w:cs="Times New Roman"/>
          <w:b/>
          <w:spacing w:val="-1"/>
          <w:sz w:val="24"/>
          <w:szCs w:val="24"/>
          <w:lang w:eastAsia="fr-FR"/>
        </w:rPr>
        <w:t>’</w:t>
      </w:r>
      <w:r w:rsidRPr="000E48DF">
        <w:rPr>
          <w:rFonts w:ascii="Times New Roman" w:eastAsia="Times New Roman" w:hAnsi="Times New Roman" w:cs="Times New Roman"/>
          <w:b/>
          <w:sz w:val="24"/>
          <w:szCs w:val="24"/>
          <w:lang w:eastAsia="fr-FR"/>
        </w:rPr>
        <w:t>EVACUTION D</w:t>
      </w:r>
      <w:r w:rsidRPr="000E48DF">
        <w:rPr>
          <w:rFonts w:ascii="Times New Roman" w:eastAsia="Times New Roman" w:hAnsi="Times New Roman" w:cs="Times New Roman"/>
          <w:b/>
          <w:spacing w:val="3"/>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EAUX </w:t>
      </w:r>
      <w:r w:rsidRPr="000E48DF">
        <w:rPr>
          <w:rFonts w:ascii="Times New Roman" w:eastAsia="Times New Roman" w:hAnsi="Times New Roman" w:cs="Times New Roman"/>
          <w:b/>
          <w:spacing w:val="-2"/>
          <w:sz w:val="24"/>
          <w:szCs w:val="24"/>
          <w:lang w:eastAsia="fr-FR"/>
        </w:rPr>
        <w:t>P</w:t>
      </w:r>
      <w:r w:rsidRPr="000E48DF">
        <w:rPr>
          <w:rFonts w:ascii="Times New Roman" w:eastAsia="Times New Roman" w:hAnsi="Times New Roman" w:cs="Times New Roman"/>
          <w:b/>
          <w:sz w:val="24"/>
          <w:szCs w:val="24"/>
          <w:lang w:eastAsia="fr-FR"/>
        </w:rPr>
        <w:t>LUVIALES</w:t>
      </w:r>
    </w:p>
    <w:p w:rsidR="004D5F6C" w:rsidRPr="000E48DF" w:rsidRDefault="004D5F6C" w:rsidP="004D5F6C">
      <w:pPr>
        <w:widowControl/>
        <w:autoSpaceDE/>
        <w:autoSpaceDN/>
        <w:ind w:left="113" w:right="79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ENERALITES</w:t>
      </w:r>
    </w:p>
    <w:p w:rsidR="004D5F6C" w:rsidRPr="000E48DF" w:rsidRDefault="004D5F6C" w:rsidP="004D5F6C">
      <w:pPr>
        <w:widowControl/>
        <w:autoSpaceDE/>
        <w:autoSpaceDN/>
        <w:spacing w:after="240"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4"/>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i possible 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 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mise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6"/>
          <w:sz w:val="24"/>
          <w:szCs w:val="24"/>
          <w:lang w:eastAsia="fr-FR"/>
        </w:rPr>
        <w:t xml:space="preserve"> </w:t>
      </w:r>
      <w:proofErr w:type="spellStart"/>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re</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site donné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 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ble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le 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utoi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tif</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utoi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puits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mule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ide de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mule 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nnin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sur pl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 possible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t</w:t>
      </w:r>
      <w:r w:rsidRPr="000E48DF">
        <w:rPr>
          <w:rFonts w:ascii="Times New Roman" w:eastAsia="Times New Roman" w:hAnsi="Times New Roman" w:cs="Times New Roman"/>
          <w:spacing w:val="-1"/>
          <w:sz w:val="24"/>
          <w:szCs w:val="24"/>
          <w:lang w:eastAsia="fr-FR"/>
        </w:rPr>
        <w:t>erra</w:t>
      </w:r>
      <w:r w:rsidRPr="000E48DF">
        <w:rPr>
          <w:rFonts w:ascii="Times New Roman" w:eastAsia="Times New Roman" w:hAnsi="Times New Roman" w:cs="Times New Roman"/>
          <w:sz w:val="24"/>
          <w:szCs w:val="24"/>
          <w:lang w:eastAsia="fr-FR"/>
        </w:rPr>
        <w:t xml:space="preserve">in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p>
    <w:p w:rsidR="004D5F6C" w:rsidRPr="000E48DF" w:rsidRDefault="004D5F6C" w:rsidP="004D5F6C">
      <w:pPr>
        <w:widowControl/>
        <w:autoSpaceDE/>
        <w:autoSpaceDN/>
        <w:spacing w:before="5"/>
        <w:ind w:right="97"/>
        <w:jc w:val="both"/>
        <w:rPr>
          <w:rFonts w:ascii="Times New Roman" w:eastAsia="Times New Roman" w:hAnsi="Times New Roman" w:cs="Times New Roman"/>
          <w:b/>
          <w:i/>
          <w:sz w:val="24"/>
          <w:szCs w:val="24"/>
          <w:lang w:eastAsia="fr-FR"/>
        </w:rPr>
      </w:pPr>
      <w:r w:rsidRPr="000E48DF">
        <w:rPr>
          <w:rFonts w:ascii="Times New Roman" w:eastAsia="Times New Roman" w:hAnsi="Times New Roman" w:cs="Times New Roman"/>
          <w:b/>
          <w:i/>
          <w:sz w:val="24"/>
          <w:szCs w:val="24"/>
          <w:lang w:eastAsia="fr-FR"/>
        </w:rPr>
        <w:t>37.1 -</w:t>
      </w:r>
      <w:r w:rsidRPr="000E48DF">
        <w:rPr>
          <w:rFonts w:ascii="Times New Roman" w:eastAsia="Times New Roman" w:hAnsi="Times New Roman" w:cs="Times New Roman"/>
          <w:b/>
          <w:i/>
          <w:spacing w:val="-1"/>
          <w:sz w:val="24"/>
          <w:szCs w:val="24"/>
          <w:lang w:eastAsia="fr-FR"/>
        </w:rPr>
        <w:t xml:space="preserve"> </w:t>
      </w:r>
      <w:r w:rsidRPr="000E48DF">
        <w:rPr>
          <w:rFonts w:ascii="Times New Roman" w:eastAsia="Times New Roman" w:hAnsi="Times New Roman" w:cs="Times New Roman"/>
          <w:b/>
          <w:i/>
          <w:sz w:val="24"/>
          <w:szCs w:val="24"/>
          <w:lang w:eastAsia="fr-FR"/>
        </w:rPr>
        <w:t>Tra</w:t>
      </w:r>
      <w:r w:rsidRPr="000E48DF">
        <w:rPr>
          <w:rFonts w:ascii="Times New Roman" w:eastAsia="Times New Roman" w:hAnsi="Times New Roman" w:cs="Times New Roman"/>
          <w:b/>
          <w:i/>
          <w:spacing w:val="1"/>
          <w:sz w:val="24"/>
          <w:szCs w:val="24"/>
          <w:lang w:eastAsia="fr-FR"/>
        </w:rPr>
        <w:t>n</w:t>
      </w:r>
      <w:r w:rsidRPr="000E48DF">
        <w:rPr>
          <w:rFonts w:ascii="Times New Roman" w:eastAsia="Times New Roman" w:hAnsi="Times New Roman" w:cs="Times New Roman"/>
          <w:b/>
          <w:i/>
          <w:spacing w:val="-1"/>
          <w:sz w:val="24"/>
          <w:szCs w:val="24"/>
          <w:lang w:eastAsia="fr-FR"/>
        </w:rPr>
        <w:t>c</w:t>
      </w:r>
      <w:r w:rsidRPr="000E48DF">
        <w:rPr>
          <w:rFonts w:ascii="Times New Roman" w:eastAsia="Times New Roman" w:hAnsi="Times New Roman" w:cs="Times New Roman"/>
          <w:b/>
          <w:i/>
          <w:spacing w:val="1"/>
          <w:sz w:val="24"/>
          <w:szCs w:val="24"/>
          <w:lang w:eastAsia="fr-FR"/>
        </w:rPr>
        <w:t>h</w:t>
      </w:r>
      <w:r w:rsidRPr="000E48DF">
        <w:rPr>
          <w:rFonts w:ascii="Times New Roman" w:eastAsia="Times New Roman" w:hAnsi="Times New Roman" w:cs="Times New Roman"/>
          <w:b/>
          <w:i/>
          <w:spacing w:val="-1"/>
          <w:sz w:val="24"/>
          <w:szCs w:val="24"/>
          <w:lang w:eastAsia="fr-FR"/>
        </w:rPr>
        <w:t>ée</w:t>
      </w:r>
      <w:r w:rsidRPr="000E48DF">
        <w:rPr>
          <w:rFonts w:ascii="Times New Roman" w:eastAsia="Times New Roman" w:hAnsi="Times New Roman" w:cs="Times New Roman"/>
          <w:b/>
          <w:i/>
          <w:sz w:val="24"/>
          <w:szCs w:val="24"/>
          <w:lang w:eastAsia="fr-FR"/>
        </w:rPr>
        <w:t>s po</w:t>
      </w:r>
      <w:r w:rsidRPr="000E48DF">
        <w:rPr>
          <w:rFonts w:ascii="Times New Roman" w:eastAsia="Times New Roman" w:hAnsi="Times New Roman" w:cs="Times New Roman"/>
          <w:b/>
          <w:i/>
          <w:spacing w:val="1"/>
          <w:sz w:val="24"/>
          <w:szCs w:val="24"/>
          <w:lang w:eastAsia="fr-FR"/>
        </w:rPr>
        <w:t>u</w:t>
      </w:r>
      <w:r w:rsidRPr="000E48DF">
        <w:rPr>
          <w:rFonts w:ascii="Times New Roman" w:eastAsia="Times New Roman" w:hAnsi="Times New Roman" w:cs="Times New Roman"/>
          <w:b/>
          <w:i/>
          <w:sz w:val="24"/>
          <w:szCs w:val="24"/>
          <w:lang w:eastAsia="fr-FR"/>
        </w:rPr>
        <w:t xml:space="preserve">r </w:t>
      </w:r>
      <w:r w:rsidRPr="000E48DF">
        <w:rPr>
          <w:rFonts w:ascii="Times New Roman" w:eastAsia="Times New Roman" w:hAnsi="Times New Roman" w:cs="Times New Roman"/>
          <w:b/>
          <w:i/>
          <w:spacing w:val="1"/>
          <w:sz w:val="24"/>
          <w:szCs w:val="24"/>
          <w:lang w:eastAsia="fr-FR"/>
        </w:rPr>
        <w:t>c</w:t>
      </w:r>
      <w:r w:rsidRPr="000E48DF">
        <w:rPr>
          <w:rFonts w:ascii="Times New Roman" w:eastAsia="Times New Roman" w:hAnsi="Times New Roman" w:cs="Times New Roman"/>
          <w:b/>
          <w:i/>
          <w:sz w:val="24"/>
          <w:szCs w:val="24"/>
          <w:lang w:eastAsia="fr-FR"/>
        </w:rPr>
        <w:t>a</w:t>
      </w:r>
      <w:r w:rsidRPr="000E48DF">
        <w:rPr>
          <w:rFonts w:ascii="Times New Roman" w:eastAsia="Times New Roman" w:hAnsi="Times New Roman" w:cs="Times New Roman"/>
          <w:b/>
          <w:i/>
          <w:spacing w:val="1"/>
          <w:sz w:val="24"/>
          <w:szCs w:val="24"/>
          <w:lang w:eastAsia="fr-FR"/>
        </w:rPr>
        <w:t>n</w:t>
      </w:r>
      <w:r w:rsidRPr="000E48DF">
        <w:rPr>
          <w:rFonts w:ascii="Times New Roman" w:eastAsia="Times New Roman" w:hAnsi="Times New Roman" w:cs="Times New Roman"/>
          <w:b/>
          <w:i/>
          <w:sz w:val="24"/>
          <w:szCs w:val="24"/>
          <w:lang w:eastAsia="fr-FR"/>
        </w:rPr>
        <w:t>i</w:t>
      </w:r>
      <w:r w:rsidRPr="000E48DF">
        <w:rPr>
          <w:rFonts w:ascii="Times New Roman" w:eastAsia="Times New Roman" w:hAnsi="Times New Roman" w:cs="Times New Roman"/>
          <w:b/>
          <w:i/>
          <w:spacing w:val="-1"/>
          <w:sz w:val="24"/>
          <w:szCs w:val="24"/>
          <w:lang w:eastAsia="fr-FR"/>
        </w:rPr>
        <w:t>ve</w:t>
      </w:r>
      <w:r w:rsidRPr="000E48DF">
        <w:rPr>
          <w:rFonts w:ascii="Times New Roman" w:eastAsia="Times New Roman" w:hAnsi="Times New Roman" w:cs="Times New Roman"/>
          <w:b/>
          <w:i/>
          <w:sz w:val="24"/>
          <w:szCs w:val="24"/>
          <w:lang w:eastAsia="fr-FR"/>
        </w:rPr>
        <w:t>a</w:t>
      </w:r>
      <w:r w:rsidRPr="000E48DF">
        <w:rPr>
          <w:rFonts w:ascii="Times New Roman" w:eastAsia="Times New Roman" w:hAnsi="Times New Roman" w:cs="Times New Roman"/>
          <w:b/>
          <w:i/>
          <w:spacing w:val="1"/>
          <w:sz w:val="24"/>
          <w:szCs w:val="24"/>
          <w:lang w:eastAsia="fr-FR"/>
        </w:rPr>
        <w:t>u</w:t>
      </w:r>
      <w:r w:rsidRPr="000E48DF">
        <w:rPr>
          <w:rFonts w:ascii="Times New Roman" w:eastAsia="Times New Roman" w:hAnsi="Times New Roman" w:cs="Times New Roman"/>
          <w:b/>
          <w:i/>
          <w:sz w:val="24"/>
          <w:szCs w:val="24"/>
          <w:lang w:eastAsia="fr-FR"/>
        </w:rPr>
        <w:t xml:space="preserve">x à </w:t>
      </w:r>
      <w:r w:rsidRPr="000E48DF">
        <w:rPr>
          <w:rFonts w:ascii="Times New Roman" w:eastAsia="Times New Roman" w:hAnsi="Times New Roman" w:cs="Times New Roman"/>
          <w:b/>
          <w:i/>
          <w:spacing w:val="-1"/>
          <w:sz w:val="24"/>
          <w:szCs w:val="24"/>
          <w:lang w:eastAsia="fr-FR"/>
        </w:rPr>
        <w:t>c</w:t>
      </w:r>
      <w:r w:rsidRPr="000E48DF">
        <w:rPr>
          <w:rFonts w:ascii="Times New Roman" w:eastAsia="Times New Roman" w:hAnsi="Times New Roman" w:cs="Times New Roman"/>
          <w:b/>
          <w:i/>
          <w:sz w:val="24"/>
          <w:szCs w:val="24"/>
          <w:lang w:eastAsia="fr-FR"/>
        </w:rPr>
        <w:t>i</w:t>
      </w:r>
      <w:r w:rsidRPr="000E48DF">
        <w:rPr>
          <w:rFonts w:ascii="Times New Roman" w:eastAsia="Times New Roman" w:hAnsi="Times New Roman" w:cs="Times New Roman"/>
          <w:b/>
          <w:i/>
          <w:spacing w:val="-1"/>
          <w:sz w:val="24"/>
          <w:szCs w:val="24"/>
          <w:lang w:eastAsia="fr-FR"/>
        </w:rPr>
        <w:t>e</w:t>
      </w:r>
      <w:r w:rsidRPr="000E48DF">
        <w:rPr>
          <w:rFonts w:ascii="Times New Roman" w:eastAsia="Times New Roman" w:hAnsi="Times New Roman" w:cs="Times New Roman"/>
          <w:b/>
          <w:i/>
          <w:sz w:val="24"/>
          <w:szCs w:val="24"/>
          <w:lang w:eastAsia="fr-FR"/>
        </w:rPr>
        <w:t>l o</w:t>
      </w:r>
      <w:r w:rsidRPr="000E48DF">
        <w:rPr>
          <w:rFonts w:ascii="Times New Roman" w:eastAsia="Times New Roman" w:hAnsi="Times New Roman" w:cs="Times New Roman"/>
          <w:b/>
          <w:i/>
          <w:spacing w:val="1"/>
          <w:sz w:val="24"/>
          <w:szCs w:val="24"/>
          <w:lang w:eastAsia="fr-FR"/>
        </w:rPr>
        <w:t>u</w:t>
      </w:r>
      <w:r w:rsidRPr="000E48DF">
        <w:rPr>
          <w:rFonts w:ascii="Times New Roman" w:eastAsia="Times New Roman" w:hAnsi="Times New Roman" w:cs="Times New Roman"/>
          <w:b/>
          <w:i/>
          <w:spacing w:val="-1"/>
          <w:sz w:val="24"/>
          <w:szCs w:val="24"/>
          <w:lang w:eastAsia="fr-FR"/>
        </w:rPr>
        <w:t>ve</w:t>
      </w:r>
      <w:r w:rsidRPr="000E48DF">
        <w:rPr>
          <w:rFonts w:ascii="Times New Roman" w:eastAsia="Times New Roman" w:hAnsi="Times New Roman" w:cs="Times New Roman"/>
          <w:b/>
          <w:i/>
          <w:sz w:val="24"/>
          <w:szCs w:val="24"/>
          <w:lang w:eastAsia="fr-FR"/>
        </w:rPr>
        <w:t xml:space="preserve">rt </w:t>
      </w:r>
    </w:p>
    <w:p w:rsidR="004D5F6C" w:rsidRPr="000E48DF" w:rsidRDefault="004D5F6C" w:rsidP="004D5F6C">
      <w:pPr>
        <w:widowControl/>
        <w:autoSpaceDE/>
        <w:autoSpaceDN/>
        <w:spacing w:before="5"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Ap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pose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e de </w:t>
      </w:r>
      <w:r w:rsidRPr="000E48DF">
        <w:rPr>
          <w:rFonts w:ascii="Times New Roman" w:eastAsia="Times New Roman" w:hAnsi="Times New Roman" w:cs="Times New Roman"/>
          <w:spacing w:val="2"/>
          <w:sz w:val="24"/>
          <w:szCs w:val="24"/>
          <w:lang w:eastAsia="fr-FR"/>
        </w:rPr>
        <w:t>4</w:t>
      </w:r>
      <w:r w:rsidRPr="000E48DF">
        <w:rPr>
          <w:rFonts w:ascii="Times New Roman" w:eastAsia="Times New Roman" w:hAnsi="Times New Roman" w:cs="Times New Roman"/>
          <w:sz w:val="24"/>
          <w:szCs w:val="24"/>
          <w:lang w:eastAsia="fr-FR"/>
        </w:rPr>
        <w:t xml:space="preserve">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p>
    <w:p w:rsidR="004D5F6C" w:rsidRPr="000E48DF" w:rsidRDefault="004D5F6C" w:rsidP="004D5F6C">
      <w:pPr>
        <w:widowControl/>
        <w:autoSpaceDE/>
        <w:autoSpaceDN/>
        <w:spacing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N.B</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omission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ploit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nts d</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stituti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 du 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6"/>
        <w:jc w:val="both"/>
        <w:rPr>
          <w:rFonts w:ascii="Times New Roman" w:eastAsia="Times New Roman" w:hAnsi="Times New Roman" w:cs="Times New Roman"/>
          <w:spacing w:val="1"/>
          <w:sz w:val="24"/>
          <w:szCs w:val="24"/>
          <w:lang w:eastAsia="fr-FR"/>
        </w:rPr>
      </w:pPr>
    </w:p>
    <w:p w:rsidR="004D5F6C" w:rsidRPr="000E48DF" w:rsidRDefault="004D5F6C" w:rsidP="004D5F6C">
      <w:pPr>
        <w:widowControl/>
        <w:autoSpaceDE/>
        <w:autoSpaceDN/>
        <w:spacing w:after="240"/>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VIII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EINTURE</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38</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ETE</w:t>
      </w:r>
      <w:r w:rsidRPr="000E48DF">
        <w:rPr>
          <w:rFonts w:ascii="Times New Roman" w:eastAsia="Times New Roman" w:hAnsi="Times New Roman" w:cs="Times New Roman"/>
          <w:b/>
          <w:spacing w:val="-3"/>
          <w:sz w:val="24"/>
          <w:szCs w:val="24"/>
          <w:lang w:eastAsia="fr-FR"/>
        </w:rPr>
        <w:t>N</w:t>
      </w:r>
      <w:r w:rsidRPr="000E48DF">
        <w:rPr>
          <w:rFonts w:ascii="Times New Roman" w:eastAsia="Times New Roman" w:hAnsi="Times New Roman" w:cs="Times New Roman"/>
          <w:b/>
          <w:sz w:val="24"/>
          <w:szCs w:val="24"/>
          <w:lang w:eastAsia="fr-FR"/>
        </w:rPr>
        <w:t>DUE ET LI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ITE D</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TRAVAUX DE</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EIN</w:t>
      </w:r>
      <w:r w:rsidRPr="000E48DF">
        <w:rPr>
          <w:rFonts w:ascii="Times New Roman" w:eastAsia="Times New Roman" w:hAnsi="Times New Roman" w:cs="Times New Roman"/>
          <w:b/>
          <w:spacing w:val="3"/>
          <w:sz w:val="24"/>
          <w:szCs w:val="24"/>
          <w:lang w:eastAsia="fr-FR"/>
        </w:rPr>
        <w:t>T</w:t>
      </w:r>
      <w:r w:rsidRPr="000E48DF">
        <w:rPr>
          <w:rFonts w:ascii="Times New Roman" w:eastAsia="Times New Roman" w:hAnsi="Times New Roman" w:cs="Times New Roman"/>
          <w:b/>
          <w:sz w:val="24"/>
          <w:szCs w:val="24"/>
          <w:lang w:eastAsia="fr-FR"/>
        </w:rPr>
        <w:t>URE</w:t>
      </w:r>
    </w:p>
    <w:p w:rsidR="004D5F6C" w:rsidRPr="000E48DF" w:rsidRDefault="004D5F6C" w:rsidP="004D5F6C">
      <w:pPr>
        <w:widowControl/>
        <w:autoSpaceDE/>
        <w:autoSpaceDN/>
        <w:spacing w:line="260" w:lineRule="exact"/>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nduits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 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z w:val="24"/>
          <w:szCs w:val="24"/>
          <w:lang w:eastAsia="fr-FR"/>
        </w:rPr>
        <w:t>onds</w:t>
      </w:r>
    </w:p>
    <w:p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39 -</w:t>
      </w:r>
      <w:r w:rsidRPr="000E48DF">
        <w:rPr>
          <w:rFonts w:ascii="Times New Roman" w:eastAsia="Times New Roman" w:hAnsi="Times New Roman" w:cs="Times New Roman"/>
          <w:b/>
          <w:spacing w:val="-1"/>
          <w:sz w:val="24"/>
          <w:szCs w:val="24"/>
          <w:lang w:eastAsia="fr-FR"/>
        </w:rPr>
        <w:t xml:space="preserve"> M</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xml:space="preserve">E </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N OEUVRE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w:t>
      </w:r>
      <w:r w:rsidRPr="000E48DF">
        <w:rPr>
          <w:rFonts w:ascii="Times New Roman" w:eastAsia="Times New Roman" w:hAnsi="Times New Roman" w:cs="Times New Roman"/>
          <w:b/>
          <w:spacing w:val="3"/>
          <w:sz w:val="24"/>
          <w:szCs w:val="24"/>
          <w:lang w:eastAsia="fr-FR"/>
        </w:rPr>
        <w:t>O</w:t>
      </w:r>
      <w:r w:rsidRPr="000E48DF">
        <w:rPr>
          <w:rFonts w:ascii="Times New Roman" w:eastAsia="Times New Roman" w:hAnsi="Times New Roman" w:cs="Times New Roman"/>
          <w:b/>
          <w:sz w:val="24"/>
          <w:szCs w:val="24"/>
          <w:lang w:eastAsia="fr-FR"/>
        </w:rPr>
        <w:t>DUITS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EINTURE</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39.1 -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CONDITIONS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D'EXECUTION</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Conditions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(noti</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cc</w:t>
      </w:r>
      <w:r w:rsidRPr="000E48DF">
        <w:rPr>
          <w:rFonts w:ascii="Times New Roman" w:eastAsia="Times New Roman" w:hAnsi="Times New Roman" w:cs="Times New Roman"/>
          <w:sz w:val="24"/>
          <w:szCs w:val="24"/>
          <w:lang w:eastAsia="fr-FR"/>
        </w:rPr>
        <w:t>ité</w:t>
      </w:r>
    </w:p>
    <w:p w:rsidR="004D5F6C" w:rsidRPr="000E48DF" w:rsidRDefault="004D5F6C" w:rsidP="004D5F6C">
      <w:pPr>
        <w:widowControl/>
        <w:autoSpaceDE/>
        <w:autoSpaceDN/>
        <w:spacing w:line="276" w:lineRule="auto"/>
        <w:ind w:left="113"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 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 le subj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tile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 un</w:t>
      </w:r>
      <w:r w:rsidRPr="000E48DF">
        <w:rPr>
          <w:rFonts w:ascii="Times New Roman" w:eastAsia="Times New Roman" w:hAnsi="Times New Roman" w:cs="Times New Roman"/>
          <w:spacing w:val="1"/>
          <w:sz w:val="24"/>
          <w:szCs w:val="24"/>
          <w:lang w:eastAsia="fr-FR"/>
        </w:rPr>
        <w:t xml:space="preserve"> P</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8,</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qui</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un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ôle </w:t>
      </w:r>
      <w:r w:rsidRPr="000E48DF">
        <w:rPr>
          <w:rFonts w:ascii="Times New Roman" w:eastAsia="Times New Roman" w:hAnsi="Times New Roman" w:cs="Times New Roman"/>
          <w:spacing w:val="5"/>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humidit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nning</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8"/>
          <w:sz w:val="24"/>
          <w:szCs w:val="24"/>
          <w:lang w:eastAsia="fr-FR"/>
        </w:rPr>
        <w:t>l</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une imp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ssion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subj</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tions</w:t>
      </w:r>
    </w:p>
    <w:p w:rsidR="004D5F6C" w:rsidRPr="000E48DF" w:rsidRDefault="004D5F6C" w:rsidP="004D5F6C">
      <w:pPr>
        <w:widowControl/>
        <w:autoSpaceDE/>
        <w:autoSpaceDN/>
        <w:spacing w:line="276" w:lineRule="auto"/>
        <w:ind w:left="113" w:right="30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left="113"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poussi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sols).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Au</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6"/>
          <w:sz w:val="24"/>
          <w:szCs w:val="24"/>
          <w:lang w:eastAsia="fr-FR"/>
        </w:rPr>
        <w:t xml:space="preserve"> </w:t>
      </w:r>
      <w:r w:rsidRPr="000E48DF">
        <w:rPr>
          <w:rFonts w:ascii="Times New Roman" w:eastAsia="Times New Roman" w:hAnsi="Times New Roman" w:cs="Times New Roman"/>
          <w:sz w:val="24"/>
          <w:szCs w:val="24"/>
          <w:lang w:eastAsia="fr-FR"/>
        </w:rPr>
        <w:t>à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5"/>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disp</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t ou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after="240"/>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39.2 -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ECHANTILLONNA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 ET COLORIS</w:t>
      </w:r>
    </w:p>
    <w:p w:rsidR="004D5F6C" w:rsidRPr="000E48DF" w:rsidRDefault="004D5F6C" w:rsidP="004D5F6C">
      <w:pPr>
        <w:widowControl/>
        <w:autoSpaceDE/>
        <w:autoSpaceDN/>
        <w:spacing w:line="276" w:lineRule="auto"/>
        <w:ind w:left="113"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ef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p>
    <w:p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 xml:space="preserve">point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mod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left="113" w:right="7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la su</w:t>
      </w:r>
      <w:r w:rsidRPr="000E48DF">
        <w:rPr>
          <w:rFonts w:ascii="Times New Roman" w:eastAsia="Times New Roman" w:hAnsi="Times New Roman" w:cs="Times New Roman"/>
          <w:spacing w:val="-1"/>
          <w:sz w:val="24"/>
          <w:szCs w:val="24"/>
          <w:lang w:eastAsia="fr-FR"/>
        </w:rPr>
        <w:t>rfa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moin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nte ne soit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 Mission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viv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pu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qui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suj</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 de tons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la Mission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62"/>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39.3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EXECUTION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minolo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ie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fé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59.</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rce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dilu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du</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 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p>
    <w:p w:rsidR="004D5F6C" w:rsidRPr="000E48DF" w:rsidRDefault="004D5F6C" w:rsidP="004D5F6C">
      <w:pPr>
        <w:widowControl/>
        <w:autoSpaceDE/>
        <w:autoSpaceDN/>
        <w:spacing w:line="276" w:lineRule="auto"/>
        <w:ind w:left="113"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pour obt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initions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ac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que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9"/>
          <w:sz w:val="24"/>
          <w:szCs w:val="24"/>
          <w:lang w:eastAsia="fr-FR"/>
        </w:rPr>
        <w:t>s</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rec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impli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z w:val="24"/>
          <w:szCs w:val="24"/>
          <w:lang w:eastAsia="fr-FR"/>
        </w:rPr>
        <w:t>hé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plu</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tion   à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osse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obl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z w:val="24"/>
          <w:szCs w:val="24"/>
          <w:lang w:eastAsia="fr-FR"/>
        </w:rPr>
        <w:lastRenderedPageBreak/>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ditionn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5"/>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 xml:space="preserve">our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bonne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une 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rface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moins.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3"/>
          <w:sz w:val="24"/>
          <w:szCs w:val="24"/>
          <w:lang w:eastAsia="fr-FR"/>
        </w:rPr>
        <w:t>n</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rra</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în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 xml:space="preserve">ution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pistol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120"/>
        <w:jc w:val="both"/>
        <w:rPr>
          <w:rFonts w:ascii="Times New Roman" w:eastAsia="Calibri" w:hAnsi="Times New Roman" w:cs="Times New Roman"/>
        </w:rPr>
      </w:pPr>
    </w:p>
    <w:p w:rsidR="004D5F6C" w:rsidRPr="000E48DF" w:rsidRDefault="004D5F6C" w:rsidP="004D5F6C">
      <w:pPr>
        <w:widowControl/>
        <w:autoSpaceDE/>
        <w:autoSpaceDN/>
        <w:spacing w:after="120"/>
        <w:jc w:val="both"/>
        <w:rPr>
          <w:rFonts w:ascii="Times New Roman" w:eastAsia="Calibri" w:hAnsi="Times New Roman" w:cs="Times New Roman"/>
        </w:rPr>
      </w:pPr>
    </w:p>
    <w:p w:rsidR="004D5F6C" w:rsidRPr="000E48DF" w:rsidRDefault="004D5F6C" w:rsidP="004D5F6C">
      <w:pPr>
        <w:widowControl/>
        <w:autoSpaceDE/>
        <w:autoSpaceDN/>
        <w:spacing w:after="120"/>
        <w:jc w:val="both"/>
        <w:rPr>
          <w:rFonts w:ascii="Times New Roman" w:eastAsia="Calibri" w:hAnsi="Times New Roman" w:cs="Times New Roman"/>
        </w:rPr>
      </w:pPr>
    </w:p>
    <w:p w:rsidR="004D5F6C" w:rsidRPr="000E48DF" w:rsidRDefault="00681F52" w:rsidP="004D5F6C">
      <w:pPr>
        <w:widowControl/>
        <w:autoSpaceDE/>
        <w:autoSpaceDN/>
        <w:spacing w:after="120"/>
        <w:jc w:val="both"/>
        <w:rPr>
          <w:rFonts w:ascii="Times New Roman" w:eastAsia="Arial Unicode MS" w:hAnsi="Times New Roman" w:cs="Times New Roman"/>
          <w:b/>
          <w:sz w:val="24"/>
          <w:szCs w:val="24"/>
          <w:lang w:eastAsia="fr-FR"/>
        </w:rPr>
        <w:sectPr w:rsidR="004D5F6C" w:rsidRPr="000E48DF" w:rsidSect="00AA30BF">
          <w:pgSz w:w="11906" w:h="16838"/>
          <w:pgMar w:top="851" w:right="851" w:bottom="851" w:left="993" w:header="709" w:footer="709" w:gutter="0"/>
          <w:cols w:space="708"/>
          <w:docGrid w:linePitch="360"/>
        </w:sectPr>
      </w:pPr>
      <w:r w:rsidRPr="000E48DF">
        <w:rPr>
          <w:rFonts w:ascii="Times New Roman" w:eastAsia="Arial Unicode MS" w:hAnsi="Times New Roman" w:cs="Times New Roman"/>
        </w:rPr>
        <w:tab/>
      </w:r>
      <w:r w:rsidRPr="000E48DF">
        <w:rPr>
          <w:rFonts w:ascii="Times New Roman" w:eastAsia="Arial Unicode MS" w:hAnsi="Times New Roman" w:cs="Times New Roman"/>
        </w:rPr>
        <w:tab/>
      </w:r>
      <w:r w:rsidRPr="000E48DF">
        <w:rPr>
          <w:rFonts w:ascii="Times New Roman" w:eastAsia="Arial Unicode MS" w:hAnsi="Times New Roman" w:cs="Times New Roman"/>
        </w:rPr>
        <w:tab/>
      </w:r>
      <w:r w:rsidRPr="000E48DF">
        <w:rPr>
          <w:rFonts w:ascii="Times New Roman" w:eastAsia="Arial Unicode MS" w:hAnsi="Times New Roman" w:cs="Times New Roman"/>
        </w:rPr>
        <w:tab/>
      </w:r>
      <w:r w:rsidRPr="000E48DF">
        <w:rPr>
          <w:rFonts w:ascii="Times New Roman" w:eastAsia="Arial Unicode MS" w:hAnsi="Times New Roman" w:cs="Times New Roman"/>
        </w:rPr>
        <w:tab/>
      </w: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spacing w:before="165"/>
        <w:rPr>
          <w:b/>
          <w:sz w:val="40"/>
        </w:rPr>
      </w:pPr>
    </w:p>
    <w:p w:rsidR="000D2103" w:rsidRPr="000E48DF" w:rsidRDefault="004661DF">
      <w:pPr>
        <w:pStyle w:val="Titre1"/>
        <w:spacing w:before="1" w:line="481" w:lineRule="exact"/>
        <w:ind w:left="976"/>
      </w:pPr>
      <w:r w:rsidRPr="000E48DF">
        <w:t>PIECE</w:t>
      </w:r>
      <w:r w:rsidRPr="000E48DF">
        <w:rPr>
          <w:spacing w:val="-4"/>
        </w:rPr>
        <w:t xml:space="preserve"> </w:t>
      </w:r>
      <w:r w:rsidRPr="000E48DF">
        <w:t>6</w:t>
      </w:r>
      <w:r w:rsidRPr="000E48DF">
        <w:rPr>
          <w:spacing w:val="-4"/>
        </w:rPr>
        <w:t xml:space="preserve"> </w:t>
      </w:r>
      <w:r w:rsidRPr="000E48DF">
        <w:t>:</w:t>
      </w:r>
      <w:r w:rsidRPr="000E48DF">
        <w:rPr>
          <w:spacing w:val="-3"/>
        </w:rPr>
        <w:t xml:space="preserve"> </w:t>
      </w:r>
      <w:r w:rsidRPr="000E48DF">
        <w:t>BORDEREAU</w:t>
      </w:r>
      <w:r w:rsidRPr="000E48DF">
        <w:rPr>
          <w:spacing w:val="-3"/>
        </w:rPr>
        <w:t xml:space="preserve"> </w:t>
      </w:r>
      <w:r w:rsidRPr="000E48DF">
        <w:t>DES</w:t>
      </w:r>
      <w:r w:rsidRPr="000E48DF">
        <w:rPr>
          <w:spacing w:val="-3"/>
        </w:rPr>
        <w:t xml:space="preserve"> </w:t>
      </w:r>
      <w:r w:rsidRPr="000E48DF">
        <w:t>PRIX</w:t>
      </w:r>
      <w:r w:rsidRPr="000E48DF">
        <w:rPr>
          <w:spacing w:val="-4"/>
        </w:rPr>
        <w:t xml:space="preserve"> </w:t>
      </w:r>
      <w:r w:rsidRPr="000E48DF">
        <w:rPr>
          <w:spacing w:val="-2"/>
        </w:rPr>
        <w:t>UNITAIRES</w:t>
      </w:r>
    </w:p>
    <w:p w:rsidR="000D2103" w:rsidRPr="000E48DF" w:rsidRDefault="004661DF">
      <w:pPr>
        <w:pStyle w:val="Corpsdetexte"/>
        <w:spacing w:line="264" w:lineRule="exact"/>
        <w:ind w:left="709"/>
        <w:jc w:val="center"/>
      </w:pPr>
      <w:r w:rsidRPr="000E48DF">
        <w:rPr>
          <w:spacing w:val="-2"/>
        </w:rPr>
        <w:t>(BPU)</w:t>
      </w:r>
    </w:p>
    <w:p w:rsidR="000D2103" w:rsidRPr="000E48DF" w:rsidRDefault="000D2103">
      <w:pPr>
        <w:pStyle w:val="Corpsdetexte"/>
        <w:spacing w:line="264" w:lineRule="exact"/>
        <w:jc w:val="center"/>
        <w:sectPr w:rsidR="000D2103" w:rsidRPr="000E48DF">
          <w:footerReference w:type="default" r:id="rId19"/>
          <w:pgSz w:w="11920" w:h="16850"/>
          <w:pgMar w:top="1940" w:right="0" w:bottom="1240" w:left="992" w:header="0" w:footer="1054" w:gutter="0"/>
          <w:cols w:space="720"/>
        </w:sectPr>
      </w:pPr>
    </w:p>
    <w:tbl>
      <w:tblPr>
        <w:tblW w:w="10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
        <w:gridCol w:w="53"/>
        <w:gridCol w:w="5782"/>
        <w:gridCol w:w="31"/>
        <w:gridCol w:w="776"/>
        <w:gridCol w:w="27"/>
        <w:gridCol w:w="26"/>
        <w:gridCol w:w="1252"/>
        <w:gridCol w:w="1278"/>
      </w:tblGrid>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4"/>
                <w:szCs w:val="24"/>
                <w:lang w:eastAsia="fr-FR"/>
              </w:rPr>
            </w:pPr>
            <w:r w:rsidRPr="00BC3BE3">
              <w:rPr>
                <w:rFonts w:ascii="Arial" w:eastAsia="Times New Roman" w:hAnsi="Arial" w:cs="Arial"/>
                <w:b/>
                <w:lang w:eastAsia="fr-FR"/>
              </w:rPr>
              <w:lastRenderedPageBreak/>
              <w:t>N° DES PRIX</w:t>
            </w:r>
          </w:p>
        </w:tc>
        <w:tc>
          <w:tcPr>
            <w:tcW w:w="5813" w:type="dxa"/>
            <w:gridSpan w:val="2"/>
            <w:vAlign w:val="center"/>
          </w:tcPr>
          <w:p w:rsidR="00BC3BE3" w:rsidRPr="00BC3BE3" w:rsidRDefault="00BC3BE3" w:rsidP="00BC3BE3">
            <w:pPr>
              <w:widowControl/>
              <w:autoSpaceDE/>
              <w:autoSpaceDN/>
              <w:spacing w:line="360" w:lineRule="auto"/>
              <w:ind w:left="184"/>
              <w:jc w:val="center"/>
              <w:rPr>
                <w:rFonts w:ascii="Arial" w:eastAsia="Times New Roman" w:hAnsi="Arial" w:cs="Arial"/>
                <w:b/>
                <w:sz w:val="24"/>
                <w:szCs w:val="24"/>
                <w:lang w:eastAsia="fr-FR"/>
              </w:rPr>
            </w:pPr>
            <w:r w:rsidRPr="00BC3BE3">
              <w:rPr>
                <w:rFonts w:ascii="Arial" w:eastAsia="Times New Roman" w:hAnsi="Arial" w:cs="Arial"/>
                <w:b/>
                <w:lang w:eastAsia="fr-FR"/>
              </w:rPr>
              <w:t xml:space="preserve">DESIGNATION </w:t>
            </w:r>
          </w:p>
        </w:tc>
        <w:tc>
          <w:tcPr>
            <w:tcW w:w="803" w:type="dxa"/>
            <w:gridSpan w:val="2"/>
            <w:vAlign w:val="center"/>
          </w:tcPr>
          <w:p w:rsidR="00BC3BE3" w:rsidRPr="00BC3BE3" w:rsidRDefault="00BC3BE3" w:rsidP="00BC3BE3">
            <w:pPr>
              <w:widowControl/>
              <w:autoSpaceDE/>
              <w:autoSpaceDN/>
              <w:spacing w:line="360" w:lineRule="auto"/>
              <w:ind w:left="116"/>
              <w:jc w:val="center"/>
              <w:rPr>
                <w:rFonts w:ascii="Arial" w:eastAsia="Times New Roman" w:hAnsi="Arial" w:cs="Arial"/>
                <w:b/>
                <w:sz w:val="24"/>
                <w:szCs w:val="24"/>
                <w:lang w:eastAsia="fr-FR"/>
              </w:rPr>
            </w:pPr>
            <w:r w:rsidRPr="00BC3BE3">
              <w:rPr>
                <w:rFonts w:ascii="Arial" w:eastAsia="Times New Roman" w:hAnsi="Arial" w:cs="Arial"/>
                <w:b/>
                <w:lang w:eastAsia="fr-FR"/>
              </w:rPr>
              <w:t>U</w:t>
            </w:r>
          </w:p>
        </w:tc>
        <w:tc>
          <w:tcPr>
            <w:tcW w:w="1278" w:type="dxa"/>
            <w:gridSpan w:val="2"/>
            <w:vAlign w:val="center"/>
          </w:tcPr>
          <w:p w:rsidR="00BC3BE3" w:rsidRPr="00BC3BE3" w:rsidRDefault="00BC3BE3" w:rsidP="00BC3BE3">
            <w:pPr>
              <w:widowControl/>
              <w:autoSpaceDE/>
              <w:autoSpaceDN/>
              <w:spacing w:line="360" w:lineRule="auto"/>
              <w:ind w:left="207"/>
              <w:jc w:val="center"/>
              <w:rPr>
                <w:rFonts w:ascii="Arial" w:eastAsia="Times New Roman" w:hAnsi="Arial" w:cs="Arial"/>
                <w:b/>
                <w:sz w:val="24"/>
                <w:szCs w:val="24"/>
                <w:lang w:eastAsia="fr-FR"/>
              </w:rPr>
            </w:pPr>
            <w:r w:rsidRPr="00BC3BE3">
              <w:rPr>
                <w:rFonts w:ascii="Arial" w:eastAsia="Times New Roman" w:hAnsi="Arial" w:cs="Arial"/>
                <w:b/>
                <w:i/>
                <w:sz w:val="23"/>
                <w:szCs w:val="23"/>
                <w:lang w:eastAsia="fr-FR"/>
              </w:rPr>
              <w:t>prix unitaire en chiffres</w:t>
            </w:r>
          </w:p>
        </w:tc>
        <w:tc>
          <w:tcPr>
            <w:tcW w:w="1278" w:type="dxa"/>
          </w:tcPr>
          <w:p w:rsidR="00BC3BE3" w:rsidRPr="00BC3BE3" w:rsidRDefault="00BC3BE3" w:rsidP="00BC3BE3">
            <w:pPr>
              <w:widowControl/>
              <w:autoSpaceDE/>
              <w:autoSpaceDN/>
              <w:spacing w:line="360" w:lineRule="auto"/>
              <w:ind w:left="207"/>
              <w:jc w:val="center"/>
              <w:rPr>
                <w:rFonts w:ascii="Arial" w:eastAsia="Times New Roman" w:hAnsi="Arial" w:cs="Arial"/>
                <w:b/>
                <w:lang w:eastAsia="fr-FR"/>
              </w:rPr>
            </w:pPr>
            <w:r w:rsidRPr="00BC3BE3">
              <w:rPr>
                <w:rFonts w:ascii="Arial" w:eastAsia="Times New Roman" w:hAnsi="Arial" w:cs="Arial"/>
                <w:b/>
                <w:i/>
                <w:sz w:val="23"/>
                <w:szCs w:val="23"/>
                <w:lang w:eastAsia="fr-FR"/>
              </w:rPr>
              <w:t>Prix unitaire en lettre</w:t>
            </w:r>
          </w:p>
        </w:tc>
      </w:tr>
      <w:tr w:rsidR="00BC3BE3" w:rsidRPr="00BC3BE3" w:rsidTr="00BC3BE3">
        <w:trPr>
          <w:jc w:val="center"/>
        </w:trPr>
        <w:tc>
          <w:tcPr>
            <w:tcW w:w="8882" w:type="dxa"/>
            <w:gridSpan w:val="8"/>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LOT 100 : Travaux Préliminaires</w:t>
            </w:r>
          </w:p>
        </w:tc>
        <w:tc>
          <w:tcPr>
            <w:tcW w:w="1278" w:type="dxa"/>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p>
        </w:tc>
      </w:tr>
      <w:tr w:rsidR="00BC3BE3" w:rsidRPr="00BC3BE3" w:rsidTr="00BC3BE3">
        <w:trPr>
          <w:trHeight w:val="1260"/>
          <w:jc w:val="center"/>
        </w:trPr>
        <w:tc>
          <w:tcPr>
            <w:tcW w:w="988" w:type="dxa"/>
            <w:gridSpan w:val="2"/>
            <w:vAlign w:val="center"/>
          </w:tcPr>
          <w:p w:rsidR="00BC3BE3" w:rsidRPr="00BC3BE3" w:rsidRDefault="00BC3BE3" w:rsidP="00BC3BE3">
            <w:pPr>
              <w:widowControl/>
              <w:autoSpaceDE/>
              <w:autoSpaceDN/>
              <w:spacing w:line="360" w:lineRule="auto"/>
              <w:ind w:left="129"/>
              <w:rPr>
                <w:rFonts w:ascii="Arial" w:eastAsia="Times New Roman" w:hAnsi="Arial" w:cs="Arial"/>
                <w:b/>
                <w:sz w:val="23"/>
                <w:szCs w:val="23"/>
                <w:lang w:eastAsia="fr-FR"/>
              </w:rPr>
            </w:pPr>
            <w:r w:rsidRPr="00BC3BE3">
              <w:rPr>
                <w:rFonts w:ascii="Arial" w:eastAsia="Times New Roman" w:hAnsi="Arial" w:cs="Arial"/>
                <w:b/>
                <w:sz w:val="23"/>
                <w:szCs w:val="23"/>
                <w:lang w:eastAsia="fr-FR"/>
              </w:rPr>
              <w:t>101</w:t>
            </w:r>
          </w:p>
        </w:tc>
        <w:tc>
          <w:tcPr>
            <w:tcW w:w="5813" w:type="dxa"/>
            <w:gridSpan w:val="2"/>
          </w:tcPr>
          <w:p w:rsidR="00BC3BE3" w:rsidRPr="00BC3BE3" w:rsidRDefault="00BC3BE3" w:rsidP="00BC3BE3">
            <w:pPr>
              <w:widowControl/>
              <w:autoSpaceDE/>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Installation de chantier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au forfait les frais d’installation de chantier ainsi que l’amenée et le repli du matériel. Il comprend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-Les frais d’acquisition ou d’occupation temporaire du terrain nécessaire, indemnisations de toute nature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-La préparation des surfaces, la construction, les aménagements des baraques de chantier, des ateliers, des entrepôts, des logements, bureaux et laboratoires de l’Entrepreneur et du Maître d’Œuvre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-Les bureaux de l’administration selon le plan fourni par le Maître d’Œuvre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-L’alimentation en eau potable et en énergie électrique du chantier et l’évacuation des eaux usées après dégraissage et épuration par fosse septique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-Les moyens de liaison téléphonique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-Les frais d’entretien, de nettoyage et d’exploitation des locaux, ateliers et entrepôts, y compris gardiennage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-L’amenée et le repli du matériel et engins nécessaires à l’exécution du chantier, y compris notamment centrale de concassage, centrale à béton, bascule de chantier, engins de terrassement, d’assainissement, de chaussée et de transport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-L’aménagement et l’entretien des voies d’accès au chantier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-Le contrôle et la vérification des plans de l’Appel d’Offres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-L’enlèvement enfin de chantier de tous les matériels, les matériaux en excédent et la remise en état des lieux ;</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-Les suggestions de maintien de la circulation durant les travaux ;</w:t>
            </w:r>
          </w:p>
          <w:p w:rsidR="00BC3BE3" w:rsidRPr="00BC3BE3" w:rsidRDefault="00BC3BE3" w:rsidP="00BC3BE3">
            <w:pPr>
              <w:autoSpaceDN/>
              <w:spacing w:line="360" w:lineRule="auto"/>
              <w:jc w:val="both"/>
              <w:rPr>
                <w:rFonts w:ascii="Arial" w:eastAsia="Times New Roman" w:hAnsi="Arial" w:cs="Arial"/>
                <w:sz w:val="23"/>
                <w:szCs w:val="23"/>
                <w:lang w:eastAsia="fr-FR"/>
              </w:rPr>
            </w:pP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Le paiement sera effectué de la manière suivante:</w:t>
            </w:r>
          </w:p>
          <w:p w:rsidR="00BC3BE3" w:rsidRPr="00BC3BE3" w:rsidRDefault="00BC3BE3" w:rsidP="00BC3BE3">
            <w:pPr>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Au prorata de l’avancement et dans les limites:</w:t>
            </w:r>
          </w:p>
          <w:p w:rsidR="00BC3BE3" w:rsidRPr="00BC3BE3" w:rsidRDefault="00BC3BE3" w:rsidP="00BC3BE3">
            <w:pPr>
              <w:autoSpaceDN/>
              <w:spacing w:line="360" w:lineRule="auto"/>
              <w:jc w:val="both"/>
              <w:rPr>
                <w:rFonts w:ascii="Arial" w:eastAsia="Times New Roman" w:hAnsi="Arial" w:cs="Arial"/>
                <w:sz w:val="23"/>
                <w:szCs w:val="23"/>
                <w:lang w:eastAsia="fr-FR"/>
              </w:rPr>
            </w:pPr>
          </w:p>
          <w:p w:rsidR="00BC3BE3" w:rsidRPr="00BC3BE3" w:rsidRDefault="00BC3BE3" w:rsidP="00BC3BE3">
            <w:pPr>
              <w:widowControl/>
              <w:autoSpaceDE/>
              <w:autoSpaceDN/>
              <w:spacing w:line="360" w:lineRule="auto"/>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w:t>
            </w:r>
            <w:r w:rsidRPr="00BC3BE3">
              <w:rPr>
                <w:rFonts w:ascii="Arial" w:eastAsia="Times New Roman" w:hAnsi="Arial" w:cs="Arial"/>
                <w:sz w:val="23"/>
                <w:szCs w:val="23"/>
                <w:lang w:eastAsia="fr-FR"/>
              </w:rPr>
              <w:tab/>
              <w:t>Quatre-vingt-cinq (85) pourcent après l’installation du chantier</w:t>
            </w:r>
          </w:p>
          <w:p w:rsidR="00BC3BE3" w:rsidRPr="00BC3BE3" w:rsidRDefault="00BC3BE3" w:rsidP="00BC3BE3">
            <w:pPr>
              <w:widowControl/>
              <w:autoSpaceDE/>
              <w:autoSpaceDN/>
              <w:spacing w:line="360" w:lineRule="auto"/>
              <w:jc w:val="both"/>
              <w:rPr>
                <w:rFonts w:ascii="Times New Roman" w:eastAsia="Times New Roman" w:hAnsi="Times New Roman" w:cs="Times New Roman"/>
                <w:sz w:val="24"/>
                <w:szCs w:val="24"/>
                <w:lang w:eastAsia="fr-FR"/>
              </w:rPr>
            </w:pPr>
            <w:r w:rsidRPr="00BC3BE3">
              <w:rPr>
                <w:rFonts w:ascii="Arial" w:eastAsia="Times New Roman" w:hAnsi="Arial" w:cs="Arial"/>
                <w:sz w:val="23"/>
                <w:szCs w:val="23"/>
                <w:lang w:eastAsia="fr-FR"/>
              </w:rPr>
              <w:t>Quinze (15) pourcent après le démontage, le repli du chantier, la remise en état des lieux et la remise</w:t>
            </w:r>
            <w:r w:rsidRPr="00BC3BE3">
              <w:rPr>
                <w:rFonts w:ascii="Times New Roman" w:eastAsia="Times New Roman" w:hAnsi="Times New Roman" w:cs="Times New Roman"/>
                <w:sz w:val="24"/>
                <w:szCs w:val="24"/>
                <w:lang w:eastAsia="fr-FR"/>
              </w:rPr>
              <w:t xml:space="preserve"> par l’Entrepreneur du dossier des plans conformes à l’exécution (plans de récolement).</w:t>
            </w:r>
          </w:p>
          <w:p w:rsidR="00BC3BE3" w:rsidRPr="00BC3BE3" w:rsidRDefault="00BC3BE3" w:rsidP="00BC3BE3">
            <w:pPr>
              <w:widowControl/>
              <w:autoSpaceDE/>
              <w:autoSpaceDN/>
              <w:spacing w:line="360" w:lineRule="auto"/>
              <w:jc w:val="both"/>
              <w:rPr>
                <w:rFonts w:ascii="Arial" w:eastAsia="Times New Roman" w:hAnsi="Arial" w:cs="Arial"/>
                <w:b/>
                <w:i/>
                <w:sz w:val="23"/>
                <w:szCs w:val="23"/>
                <w:lang w:eastAsia="fr-FR"/>
              </w:rPr>
            </w:pPr>
            <w:r w:rsidRPr="00BC3BE3">
              <w:rPr>
                <w:rFonts w:ascii="Times New Roman" w:eastAsia="Times New Roman" w:hAnsi="Times New Roman" w:cs="Times New Roman"/>
                <w:sz w:val="24"/>
                <w:szCs w:val="24"/>
                <w:lang w:eastAsia="fr-FR"/>
              </w:rPr>
              <w:t xml:space="preserve">Le </w:t>
            </w:r>
            <w:r w:rsidRPr="00BC3BE3">
              <w:rPr>
                <w:rFonts w:ascii="Times New Roman" w:eastAsia="Times New Roman" w:hAnsi="Times New Roman" w:cs="Times New Roman"/>
                <w:lang w:eastAsia="fr-FR"/>
              </w:rPr>
              <w:t xml:space="preserve"> </w:t>
            </w:r>
            <w:r w:rsidRPr="00BC3BE3">
              <w:rPr>
                <w:rFonts w:ascii="Arial" w:eastAsia="Times New Roman" w:hAnsi="Arial" w:cs="Arial"/>
                <w:b/>
                <w:i/>
                <w:sz w:val="23"/>
                <w:szCs w:val="23"/>
                <w:lang w:eastAsia="fr-FR"/>
              </w:rPr>
              <w:t>Forfait:………………………………………F CFA</w:t>
            </w:r>
          </w:p>
        </w:tc>
        <w:tc>
          <w:tcPr>
            <w:tcW w:w="803" w:type="dxa"/>
            <w:gridSpan w:val="2"/>
            <w:vAlign w:val="center"/>
          </w:tcPr>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lastRenderedPageBreak/>
              <w:t>ff</w:t>
            </w:r>
            <w:proofErr w:type="spellEnd"/>
          </w:p>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trHeight w:val="85"/>
          <w:jc w:val="center"/>
        </w:trPr>
        <w:tc>
          <w:tcPr>
            <w:tcW w:w="8882" w:type="dxa"/>
            <w:gridSpan w:val="8"/>
            <w:vAlign w:val="center"/>
          </w:tcPr>
          <w:p w:rsidR="00BC3BE3" w:rsidRPr="00BC3BE3" w:rsidRDefault="00BC3BE3" w:rsidP="006B6C05">
            <w:pPr>
              <w:widowControl/>
              <w:numPr>
                <w:ilvl w:val="0"/>
                <w:numId w:val="97"/>
              </w:numPr>
              <w:autoSpaceDE/>
              <w:autoSpaceDN/>
              <w:spacing w:line="360" w:lineRule="auto"/>
              <w:jc w:val="center"/>
              <w:rPr>
                <w:rFonts w:ascii="Arial" w:eastAsia="Times New Roman" w:hAnsi="Arial" w:cs="Arial"/>
                <w:sz w:val="23"/>
                <w:szCs w:val="23"/>
                <w:lang w:eastAsia="fr-FR"/>
              </w:rPr>
            </w:pPr>
            <w:r w:rsidRPr="00BC3BE3">
              <w:rPr>
                <w:rFonts w:ascii="Arial" w:eastAsia="Times New Roman" w:hAnsi="Arial" w:cs="Arial"/>
                <w:b/>
                <w:sz w:val="23"/>
                <w:szCs w:val="23"/>
                <w:lang w:eastAsia="fr-FR"/>
              </w:rPr>
              <w:lastRenderedPageBreak/>
              <w:t>LOT 200: Travaux de Démolition et de Maçonnerie</w:t>
            </w:r>
          </w:p>
        </w:tc>
        <w:tc>
          <w:tcPr>
            <w:tcW w:w="1278" w:type="dxa"/>
          </w:tcPr>
          <w:p w:rsidR="00BC3BE3" w:rsidRPr="00BC3BE3" w:rsidRDefault="00BC3BE3" w:rsidP="006B6C05">
            <w:pPr>
              <w:widowControl/>
              <w:numPr>
                <w:ilvl w:val="0"/>
                <w:numId w:val="97"/>
              </w:numPr>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 xml:space="preserve"> 201</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 xml:space="preserve">décapage des surfaces (enduits, carreaux, </w:t>
            </w:r>
            <w:proofErr w:type="spellStart"/>
            <w:r w:rsidRPr="00BC3BE3">
              <w:rPr>
                <w:rFonts w:ascii="Arial" w:eastAsia="Times New Roman" w:hAnsi="Arial" w:cs="Arial"/>
                <w:b/>
                <w:i/>
                <w:sz w:val="23"/>
                <w:szCs w:val="23"/>
                <w:lang w:eastAsia="fr-FR"/>
              </w:rPr>
              <w:t>etc</w:t>
            </w:r>
            <w:proofErr w:type="spellEnd"/>
            <w:r w:rsidRPr="00BC3BE3">
              <w:rPr>
                <w:rFonts w:ascii="Arial" w:eastAsia="Times New Roman" w:hAnsi="Arial" w:cs="Arial"/>
                <w:b/>
                <w:i/>
                <w:sz w:val="23"/>
                <w:szCs w:val="23"/>
                <w:lang w:eastAsia="fr-FR"/>
              </w:rPr>
              <w:t>)</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au mètre carré dans les conditions prévues au contrat, le décapage des surfaces y compris 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carré à :…………………………F CFA</w:t>
            </w:r>
          </w:p>
        </w:tc>
        <w:tc>
          <w:tcPr>
            <w:tcW w:w="803" w:type="dxa"/>
            <w:gridSpan w:val="2"/>
            <w:vAlign w:val="center"/>
          </w:tcPr>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M2</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202</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Dépose complète de la charpente et Couverture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sz w:val="23"/>
                <w:szCs w:val="23"/>
                <w:lang w:eastAsia="fr-FR"/>
              </w:rPr>
              <w:t xml:space="preserve">Ce prix rémunère en ensemble dans les conditions prévues dans le contrat, le </w:t>
            </w:r>
            <w:r w:rsidRPr="00BC3BE3">
              <w:rPr>
                <w:rFonts w:ascii="Arial" w:eastAsia="Times New Roman" w:hAnsi="Arial" w:cs="Arial"/>
                <w:i/>
                <w:sz w:val="23"/>
                <w:szCs w:val="23"/>
                <w:lang w:eastAsia="fr-FR"/>
              </w:rPr>
              <w:t>Dépose complète de la charpente et Couverture y compris</w:t>
            </w:r>
            <w:r w:rsidRPr="00BC3BE3">
              <w:rPr>
                <w:rFonts w:ascii="Arial" w:eastAsia="Times New Roman" w:hAnsi="Arial" w:cs="Arial"/>
                <w:b/>
                <w:i/>
                <w:sz w:val="23"/>
                <w:szCs w:val="23"/>
                <w:lang w:eastAsia="fr-FR"/>
              </w:rPr>
              <w:t xml:space="preserve"> </w:t>
            </w:r>
            <w:r w:rsidRPr="00BC3BE3">
              <w:rPr>
                <w:rFonts w:ascii="Arial" w:eastAsia="Times New Roman" w:hAnsi="Arial" w:cs="Arial"/>
                <w:sz w:val="23"/>
                <w:szCs w:val="23"/>
                <w:lang w:eastAsia="fr-FR"/>
              </w:rPr>
              <w:t>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w:t>
            </w:r>
            <w:r w:rsidRPr="00BC3BE3">
              <w:rPr>
                <w:rFonts w:ascii="Arial" w:eastAsia="Times New Roman" w:hAnsi="Arial" w:cs="Arial"/>
                <w:b/>
                <w:sz w:val="23"/>
                <w:szCs w:val="23"/>
                <w:lang w:eastAsia="fr-FR"/>
              </w:rPr>
              <w:t>ensemble à</w:t>
            </w:r>
            <w:r w:rsidRPr="00BC3BE3">
              <w:rPr>
                <w:rFonts w:ascii="Arial" w:eastAsia="Times New Roman" w:hAnsi="Arial" w:cs="Arial"/>
                <w:b/>
                <w:i/>
                <w:sz w:val="23"/>
                <w:szCs w:val="23"/>
                <w:lang w:eastAsia="fr-FR"/>
              </w:rPr>
              <w:t xml:space="preserve"> :……………………………………F CFA</w:t>
            </w:r>
          </w:p>
        </w:tc>
        <w:tc>
          <w:tcPr>
            <w:tcW w:w="803" w:type="dxa"/>
            <w:gridSpan w:val="2"/>
            <w:vAlign w:val="center"/>
          </w:tcPr>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t>ens</w:t>
            </w:r>
            <w:proofErr w:type="spellEnd"/>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203</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 xml:space="preserve">Démolition du mur en maçonnerie toilette </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Ce prix rémunère au mètre cube, l’ensemble des démolitions y compris toutes sujétions de réalisation.  </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cube à :……………………………F CFA</w:t>
            </w:r>
          </w:p>
        </w:tc>
        <w:tc>
          <w:tcPr>
            <w:tcW w:w="803" w:type="dxa"/>
            <w:gridSpan w:val="2"/>
            <w:vAlign w:val="center"/>
          </w:tcPr>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M3</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204</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Démolition  sol toilette en béton</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 xml:space="preserve">Ce prix rémunère au mètre cube, l’ensemble des démolitions y compris toutes sujétions de réalisation.  </w:t>
            </w:r>
          </w:p>
          <w:p w:rsidR="00BC3BE3" w:rsidRPr="00BC3BE3" w:rsidRDefault="00BC3BE3" w:rsidP="00BC3BE3">
            <w:pPr>
              <w:widowControl/>
              <w:autoSpaceDE/>
              <w:autoSpaceDN/>
              <w:spacing w:line="360" w:lineRule="auto"/>
              <w:ind w:left="42" w:hanging="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cube à :……………………………F CFA</w:t>
            </w:r>
          </w:p>
        </w:tc>
        <w:tc>
          <w:tcPr>
            <w:tcW w:w="803" w:type="dxa"/>
            <w:gridSpan w:val="2"/>
            <w:vAlign w:val="center"/>
          </w:tcPr>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M3</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lastRenderedPageBreak/>
              <w:t>205</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 xml:space="preserve">traitement de fissure présent sur le poteau de la véranda </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Ce prix rémunère en ensemble dans les conditions prévues au contrat, la réalisation de l’ensemble des traitements des fissures de l’ouvrage y compris toutes sujétions de réalisation.  </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L’ensemble :……………………………………F CFA</w:t>
            </w:r>
          </w:p>
        </w:tc>
        <w:tc>
          <w:tcPr>
            <w:tcW w:w="803" w:type="dxa"/>
            <w:gridSpan w:val="2"/>
            <w:vAlign w:val="center"/>
          </w:tcPr>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t>ens</w:t>
            </w:r>
            <w:proofErr w:type="spellEnd"/>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206</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 xml:space="preserve">Dallage 8 cm d'épaisseur de la toilette </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au mètre carré dans les conditions prévues au contrat, la réalisation du dallage ép. 8cm y compris 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carré à :…………………………F CFA</w:t>
            </w:r>
          </w:p>
        </w:tc>
        <w:tc>
          <w:tcPr>
            <w:tcW w:w="803" w:type="dxa"/>
            <w:gridSpan w:val="2"/>
            <w:vAlign w:val="center"/>
          </w:tcPr>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M2</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8882" w:type="dxa"/>
            <w:gridSpan w:val="8"/>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r w:rsidRPr="00BC3BE3">
              <w:rPr>
                <w:rFonts w:ascii="Arial" w:eastAsia="Times New Roman" w:hAnsi="Arial" w:cs="Arial"/>
                <w:b/>
                <w:sz w:val="23"/>
                <w:szCs w:val="23"/>
                <w:lang w:eastAsia="fr-FR"/>
              </w:rPr>
              <w:t>LOT 300. Charpente couverture</w:t>
            </w: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301</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Bastaing en bois dur (ATUI ou similaire) de dimensions 4x16x500 pour confection des ferme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sz w:val="23"/>
                <w:szCs w:val="23"/>
                <w:lang w:eastAsia="fr-FR"/>
              </w:rPr>
              <w:t>Ce prix rémunère au mètre cube dans les conditions prévues au contrat, la fourniture de</w:t>
            </w:r>
            <w:r w:rsidRPr="00BC3BE3">
              <w:rPr>
                <w:rFonts w:ascii="Arial" w:eastAsia="Times New Roman" w:hAnsi="Arial" w:cs="Arial"/>
                <w:i/>
                <w:sz w:val="23"/>
                <w:szCs w:val="23"/>
                <w:lang w:eastAsia="fr-FR"/>
              </w:rPr>
              <w:t xml:space="preserve"> Bastaing en bois dur (ATUI ou similaire) de dimensions 4x16x500 pour confection des ferme</w:t>
            </w:r>
            <w:r w:rsidRPr="00BC3BE3">
              <w:rPr>
                <w:rFonts w:ascii="Arial" w:eastAsia="Times New Roman" w:hAnsi="Arial" w:cs="Arial"/>
                <w:sz w:val="23"/>
                <w:szCs w:val="23"/>
                <w:lang w:eastAsia="fr-FR"/>
              </w:rPr>
              <w:t xml:space="preserve"> y compris 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cube à :…………………………F CFA</w:t>
            </w:r>
          </w:p>
        </w:tc>
        <w:tc>
          <w:tcPr>
            <w:tcW w:w="803" w:type="dxa"/>
            <w:gridSpan w:val="2"/>
            <w:vAlign w:val="center"/>
          </w:tcPr>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M3</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302</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Chevrons en bois dur (ATUI ou similaire) de dimension 8x8 pour Pannes</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sz w:val="23"/>
                <w:szCs w:val="23"/>
                <w:lang w:eastAsia="fr-FR"/>
              </w:rPr>
              <w:t>Ce prix rémunère au mètre cube dans les conditions prévues au contrat, la fourniture de</w:t>
            </w:r>
            <w:r w:rsidRPr="00BC3BE3">
              <w:rPr>
                <w:rFonts w:ascii="Arial" w:eastAsia="Times New Roman" w:hAnsi="Arial" w:cs="Arial"/>
                <w:i/>
                <w:sz w:val="23"/>
                <w:szCs w:val="23"/>
                <w:lang w:eastAsia="fr-FR"/>
              </w:rPr>
              <w:t xml:space="preserve"> </w:t>
            </w:r>
            <w:r w:rsidRPr="00BC3BE3">
              <w:rPr>
                <w:rFonts w:ascii="Arial" w:eastAsia="Times New Roman" w:hAnsi="Arial" w:cs="Arial"/>
                <w:sz w:val="23"/>
                <w:szCs w:val="23"/>
                <w:lang w:eastAsia="fr-FR"/>
              </w:rPr>
              <w:t>Chevrons en bois dur (ATUI ou similaire) de dimension 8x8 pour Pannes y compris 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cube à :…………………………F CFA</w:t>
            </w:r>
          </w:p>
        </w:tc>
        <w:tc>
          <w:tcPr>
            <w:tcW w:w="803" w:type="dxa"/>
            <w:gridSpan w:val="2"/>
            <w:vAlign w:val="center"/>
          </w:tcPr>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M3</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303</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Fourniture et pose de tôles bac alu 6/10</w:t>
            </w:r>
            <w:r w:rsidRPr="00BC3BE3">
              <w:rPr>
                <w:rFonts w:ascii="Arial" w:eastAsia="Times New Roman" w:hAnsi="Arial" w:cs="Arial"/>
                <w:b/>
                <w:i/>
                <w:sz w:val="23"/>
                <w:szCs w:val="23"/>
                <w:vertAlign w:val="superscript"/>
                <w:lang w:eastAsia="fr-FR"/>
              </w:rPr>
              <w:t>e</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Ce prix rémunère au mètre carré dans les conditions </w:t>
            </w:r>
            <w:r w:rsidRPr="00BC3BE3">
              <w:rPr>
                <w:rFonts w:ascii="Arial" w:eastAsia="Times New Roman" w:hAnsi="Arial" w:cs="Arial"/>
                <w:sz w:val="23"/>
                <w:szCs w:val="23"/>
                <w:lang w:eastAsia="fr-FR"/>
              </w:rPr>
              <w:lastRenderedPageBreak/>
              <w:t>prévues au contrat, la fourniture de tôles bac alu 6/10</w:t>
            </w:r>
            <w:r w:rsidRPr="00BC3BE3">
              <w:rPr>
                <w:rFonts w:ascii="Arial" w:eastAsia="Times New Roman" w:hAnsi="Arial" w:cs="Arial"/>
                <w:sz w:val="23"/>
                <w:szCs w:val="23"/>
                <w:vertAlign w:val="superscript"/>
                <w:lang w:eastAsia="fr-FR"/>
              </w:rPr>
              <w:t>e</w:t>
            </w:r>
            <w:r w:rsidRPr="00BC3BE3">
              <w:rPr>
                <w:rFonts w:ascii="Arial" w:eastAsia="Times New Roman" w:hAnsi="Arial" w:cs="Arial"/>
                <w:b/>
                <w:i/>
                <w:sz w:val="23"/>
                <w:szCs w:val="23"/>
                <w:vertAlign w:val="superscript"/>
                <w:lang w:eastAsia="fr-FR"/>
              </w:rPr>
              <w:t xml:space="preserve"> </w:t>
            </w:r>
            <w:r w:rsidRPr="00BC3BE3">
              <w:rPr>
                <w:rFonts w:ascii="Arial" w:eastAsia="Times New Roman" w:hAnsi="Arial" w:cs="Arial"/>
                <w:sz w:val="23"/>
                <w:szCs w:val="23"/>
                <w:lang w:eastAsia="fr-FR"/>
              </w:rPr>
              <w:t>y compris 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carré à :…………………………F CFA</w:t>
            </w:r>
          </w:p>
        </w:tc>
        <w:tc>
          <w:tcPr>
            <w:tcW w:w="803" w:type="dxa"/>
            <w:gridSpan w:val="2"/>
            <w:vAlign w:val="center"/>
          </w:tcPr>
          <w:p w:rsidR="00BC3BE3" w:rsidRPr="00BC3BE3" w:rsidRDefault="00BC3BE3" w:rsidP="00BC3BE3">
            <w:pPr>
              <w:widowControl/>
              <w:autoSpaceDE/>
              <w:autoSpaceDN/>
              <w:spacing w:line="360" w:lineRule="auto"/>
              <w:ind w:left="70"/>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M2</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lastRenderedPageBreak/>
              <w:t>304</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Fourniture et pose de plafond en contre-plaqué</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au mètre carré dans les conditions prévues au contrat, la fourniture de plafond en contre-plaqué y compris 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carré à :…………………………F CFA</w:t>
            </w:r>
          </w:p>
        </w:tc>
        <w:tc>
          <w:tcPr>
            <w:tcW w:w="803" w:type="dxa"/>
            <w:gridSpan w:val="2"/>
          </w:tcPr>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Times New Roman" w:eastAsia="Times New Roman" w:hAnsi="Times New Roman" w:cs="Times New Roman"/>
                <w:sz w:val="24"/>
                <w:szCs w:val="24"/>
                <w:lang w:eastAsia="fr-FR"/>
              </w:rPr>
            </w:pPr>
            <w:r w:rsidRPr="00BC3BE3">
              <w:rPr>
                <w:rFonts w:ascii="Arial" w:eastAsia="Times New Roman" w:hAnsi="Arial" w:cs="Arial"/>
                <w:sz w:val="23"/>
                <w:szCs w:val="23"/>
                <w:lang w:eastAsia="fr-FR"/>
              </w:rPr>
              <w:t>M2</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305</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Planche de rive</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au mètre carré dans les conditions prévues au contrat, la fourniture de Planche de rive y compris 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carré à :…………………………F CFA</w:t>
            </w:r>
          </w:p>
        </w:tc>
        <w:tc>
          <w:tcPr>
            <w:tcW w:w="803" w:type="dxa"/>
            <w:gridSpan w:val="2"/>
          </w:tcPr>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Times New Roman" w:eastAsia="Times New Roman" w:hAnsi="Times New Roman" w:cs="Times New Roman"/>
                <w:sz w:val="24"/>
                <w:szCs w:val="24"/>
                <w:lang w:eastAsia="fr-FR"/>
              </w:rPr>
            </w:pPr>
            <w:r w:rsidRPr="00BC3BE3">
              <w:rPr>
                <w:rFonts w:ascii="Arial" w:eastAsia="Times New Roman" w:hAnsi="Arial" w:cs="Arial"/>
                <w:sz w:val="23"/>
                <w:szCs w:val="23"/>
                <w:lang w:eastAsia="fr-FR"/>
              </w:rPr>
              <w:t>M2</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306</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Bande de rive</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au mètre carré dans les conditions prévues au contrat, la fourniture de bande de rive y compris 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carré à :…………………………F CFA</w:t>
            </w:r>
          </w:p>
        </w:tc>
        <w:tc>
          <w:tcPr>
            <w:tcW w:w="803" w:type="dxa"/>
            <w:gridSpan w:val="2"/>
          </w:tcPr>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Times New Roman" w:eastAsia="Times New Roman" w:hAnsi="Times New Roman" w:cs="Times New Roman"/>
                <w:sz w:val="24"/>
                <w:szCs w:val="24"/>
                <w:lang w:eastAsia="fr-FR"/>
              </w:rPr>
            </w:pPr>
            <w:r w:rsidRPr="00BC3BE3">
              <w:rPr>
                <w:rFonts w:ascii="Arial" w:eastAsia="Times New Roman" w:hAnsi="Arial" w:cs="Arial"/>
                <w:sz w:val="23"/>
                <w:szCs w:val="23"/>
                <w:lang w:eastAsia="fr-FR"/>
              </w:rPr>
              <w:t>M2</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8882" w:type="dxa"/>
            <w:gridSpan w:val="8"/>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r w:rsidRPr="00BC3BE3">
              <w:rPr>
                <w:rFonts w:ascii="Arial" w:eastAsia="Times New Roman" w:hAnsi="Arial" w:cs="Arial"/>
                <w:b/>
                <w:sz w:val="23"/>
                <w:szCs w:val="23"/>
                <w:lang w:eastAsia="fr-FR"/>
              </w:rPr>
              <w:t>LOT 400. Travaux de Revêtement</w:t>
            </w: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401</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 xml:space="preserve">Enduits  </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au mètre carré dans les conditions prévues au contrat, la réalisation des enduits y compris toutes sujétions.</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carré à :…………………………F CFA</w:t>
            </w:r>
          </w:p>
        </w:tc>
        <w:tc>
          <w:tcPr>
            <w:tcW w:w="803" w:type="dxa"/>
            <w:gridSpan w:val="2"/>
          </w:tcPr>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M2</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402</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Fourniture et pose carreaux faïence de 20x30 cm ou similaire</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au mètre carré dans les conditions prévues au contrat, la Fourniture et pose carreaux faïence de 20x40 cm ou similaire y compris 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carré à :…………………………F CFA</w:t>
            </w:r>
          </w:p>
        </w:tc>
        <w:tc>
          <w:tcPr>
            <w:tcW w:w="803" w:type="dxa"/>
            <w:gridSpan w:val="2"/>
          </w:tcPr>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M2</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988" w:type="dxa"/>
            <w:gridSpan w:val="2"/>
            <w:vAlign w:val="center"/>
          </w:tcPr>
          <w:p w:rsidR="00BC3BE3" w:rsidRPr="00BC3BE3" w:rsidRDefault="00BC3BE3" w:rsidP="00BC3BE3">
            <w:pPr>
              <w:widowControl/>
              <w:autoSpaceDE/>
              <w:autoSpaceDN/>
              <w:spacing w:line="360" w:lineRule="auto"/>
              <w:ind w:left="142"/>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403</w:t>
            </w:r>
          </w:p>
        </w:tc>
        <w:tc>
          <w:tcPr>
            <w:tcW w:w="5813" w:type="dxa"/>
            <w:gridSpan w:val="2"/>
          </w:tcPr>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carreaux gré cérame de 30x30 cm ou  similaire</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Ce prix rémunère au mètre carré dans les conditions prévues au contrat, la Fourniture et pose carreaux gré cérame de 30x30 cm ou similaire y compris toutes sujétions de Fourniture et pose.</w:t>
            </w:r>
          </w:p>
          <w:p w:rsidR="00BC3BE3" w:rsidRPr="00BC3BE3" w:rsidRDefault="00BC3BE3" w:rsidP="00BC3BE3">
            <w:pPr>
              <w:widowControl/>
              <w:autoSpaceDE/>
              <w:autoSpaceDN/>
              <w:spacing w:line="360" w:lineRule="auto"/>
              <w:ind w:left="42"/>
              <w:jc w:val="both"/>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Le mètre carré à :…………………………F CFA</w:t>
            </w:r>
          </w:p>
        </w:tc>
        <w:tc>
          <w:tcPr>
            <w:tcW w:w="803" w:type="dxa"/>
            <w:gridSpan w:val="2"/>
          </w:tcPr>
          <w:p w:rsidR="00BC3BE3" w:rsidRPr="00BC3BE3" w:rsidRDefault="00BC3BE3" w:rsidP="00BC3BE3">
            <w:pPr>
              <w:widowControl/>
              <w:autoSpaceDE/>
              <w:autoSpaceDN/>
              <w:jc w:val="center"/>
              <w:rPr>
                <w:rFonts w:ascii="Arial" w:eastAsia="Times New Roman" w:hAnsi="Arial" w:cs="Arial"/>
                <w:sz w:val="23"/>
                <w:szCs w:val="23"/>
                <w:lang w:eastAsia="fr-FR"/>
              </w:rPr>
            </w:pPr>
          </w:p>
          <w:p w:rsidR="00BC3BE3" w:rsidRPr="00BC3BE3" w:rsidRDefault="00BC3BE3" w:rsidP="00BC3BE3">
            <w:pPr>
              <w:widowControl/>
              <w:autoSpaceDE/>
              <w:autoSpaceDN/>
              <w:rPr>
                <w:rFonts w:ascii="Arial" w:eastAsia="Times New Roman" w:hAnsi="Arial" w:cs="Arial"/>
                <w:sz w:val="23"/>
                <w:szCs w:val="23"/>
                <w:lang w:eastAsia="fr-FR"/>
              </w:rPr>
            </w:pPr>
          </w:p>
          <w:p w:rsidR="00BC3BE3" w:rsidRPr="00BC3BE3" w:rsidRDefault="00BC3BE3" w:rsidP="00BC3BE3">
            <w:pPr>
              <w:widowControl/>
              <w:autoSpaceDE/>
              <w:autoSpaceDN/>
              <w:rPr>
                <w:rFonts w:ascii="Arial" w:eastAsia="Times New Roman" w:hAnsi="Arial" w:cs="Arial"/>
                <w:sz w:val="23"/>
                <w:szCs w:val="23"/>
                <w:lang w:eastAsia="fr-FR"/>
              </w:rPr>
            </w:pPr>
          </w:p>
          <w:p w:rsidR="00BC3BE3" w:rsidRPr="00BC3BE3" w:rsidRDefault="00BC3BE3" w:rsidP="00BC3BE3">
            <w:pPr>
              <w:widowControl/>
              <w:autoSpaceDE/>
              <w:autoSpaceDN/>
              <w:rPr>
                <w:rFonts w:ascii="Arial" w:eastAsia="Times New Roman" w:hAnsi="Arial" w:cs="Arial"/>
                <w:sz w:val="23"/>
                <w:szCs w:val="23"/>
                <w:lang w:eastAsia="fr-FR"/>
              </w:rPr>
            </w:pPr>
          </w:p>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M2</w:t>
            </w:r>
          </w:p>
        </w:tc>
        <w:tc>
          <w:tcPr>
            <w:tcW w:w="1278" w:type="dxa"/>
            <w:gridSpan w:val="2"/>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p>
        </w:tc>
      </w:tr>
      <w:tr w:rsidR="00BC3BE3" w:rsidRPr="00BC3BE3" w:rsidTr="00BC3BE3">
        <w:trPr>
          <w:jc w:val="center"/>
        </w:trPr>
        <w:tc>
          <w:tcPr>
            <w:tcW w:w="8882" w:type="dxa"/>
            <w:gridSpan w:val="8"/>
            <w:vAlign w:val="center"/>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lastRenderedPageBreak/>
              <w:t>LOT 500. Menuiserie Métallique ET Vitrerie</w:t>
            </w:r>
          </w:p>
        </w:tc>
        <w:tc>
          <w:tcPr>
            <w:tcW w:w="1278" w:type="dxa"/>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p>
        </w:tc>
      </w:tr>
      <w:tr w:rsidR="00BC3BE3" w:rsidRPr="00BC3BE3" w:rsidTr="00BC3BE3">
        <w:trPr>
          <w:jc w:val="center"/>
        </w:trPr>
        <w:tc>
          <w:tcPr>
            <w:tcW w:w="988" w:type="dxa"/>
            <w:gridSpan w:val="2"/>
            <w:tcBorders>
              <w:righ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501</w:t>
            </w:r>
          </w:p>
        </w:tc>
        <w:tc>
          <w:tcPr>
            <w:tcW w:w="5813" w:type="dxa"/>
            <w:gridSpan w:val="2"/>
            <w:tcBorders>
              <w:left w:val="single" w:sz="4" w:space="0" w:color="auto"/>
              <w:right w:val="single" w:sz="4" w:space="0" w:color="auto"/>
            </w:tcBorders>
            <w:vAlign w:val="center"/>
          </w:tcPr>
          <w:p w:rsidR="00BC3BE3" w:rsidRPr="00BC3BE3" w:rsidRDefault="00BC3BE3" w:rsidP="00BC3BE3">
            <w:pPr>
              <w:widowControl/>
              <w:autoSpaceDE/>
              <w:autoSpaceDN/>
              <w:spacing w:line="360" w:lineRule="auto"/>
              <w:rPr>
                <w:rFonts w:ascii="Arial" w:eastAsia="Times New Roman" w:hAnsi="Arial" w:cs="Arial"/>
                <w:b/>
                <w:sz w:val="23"/>
                <w:szCs w:val="23"/>
                <w:lang w:eastAsia="fr-FR"/>
              </w:rPr>
            </w:pPr>
            <w:r w:rsidRPr="00BC3BE3">
              <w:rPr>
                <w:rFonts w:ascii="Arial" w:eastAsia="Times New Roman" w:hAnsi="Arial" w:cs="Arial"/>
                <w:b/>
                <w:sz w:val="23"/>
                <w:szCs w:val="23"/>
                <w:lang w:eastAsia="fr-FR"/>
              </w:rPr>
              <w:t xml:space="preserve">Fourniture et pose grille métallique sur fenêtre </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Ce prix rémunère à l’unité dans les conditions prévues au contrat, la fourniture des grilles métallique sur fenêtres y compris toutes sujétions de pose. </w:t>
            </w:r>
          </w:p>
          <w:p w:rsidR="00BC3BE3" w:rsidRPr="00BC3BE3" w:rsidRDefault="00BC3BE3" w:rsidP="00BC3BE3">
            <w:pPr>
              <w:widowControl/>
              <w:autoSpaceDE/>
              <w:autoSpaceDN/>
              <w:spacing w:line="360" w:lineRule="auto"/>
              <w:rPr>
                <w:rFonts w:ascii="Arial" w:eastAsia="Times New Roman" w:hAnsi="Arial" w:cs="Arial"/>
                <w:b/>
                <w:i/>
                <w:sz w:val="23"/>
                <w:szCs w:val="23"/>
                <w:lang w:eastAsia="fr-FR"/>
              </w:rPr>
            </w:pPr>
            <w:r w:rsidRPr="00BC3BE3">
              <w:rPr>
                <w:rFonts w:ascii="Arial" w:eastAsia="Times New Roman" w:hAnsi="Arial" w:cs="Arial"/>
                <w:b/>
                <w:i/>
                <w:sz w:val="23"/>
                <w:szCs w:val="23"/>
                <w:lang w:eastAsia="fr-FR"/>
              </w:rPr>
              <w:t>L’unité à :………………………F CFA</w:t>
            </w:r>
          </w:p>
        </w:tc>
        <w:tc>
          <w:tcPr>
            <w:tcW w:w="776" w:type="dxa"/>
            <w:tcBorders>
              <w:left w:val="single" w:sz="4" w:space="0" w:color="auto"/>
              <w:righ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305" w:type="dxa"/>
            <w:gridSpan w:val="3"/>
            <w:tcBorders>
              <w:lef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p>
        </w:tc>
        <w:tc>
          <w:tcPr>
            <w:tcW w:w="1278" w:type="dxa"/>
            <w:tcBorders>
              <w:left w:val="single" w:sz="4" w:space="0" w:color="auto"/>
            </w:tcBorders>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p>
        </w:tc>
      </w:tr>
      <w:tr w:rsidR="00BC3BE3" w:rsidRPr="00BC3BE3" w:rsidTr="00BC3BE3">
        <w:trPr>
          <w:jc w:val="center"/>
        </w:trPr>
        <w:tc>
          <w:tcPr>
            <w:tcW w:w="988" w:type="dxa"/>
            <w:gridSpan w:val="2"/>
            <w:tcBorders>
              <w:righ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502</w:t>
            </w:r>
          </w:p>
        </w:tc>
        <w:tc>
          <w:tcPr>
            <w:tcW w:w="5813" w:type="dxa"/>
            <w:gridSpan w:val="2"/>
            <w:tcBorders>
              <w:left w:val="single" w:sz="4" w:space="0" w:color="auto"/>
              <w:right w:val="single" w:sz="4" w:space="0" w:color="auto"/>
            </w:tcBorders>
            <w:vAlign w:val="center"/>
          </w:tcPr>
          <w:p w:rsidR="00BC3BE3" w:rsidRPr="00BC3BE3" w:rsidRDefault="00BC3BE3" w:rsidP="00BC3BE3">
            <w:pPr>
              <w:widowControl/>
              <w:autoSpaceDE/>
              <w:autoSpaceDN/>
              <w:spacing w:line="360" w:lineRule="auto"/>
              <w:rPr>
                <w:rFonts w:ascii="Arial" w:eastAsia="Times New Roman" w:hAnsi="Arial" w:cs="Arial"/>
                <w:b/>
                <w:sz w:val="23"/>
                <w:szCs w:val="23"/>
                <w:lang w:eastAsia="fr-FR"/>
              </w:rPr>
            </w:pPr>
            <w:r w:rsidRPr="00BC3BE3">
              <w:rPr>
                <w:rFonts w:ascii="Arial" w:eastAsia="Times New Roman" w:hAnsi="Arial" w:cs="Arial"/>
                <w:b/>
                <w:sz w:val="23"/>
                <w:szCs w:val="23"/>
                <w:lang w:eastAsia="fr-FR"/>
              </w:rPr>
              <w:t>Fourniture et pose de fenêtre alu vitré</w:t>
            </w:r>
          </w:p>
          <w:p w:rsidR="00BC3BE3" w:rsidRPr="00BC3BE3" w:rsidRDefault="00BC3BE3" w:rsidP="006B6C05">
            <w:pPr>
              <w:widowControl/>
              <w:numPr>
                <w:ilvl w:val="0"/>
                <w:numId w:val="97"/>
              </w:numPr>
              <w:autoSpaceDE/>
              <w:autoSpaceDN/>
              <w:spacing w:line="360" w:lineRule="auto"/>
              <w:contextualSpacing/>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Ce prix rémunère à l’unité dans les conditions prévues au contrat, la fourniture de fenêtre alu vitré y compris toutes sujétions de pose. </w:t>
            </w:r>
          </w:p>
          <w:p w:rsidR="00BC3BE3" w:rsidRPr="00BC3BE3" w:rsidRDefault="00BC3BE3" w:rsidP="00BC3BE3">
            <w:pPr>
              <w:widowControl/>
              <w:autoSpaceDE/>
              <w:autoSpaceDN/>
              <w:spacing w:line="360" w:lineRule="auto"/>
              <w:rPr>
                <w:rFonts w:ascii="Arial" w:eastAsia="Times New Roman" w:hAnsi="Arial" w:cs="Arial"/>
                <w:sz w:val="23"/>
                <w:szCs w:val="23"/>
                <w:lang w:eastAsia="fr-FR"/>
              </w:rPr>
            </w:pPr>
            <w:r w:rsidRPr="00BC3BE3">
              <w:rPr>
                <w:rFonts w:ascii="Arial" w:eastAsia="Times New Roman" w:hAnsi="Arial" w:cs="Arial"/>
                <w:b/>
                <w:i/>
                <w:sz w:val="23"/>
                <w:szCs w:val="23"/>
                <w:lang w:eastAsia="fr-FR"/>
              </w:rPr>
              <w:t>Le mètre carré à :………………………F CFA</w:t>
            </w:r>
          </w:p>
        </w:tc>
        <w:tc>
          <w:tcPr>
            <w:tcW w:w="776" w:type="dxa"/>
            <w:tcBorders>
              <w:left w:val="single" w:sz="4" w:space="0" w:color="auto"/>
              <w:righ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M2</w:t>
            </w:r>
          </w:p>
        </w:tc>
        <w:tc>
          <w:tcPr>
            <w:tcW w:w="1305" w:type="dxa"/>
            <w:gridSpan w:val="3"/>
            <w:tcBorders>
              <w:lef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p>
        </w:tc>
        <w:tc>
          <w:tcPr>
            <w:tcW w:w="1278" w:type="dxa"/>
            <w:tcBorders>
              <w:left w:val="single" w:sz="4" w:space="0" w:color="auto"/>
            </w:tcBorders>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p>
        </w:tc>
      </w:tr>
      <w:tr w:rsidR="00BC3BE3" w:rsidRPr="00BC3BE3" w:rsidTr="00BC3BE3">
        <w:trPr>
          <w:jc w:val="center"/>
        </w:trPr>
        <w:tc>
          <w:tcPr>
            <w:tcW w:w="988" w:type="dxa"/>
            <w:gridSpan w:val="2"/>
            <w:tcBorders>
              <w:righ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503</w:t>
            </w:r>
          </w:p>
        </w:tc>
        <w:tc>
          <w:tcPr>
            <w:tcW w:w="5813" w:type="dxa"/>
            <w:gridSpan w:val="2"/>
            <w:tcBorders>
              <w:left w:val="single" w:sz="4" w:space="0" w:color="auto"/>
              <w:right w:val="single" w:sz="4" w:space="0" w:color="auto"/>
            </w:tcBorders>
            <w:vAlign w:val="center"/>
          </w:tcPr>
          <w:p w:rsidR="00BC3BE3" w:rsidRPr="00BC3BE3" w:rsidRDefault="00BC3BE3" w:rsidP="00BC3BE3">
            <w:pPr>
              <w:widowControl/>
              <w:autoSpaceDE/>
              <w:autoSpaceDN/>
              <w:spacing w:line="360" w:lineRule="auto"/>
              <w:ind w:left="42"/>
              <w:jc w:val="both"/>
              <w:rPr>
                <w:rFonts w:ascii="Arial" w:eastAsia="Times New Roman" w:hAnsi="Arial" w:cs="Arial"/>
                <w:b/>
                <w:sz w:val="23"/>
                <w:szCs w:val="23"/>
                <w:lang w:eastAsia="fr-FR"/>
              </w:rPr>
            </w:pPr>
            <w:r w:rsidRPr="00BC3BE3">
              <w:rPr>
                <w:rFonts w:ascii="Arial" w:eastAsia="Times New Roman" w:hAnsi="Arial" w:cs="Arial"/>
                <w:b/>
                <w:sz w:val="23"/>
                <w:szCs w:val="23"/>
                <w:lang w:eastAsia="fr-FR"/>
              </w:rPr>
              <w:t xml:space="preserve">Fourniture et pose de portes métallique en fer forgé </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à l’unité dans les conditions prévues au contrat, la fourniture de portes en fer gorgés</w:t>
            </w:r>
            <w:r w:rsidRPr="00BC3BE3">
              <w:rPr>
                <w:rFonts w:ascii="Arial" w:eastAsia="Times New Roman" w:hAnsi="Arial" w:cs="Arial"/>
                <w:b/>
                <w:sz w:val="23"/>
                <w:szCs w:val="23"/>
                <w:lang w:eastAsia="fr-FR"/>
              </w:rPr>
              <w:t xml:space="preserve"> </w:t>
            </w:r>
            <w:r w:rsidRPr="00BC3BE3">
              <w:rPr>
                <w:rFonts w:ascii="Arial" w:eastAsia="Times New Roman" w:hAnsi="Arial" w:cs="Arial"/>
                <w:sz w:val="23"/>
                <w:szCs w:val="23"/>
                <w:lang w:eastAsia="fr-FR"/>
              </w:rPr>
              <w:t xml:space="preserve">y compris toutes sujétions de pose. </w:t>
            </w:r>
          </w:p>
          <w:p w:rsidR="00BC3BE3" w:rsidRPr="00BC3BE3" w:rsidRDefault="00BC3BE3" w:rsidP="00BC3BE3">
            <w:pPr>
              <w:widowControl/>
              <w:autoSpaceDE/>
              <w:autoSpaceDN/>
              <w:spacing w:line="360" w:lineRule="auto"/>
              <w:rPr>
                <w:rFonts w:ascii="Arial" w:eastAsia="Times New Roman" w:hAnsi="Arial" w:cs="Arial"/>
                <w:b/>
                <w:sz w:val="23"/>
                <w:szCs w:val="23"/>
                <w:lang w:eastAsia="fr-FR"/>
              </w:rPr>
            </w:pPr>
            <w:r w:rsidRPr="00BC3BE3">
              <w:rPr>
                <w:rFonts w:ascii="Arial" w:eastAsia="Times New Roman" w:hAnsi="Arial" w:cs="Arial"/>
                <w:b/>
                <w:i/>
                <w:sz w:val="23"/>
                <w:szCs w:val="23"/>
                <w:lang w:eastAsia="fr-FR"/>
              </w:rPr>
              <w:t>L’unité à :………………………F CFA</w:t>
            </w:r>
          </w:p>
        </w:tc>
        <w:tc>
          <w:tcPr>
            <w:tcW w:w="776" w:type="dxa"/>
            <w:tcBorders>
              <w:left w:val="single" w:sz="4" w:space="0" w:color="auto"/>
              <w:righ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305" w:type="dxa"/>
            <w:gridSpan w:val="3"/>
            <w:tcBorders>
              <w:lef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p>
        </w:tc>
        <w:tc>
          <w:tcPr>
            <w:tcW w:w="1278" w:type="dxa"/>
            <w:tcBorders>
              <w:left w:val="single" w:sz="4" w:space="0" w:color="auto"/>
            </w:tcBorders>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p>
        </w:tc>
      </w:tr>
      <w:tr w:rsidR="00BC3BE3" w:rsidRPr="00BC3BE3" w:rsidTr="00BC3BE3">
        <w:trPr>
          <w:jc w:val="center"/>
        </w:trPr>
        <w:tc>
          <w:tcPr>
            <w:tcW w:w="988" w:type="dxa"/>
            <w:gridSpan w:val="2"/>
            <w:tcBorders>
              <w:righ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504</w:t>
            </w:r>
          </w:p>
        </w:tc>
        <w:tc>
          <w:tcPr>
            <w:tcW w:w="5813" w:type="dxa"/>
            <w:gridSpan w:val="2"/>
            <w:tcBorders>
              <w:left w:val="single" w:sz="4" w:space="0" w:color="auto"/>
              <w:right w:val="single" w:sz="4" w:space="0" w:color="auto"/>
            </w:tcBorders>
            <w:vAlign w:val="center"/>
          </w:tcPr>
          <w:p w:rsidR="00BC3BE3" w:rsidRPr="00BC3BE3" w:rsidRDefault="00BC3BE3" w:rsidP="00BC3BE3">
            <w:pPr>
              <w:widowControl/>
              <w:autoSpaceDE/>
              <w:autoSpaceDN/>
              <w:spacing w:line="360" w:lineRule="auto"/>
              <w:ind w:left="42"/>
              <w:jc w:val="both"/>
              <w:rPr>
                <w:rFonts w:ascii="Arial" w:eastAsia="Times New Roman" w:hAnsi="Arial" w:cs="Arial"/>
                <w:b/>
                <w:sz w:val="23"/>
                <w:szCs w:val="23"/>
                <w:lang w:eastAsia="fr-FR"/>
              </w:rPr>
            </w:pPr>
            <w:r w:rsidRPr="00BC3BE3">
              <w:rPr>
                <w:rFonts w:ascii="Arial" w:eastAsia="Times New Roman" w:hAnsi="Arial" w:cs="Arial"/>
                <w:b/>
                <w:sz w:val="23"/>
                <w:szCs w:val="23"/>
                <w:lang w:eastAsia="fr-FR"/>
              </w:rPr>
              <w:t xml:space="preserve">Fourniture et pose de portes en bois massif </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à l’unité dans les conditions prévues au contrat, la fourniture de portes en bois massif</w:t>
            </w:r>
            <w:r w:rsidRPr="00BC3BE3">
              <w:rPr>
                <w:rFonts w:ascii="Arial" w:eastAsia="Times New Roman" w:hAnsi="Arial" w:cs="Arial"/>
                <w:b/>
                <w:sz w:val="23"/>
                <w:szCs w:val="23"/>
                <w:lang w:eastAsia="fr-FR"/>
              </w:rPr>
              <w:t xml:space="preserve"> </w:t>
            </w:r>
            <w:r w:rsidRPr="00BC3BE3">
              <w:rPr>
                <w:rFonts w:ascii="Arial" w:eastAsia="Times New Roman" w:hAnsi="Arial" w:cs="Arial"/>
                <w:sz w:val="23"/>
                <w:szCs w:val="23"/>
                <w:lang w:eastAsia="fr-FR"/>
              </w:rPr>
              <w:t xml:space="preserve">y compris toutes sujétions de pose. </w:t>
            </w:r>
          </w:p>
          <w:p w:rsidR="00BC3BE3" w:rsidRPr="00BC3BE3" w:rsidRDefault="00BC3BE3" w:rsidP="00BC3BE3">
            <w:pPr>
              <w:widowControl/>
              <w:autoSpaceDE/>
              <w:autoSpaceDN/>
              <w:spacing w:line="360" w:lineRule="auto"/>
              <w:rPr>
                <w:rFonts w:ascii="Arial" w:eastAsia="Times New Roman" w:hAnsi="Arial" w:cs="Arial"/>
                <w:b/>
                <w:sz w:val="23"/>
                <w:szCs w:val="23"/>
                <w:lang w:eastAsia="fr-FR"/>
              </w:rPr>
            </w:pPr>
            <w:r w:rsidRPr="00BC3BE3">
              <w:rPr>
                <w:rFonts w:ascii="Arial" w:eastAsia="Times New Roman" w:hAnsi="Arial" w:cs="Arial"/>
                <w:b/>
                <w:i/>
                <w:sz w:val="23"/>
                <w:szCs w:val="23"/>
                <w:lang w:eastAsia="fr-FR"/>
              </w:rPr>
              <w:t>L’unité à :………………………F CFA</w:t>
            </w:r>
          </w:p>
        </w:tc>
        <w:tc>
          <w:tcPr>
            <w:tcW w:w="776" w:type="dxa"/>
            <w:tcBorders>
              <w:left w:val="single" w:sz="4" w:space="0" w:color="auto"/>
              <w:righ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305" w:type="dxa"/>
            <w:gridSpan w:val="3"/>
            <w:tcBorders>
              <w:lef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p>
        </w:tc>
        <w:tc>
          <w:tcPr>
            <w:tcW w:w="1278" w:type="dxa"/>
            <w:tcBorders>
              <w:left w:val="single" w:sz="4" w:space="0" w:color="auto"/>
            </w:tcBorders>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p>
        </w:tc>
      </w:tr>
      <w:tr w:rsidR="00BC3BE3" w:rsidRPr="00BC3BE3" w:rsidTr="00BC3BE3">
        <w:trPr>
          <w:jc w:val="center"/>
        </w:trPr>
        <w:tc>
          <w:tcPr>
            <w:tcW w:w="8882" w:type="dxa"/>
            <w:gridSpan w:val="8"/>
            <w:tcBorders>
              <w:right w:val="single" w:sz="4" w:space="0" w:color="auto"/>
            </w:tcBorders>
            <w:vAlign w:val="center"/>
          </w:tcPr>
          <w:p w:rsidR="00BC3BE3" w:rsidRPr="00BC3BE3" w:rsidRDefault="00BC3BE3" w:rsidP="00BC3BE3">
            <w:pPr>
              <w:widowControl/>
              <w:autoSpaceDE/>
              <w:autoSpaceDN/>
              <w:spacing w:line="360" w:lineRule="auto"/>
              <w:jc w:val="center"/>
              <w:rPr>
                <w:rFonts w:ascii="Arial" w:eastAsia="Times New Roman" w:hAnsi="Arial" w:cs="Arial"/>
                <w:b/>
                <w:sz w:val="23"/>
                <w:szCs w:val="23"/>
                <w:lang w:eastAsia="fr-FR"/>
              </w:rPr>
            </w:pPr>
            <w:r w:rsidRPr="00BC3BE3">
              <w:rPr>
                <w:rFonts w:ascii="Arial" w:eastAsia="Times New Roman" w:hAnsi="Arial" w:cs="Arial"/>
                <w:b/>
                <w:sz w:val="24"/>
                <w:szCs w:val="23"/>
                <w:lang w:eastAsia="fr-FR"/>
              </w:rPr>
              <w:t xml:space="preserve">LOT 600 : Travaux d'Electricité </w:t>
            </w:r>
          </w:p>
        </w:tc>
        <w:tc>
          <w:tcPr>
            <w:tcW w:w="1278" w:type="dxa"/>
            <w:tcBorders>
              <w:right w:val="single" w:sz="4" w:space="0" w:color="auto"/>
            </w:tcBorders>
          </w:tcPr>
          <w:p w:rsidR="00BC3BE3" w:rsidRPr="00BC3BE3" w:rsidRDefault="00BC3BE3" w:rsidP="00BC3BE3">
            <w:pPr>
              <w:widowControl/>
              <w:autoSpaceDE/>
              <w:autoSpaceDN/>
              <w:spacing w:line="360" w:lineRule="auto"/>
              <w:jc w:val="center"/>
              <w:rPr>
                <w:rFonts w:ascii="Arial" w:eastAsia="Times New Roman" w:hAnsi="Arial" w:cs="Arial"/>
                <w:b/>
                <w:sz w:val="24"/>
                <w:szCs w:val="23"/>
                <w:lang w:eastAsia="fr-FR"/>
              </w:rPr>
            </w:pPr>
          </w:p>
        </w:tc>
      </w:tr>
      <w:tr w:rsidR="00BC3BE3" w:rsidRPr="00BC3BE3" w:rsidTr="00BC3BE3">
        <w:trPr>
          <w:trHeight w:val="1165"/>
          <w:jc w:val="center"/>
        </w:trPr>
        <w:tc>
          <w:tcPr>
            <w:tcW w:w="988" w:type="dxa"/>
            <w:gridSpan w:val="2"/>
            <w:tcBorders>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 xml:space="preserve">601 </w:t>
            </w:r>
          </w:p>
        </w:tc>
        <w:tc>
          <w:tcPr>
            <w:tcW w:w="5813" w:type="dxa"/>
            <w:gridSpan w:val="2"/>
            <w:tcBorders>
              <w:bottom w:val="single" w:sz="4" w:space="0" w:color="auto"/>
            </w:tcBorders>
          </w:tcPr>
          <w:p w:rsidR="00BC3BE3" w:rsidRPr="00BC3BE3" w:rsidRDefault="00BC3BE3" w:rsidP="00BC3BE3">
            <w:pPr>
              <w:widowControl/>
              <w:autoSpaceDE/>
              <w:autoSpaceDN/>
              <w:spacing w:line="360" w:lineRule="auto"/>
              <w:ind w:left="42"/>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Mise à la terre</w:t>
            </w:r>
          </w:p>
          <w:p w:rsidR="00BC3BE3" w:rsidRPr="00BC3BE3" w:rsidRDefault="00BC3BE3" w:rsidP="00BC3BE3">
            <w:pPr>
              <w:widowControl/>
              <w:autoSpaceDE/>
              <w:autoSpaceDN/>
              <w:spacing w:line="360" w:lineRule="auto"/>
              <w:ind w:left="42"/>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Ce prix rémunère au forfait dans les conditions prévues au contrat, la fourniture et la mise en terre du cuivre</w:t>
            </w:r>
            <w:r w:rsidRPr="00BC3BE3">
              <w:rPr>
                <w:rFonts w:ascii="Arial" w:eastAsia="Times New Roman" w:hAnsi="Arial" w:cs="Arial"/>
                <w:b/>
                <w:sz w:val="23"/>
                <w:szCs w:val="23"/>
                <w:lang w:eastAsia="fr-FR"/>
              </w:rPr>
              <w:t xml:space="preserve"> </w:t>
            </w:r>
            <w:r w:rsidRPr="00BC3BE3">
              <w:rPr>
                <w:rFonts w:ascii="Arial" w:eastAsia="Times New Roman" w:hAnsi="Arial" w:cs="Arial"/>
                <w:sz w:val="23"/>
                <w:szCs w:val="23"/>
                <w:lang w:eastAsia="fr-FR"/>
              </w:rPr>
              <w:t xml:space="preserve">y compris toutes sujétions de pose. </w:t>
            </w:r>
          </w:p>
          <w:p w:rsidR="00BC3BE3" w:rsidRPr="00BC3BE3" w:rsidRDefault="00BC3BE3" w:rsidP="00BC3BE3">
            <w:pPr>
              <w:widowControl/>
              <w:autoSpaceDE/>
              <w:autoSpaceDN/>
              <w:spacing w:line="360" w:lineRule="auto"/>
              <w:ind w:left="132"/>
              <w:jc w:val="both"/>
              <w:rPr>
                <w:rFonts w:ascii="Arial" w:eastAsia="Times New Roman" w:hAnsi="Arial" w:cs="Arial"/>
                <w:sz w:val="23"/>
                <w:szCs w:val="23"/>
                <w:lang w:eastAsia="fr-FR"/>
              </w:rPr>
            </w:pPr>
            <w:r w:rsidRPr="00BC3BE3">
              <w:rPr>
                <w:rFonts w:ascii="Arial" w:eastAsia="Times New Roman" w:hAnsi="Arial" w:cs="Arial"/>
                <w:b/>
                <w:i/>
                <w:sz w:val="23"/>
                <w:szCs w:val="23"/>
                <w:lang w:eastAsia="fr-FR"/>
              </w:rPr>
              <w:t>Le forfait à :………………………F CFA</w:t>
            </w:r>
          </w:p>
        </w:tc>
        <w:tc>
          <w:tcPr>
            <w:tcW w:w="803" w:type="dxa"/>
            <w:gridSpan w:val="2"/>
            <w:tcBorders>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t>ff</w:t>
            </w:r>
            <w:proofErr w:type="spellEnd"/>
          </w:p>
        </w:tc>
        <w:tc>
          <w:tcPr>
            <w:tcW w:w="1278" w:type="dxa"/>
            <w:gridSpan w:val="2"/>
            <w:tcBorders>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142"/>
          <w:jc w:val="center"/>
        </w:trPr>
        <w:tc>
          <w:tcPr>
            <w:tcW w:w="988" w:type="dxa"/>
            <w:gridSpan w:val="2"/>
            <w:tcBorders>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lastRenderedPageBreak/>
              <w:t xml:space="preserve">602 </w:t>
            </w:r>
          </w:p>
        </w:tc>
        <w:tc>
          <w:tcPr>
            <w:tcW w:w="5813" w:type="dxa"/>
            <w:gridSpan w:val="2"/>
            <w:tcBorders>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Fournitures et pose réglettes   double complètes de</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 120 MAZDA ou similaire</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 </w:t>
            </w:r>
            <w:r w:rsidRPr="00BC3BE3">
              <w:rPr>
                <w:rFonts w:ascii="Arial" w:eastAsia="Times New Roman" w:hAnsi="Arial" w:cs="Arial"/>
                <w:color w:val="000000"/>
                <w:sz w:val="23"/>
                <w:szCs w:val="23"/>
              </w:rPr>
              <w:t>Ce prix rémunère à l’unité, dans les conditions prévues au contrat, la fourniture et la pose des réglettes double de 120 MAZDA y compris toutes sujétions de pose.</w:t>
            </w:r>
          </w:p>
          <w:p w:rsidR="00BC3BE3" w:rsidRPr="00BC3BE3" w:rsidRDefault="00BC3BE3" w:rsidP="00BC3BE3">
            <w:pPr>
              <w:widowControl/>
              <w:autoSpaceDE/>
              <w:autoSpaceDN/>
              <w:spacing w:line="360" w:lineRule="auto"/>
              <w:ind w:left="132"/>
              <w:jc w:val="both"/>
              <w:rPr>
                <w:rFonts w:ascii="Arial" w:eastAsia="Times New Roman" w:hAnsi="Arial" w:cs="Arial"/>
                <w:sz w:val="23"/>
                <w:szCs w:val="23"/>
                <w:lang w:eastAsia="fr-FR"/>
              </w:rPr>
            </w:pPr>
            <w:r w:rsidRPr="00BC3BE3">
              <w:rPr>
                <w:rFonts w:ascii="Arial" w:eastAsia="Times New Roman" w:hAnsi="Arial" w:cs="Arial"/>
                <w:b/>
                <w:bCs/>
                <w:color w:val="000000"/>
                <w:sz w:val="23"/>
                <w:szCs w:val="23"/>
              </w:rPr>
              <w:t>L’unité à : …………………………FCFA</w:t>
            </w:r>
          </w:p>
        </w:tc>
        <w:tc>
          <w:tcPr>
            <w:tcW w:w="803" w:type="dxa"/>
            <w:gridSpan w:val="2"/>
            <w:tcBorders>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1521"/>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 xml:space="preserve">603 </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Fourniture et pose de climatiseur 2,5Cv </w:t>
            </w:r>
          </w:p>
          <w:p w:rsidR="00BC3BE3" w:rsidRPr="00BC3BE3" w:rsidRDefault="00BC3BE3" w:rsidP="00BC3BE3">
            <w:pPr>
              <w:widowControl/>
              <w:autoSpaceDE/>
              <w:autoSpaceDN/>
              <w:spacing w:line="360" w:lineRule="auto"/>
              <w:jc w:val="both"/>
              <w:rPr>
                <w:rFonts w:ascii="Arial" w:eastAsia="Times New Roman" w:hAnsi="Arial" w:cs="Arial"/>
                <w:color w:val="000000"/>
                <w:sz w:val="23"/>
                <w:szCs w:val="23"/>
              </w:rPr>
            </w:pPr>
            <w:r w:rsidRPr="00BC3BE3">
              <w:rPr>
                <w:rFonts w:ascii="Arial" w:eastAsia="Times New Roman" w:hAnsi="Arial" w:cs="Arial"/>
                <w:color w:val="000000"/>
                <w:sz w:val="23"/>
                <w:szCs w:val="23"/>
              </w:rPr>
              <w:t>Ce prix rémunère à l’unité, dans les conditions prévues au contrat, la Fourniture et la pose de climatiseur 2,5 CV y compris toutes sujétions.</w:t>
            </w:r>
          </w:p>
          <w:p w:rsidR="00BC3BE3" w:rsidRPr="00BC3BE3" w:rsidRDefault="00BC3BE3" w:rsidP="00BC3BE3">
            <w:pPr>
              <w:widowControl/>
              <w:autoSpaceDE/>
              <w:autoSpaceDN/>
              <w:spacing w:line="360" w:lineRule="auto"/>
              <w:ind w:left="132"/>
              <w:jc w:val="both"/>
              <w:rPr>
                <w:rFonts w:ascii="Arial" w:eastAsia="Times New Roman" w:hAnsi="Arial" w:cs="Arial"/>
                <w:b/>
                <w:caps/>
                <w:color w:val="000000"/>
                <w:sz w:val="23"/>
                <w:szCs w:val="23"/>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1521"/>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 xml:space="preserve">604 </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Hublot rond </w:t>
            </w:r>
          </w:p>
          <w:p w:rsidR="00BC3BE3" w:rsidRPr="00BC3BE3" w:rsidRDefault="00BC3BE3" w:rsidP="00BC3BE3">
            <w:pPr>
              <w:widowControl/>
              <w:autoSpaceDE/>
              <w:autoSpaceDN/>
              <w:spacing w:line="360" w:lineRule="auto"/>
              <w:jc w:val="both"/>
              <w:rPr>
                <w:rFonts w:ascii="Arial" w:eastAsia="Times New Roman" w:hAnsi="Arial" w:cs="Arial"/>
                <w:color w:val="000000"/>
                <w:sz w:val="23"/>
                <w:szCs w:val="23"/>
              </w:rPr>
            </w:pPr>
            <w:r w:rsidRPr="00BC3BE3">
              <w:rPr>
                <w:rFonts w:ascii="Arial" w:eastAsia="Times New Roman" w:hAnsi="Arial" w:cs="Arial"/>
                <w:color w:val="000000"/>
                <w:sz w:val="23"/>
                <w:szCs w:val="23"/>
              </w:rPr>
              <w:t>Ce prix rémunère à l’unité, dans les conditions prévues au contrat, la Fourniture et la pose des Hublot rond y compris toutes sujétions.</w:t>
            </w:r>
          </w:p>
          <w:p w:rsidR="00BC3BE3" w:rsidRPr="00BC3BE3" w:rsidRDefault="00BC3BE3" w:rsidP="00BC3BE3">
            <w:pPr>
              <w:widowControl/>
              <w:autoSpaceDE/>
              <w:autoSpaceDN/>
              <w:spacing w:line="360" w:lineRule="auto"/>
              <w:ind w:left="132"/>
              <w:jc w:val="both"/>
              <w:rPr>
                <w:rFonts w:ascii="Arial" w:eastAsia="Times New Roman" w:hAnsi="Arial" w:cs="Arial"/>
                <w:b/>
                <w:caps/>
                <w:color w:val="000000"/>
                <w:sz w:val="23"/>
                <w:szCs w:val="23"/>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1521"/>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605</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Disjoncteur divisionnaire section 2,5 mm² (20A)</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color w:val="000000"/>
                <w:sz w:val="23"/>
                <w:szCs w:val="23"/>
              </w:rPr>
              <w:t>Ce prix rémunère à l’unité, dans les conditions prévues au contrat, la Fourniture et la pose d’un Disjoncteur divisionnaire section 2,5 mm² (20A) rond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1521"/>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606</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Câble cuivre 3x1,5</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color w:val="000000"/>
                <w:sz w:val="23"/>
                <w:szCs w:val="23"/>
              </w:rPr>
              <w:t>Ce prix rémunère au mètre linéaire, dans les conditions prévues au contrat, la Fourniture et la pose de Câble cuivre 3x1,5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 xml:space="preserve">Le </w:t>
            </w:r>
            <w:r w:rsidRPr="00BC3BE3">
              <w:rPr>
                <w:rFonts w:ascii="Arial" w:eastAsia="Times New Roman" w:hAnsi="Arial" w:cs="Arial"/>
                <w:b/>
                <w:color w:val="000000"/>
                <w:sz w:val="23"/>
                <w:szCs w:val="23"/>
              </w:rPr>
              <w:t>mètre linéaire</w:t>
            </w:r>
            <w:r w:rsidRPr="00BC3BE3">
              <w:rPr>
                <w:rFonts w:ascii="Arial" w:eastAsia="Times New Roman" w:hAnsi="Arial" w:cs="Arial"/>
                <w:b/>
                <w:bCs/>
                <w:color w:val="000000"/>
                <w:sz w:val="23"/>
                <w:szCs w:val="23"/>
              </w:rPr>
              <w:t xml:space="preserve">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ml</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1521"/>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607</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Câble cuivre 3x2,5</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color w:val="000000"/>
                <w:sz w:val="23"/>
                <w:szCs w:val="23"/>
              </w:rPr>
              <w:t>Ce prix rémunère au mètre linéaire, dans les conditions prévues au contrat, la Fourniture et la pose de Câble cuivre 3x2,5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lastRenderedPageBreak/>
              <w:t xml:space="preserve">Le </w:t>
            </w:r>
            <w:r w:rsidRPr="00BC3BE3">
              <w:rPr>
                <w:rFonts w:ascii="Arial" w:eastAsia="Times New Roman" w:hAnsi="Arial" w:cs="Arial"/>
                <w:b/>
                <w:color w:val="000000"/>
                <w:sz w:val="23"/>
                <w:szCs w:val="23"/>
              </w:rPr>
              <w:t>mètre linéaire</w:t>
            </w:r>
            <w:r w:rsidRPr="00BC3BE3">
              <w:rPr>
                <w:rFonts w:ascii="Arial" w:eastAsia="Times New Roman" w:hAnsi="Arial" w:cs="Arial"/>
                <w:b/>
                <w:bCs/>
                <w:color w:val="000000"/>
                <w:sz w:val="23"/>
                <w:szCs w:val="23"/>
              </w:rPr>
              <w:t xml:space="preserve">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ml</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1521"/>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lastRenderedPageBreak/>
              <w:t>608</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Détecteurs incendies</w:t>
            </w:r>
          </w:p>
          <w:p w:rsidR="00BC3BE3" w:rsidRPr="00BC3BE3" w:rsidRDefault="00BC3BE3" w:rsidP="00BC3BE3">
            <w:pPr>
              <w:widowControl/>
              <w:autoSpaceDE/>
              <w:autoSpaceDN/>
              <w:spacing w:line="360" w:lineRule="auto"/>
              <w:jc w:val="both"/>
              <w:rPr>
                <w:rFonts w:ascii="Arial" w:eastAsia="Times New Roman" w:hAnsi="Arial" w:cs="Arial"/>
                <w:color w:val="000000"/>
                <w:sz w:val="23"/>
                <w:szCs w:val="23"/>
              </w:rPr>
            </w:pPr>
            <w:r w:rsidRPr="00BC3BE3">
              <w:rPr>
                <w:rFonts w:ascii="Arial" w:eastAsia="Times New Roman" w:hAnsi="Arial" w:cs="Arial"/>
                <w:color w:val="000000"/>
                <w:sz w:val="23"/>
                <w:szCs w:val="23"/>
              </w:rPr>
              <w:t>Ce prix rémunère à l’unité, dans les conditions prévues au contrat, la Fourniture et la pose des Détecteurs incendies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424"/>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609</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Extincteurs : </w:t>
            </w:r>
            <w:r w:rsidRPr="00BC3BE3">
              <w:rPr>
                <w:rFonts w:ascii="Arial" w:eastAsia="Times New Roman" w:hAnsi="Arial" w:cs="Arial"/>
                <w:color w:val="000000"/>
                <w:sz w:val="23"/>
                <w:szCs w:val="23"/>
              </w:rPr>
              <w:t>Ce prix rémunère à l’unité, dans les conditions prévues au contrat, la Fourniture d’Extincteurs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424"/>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610</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Guide paratonnerre</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color w:val="000000"/>
                <w:sz w:val="23"/>
                <w:szCs w:val="23"/>
              </w:rPr>
              <w:t>Ce prix rémunère à l’unité, dans les conditions prévues au contrat, la Fourniture Guide paratonnerre</w:t>
            </w:r>
            <w:r w:rsidRPr="00BC3BE3">
              <w:rPr>
                <w:rFonts w:ascii="Arial" w:eastAsia="Times New Roman" w:hAnsi="Arial" w:cs="Arial"/>
                <w:b/>
                <w:color w:val="000000"/>
                <w:sz w:val="23"/>
                <w:szCs w:val="23"/>
              </w:rPr>
              <w:t xml:space="preserve"> </w:t>
            </w:r>
            <w:r w:rsidRPr="00BC3BE3">
              <w:rPr>
                <w:rFonts w:ascii="Arial" w:eastAsia="Times New Roman" w:hAnsi="Arial" w:cs="Arial"/>
                <w:color w:val="000000"/>
                <w:sz w:val="23"/>
                <w:szCs w:val="23"/>
              </w:rPr>
              <w:t>y compris toutes sujétions de pose.</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413"/>
          <w:jc w:val="center"/>
        </w:trPr>
        <w:tc>
          <w:tcPr>
            <w:tcW w:w="8882" w:type="dxa"/>
            <w:gridSpan w:val="8"/>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LOT 700 :</w:t>
            </w:r>
            <w:r w:rsidRPr="00BC3BE3">
              <w:rPr>
                <w:rFonts w:ascii="Times New Roman" w:eastAsia="Times New Roman" w:hAnsi="Times New Roman" w:cs="Times New Roman"/>
                <w:sz w:val="24"/>
                <w:szCs w:val="24"/>
                <w:lang w:eastAsia="fr-FR"/>
              </w:rPr>
              <w:t xml:space="preserve"> </w:t>
            </w:r>
            <w:r w:rsidRPr="00BC3BE3">
              <w:rPr>
                <w:rFonts w:ascii="Arial" w:eastAsia="Times New Roman" w:hAnsi="Arial" w:cs="Arial"/>
                <w:b/>
                <w:sz w:val="23"/>
                <w:szCs w:val="23"/>
                <w:lang w:eastAsia="fr-FR"/>
              </w:rPr>
              <w:t>Travaux de Plomberie</w:t>
            </w: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b/>
                <w:sz w:val="23"/>
                <w:szCs w:val="23"/>
                <w:lang w:eastAsia="fr-FR"/>
              </w:rPr>
            </w:pPr>
          </w:p>
        </w:tc>
      </w:tr>
      <w:tr w:rsidR="00BC3BE3" w:rsidRPr="00BC3BE3" w:rsidTr="00BC3BE3">
        <w:trPr>
          <w:trHeight w:val="413"/>
          <w:jc w:val="center"/>
        </w:trPr>
        <w:tc>
          <w:tcPr>
            <w:tcW w:w="8882" w:type="dxa"/>
            <w:gridSpan w:val="8"/>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rPr>
                <w:rFonts w:ascii="Arial" w:eastAsia="Times New Roman" w:hAnsi="Arial" w:cs="Arial"/>
                <w:b/>
                <w:sz w:val="23"/>
                <w:szCs w:val="23"/>
                <w:lang w:eastAsia="fr-FR"/>
              </w:rPr>
            </w:pPr>
            <w:r w:rsidRPr="00BC3BE3">
              <w:rPr>
                <w:rFonts w:ascii="Arial" w:eastAsia="Times New Roman" w:hAnsi="Arial" w:cs="Arial"/>
                <w:b/>
                <w:sz w:val="23"/>
                <w:szCs w:val="23"/>
                <w:lang w:eastAsia="fr-FR"/>
              </w:rPr>
              <w:t>701 -  Canalisation alimentation et évacuation</w:t>
            </w: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b/>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701.1</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PVC D= 110 mm</w:t>
            </w:r>
          </w:p>
          <w:p w:rsidR="00BC3BE3" w:rsidRPr="00BC3BE3" w:rsidRDefault="00BC3BE3" w:rsidP="00BC3BE3">
            <w:pPr>
              <w:widowControl/>
              <w:autoSpaceDE/>
              <w:autoSpaceDN/>
              <w:spacing w:line="360" w:lineRule="auto"/>
              <w:jc w:val="both"/>
              <w:rPr>
                <w:rFonts w:ascii="Arial" w:eastAsia="Times New Roman" w:hAnsi="Arial" w:cs="Arial"/>
                <w:color w:val="000000"/>
                <w:sz w:val="23"/>
                <w:szCs w:val="23"/>
              </w:rPr>
            </w:pPr>
            <w:r w:rsidRPr="00BC3BE3">
              <w:rPr>
                <w:rFonts w:ascii="Arial" w:eastAsia="Times New Roman" w:hAnsi="Arial" w:cs="Arial"/>
                <w:color w:val="000000"/>
                <w:sz w:val="23"/>
                <w:szCs w:val="23"/>
              </w:rPr>
              <w:t>Ce prix rémunère au mètre linéaire, dans les conditions prévues au contrat, la Fourniture et la pose de PVC D= 110 mm y compris toutes sujétions.</w:t>
            </w:r>
          </w:p>
          <w:p w:rsidR="00BC3BE3" w:rsidRPr="00BC3BE3" w:rsidRDefault="00BC3BE3" w:rsidP="00BC3BE3">
            <w:pPr>
              <w:widowControl/>
              <w:autoSpaceDE/>
              <w:autoSpaceDN/>
              <w:spacing w:line="360" w:lineRule="auto"/>
              <w:ind w:left="132"/>
              <w:jc w:val="both"/>
              <w:rPr>
                <w:rFonts w:ascii="Arial" w:eastAsia="Times New Roman" w:hAnsi="Arial" w:cs="Arial"/>
                <w:sz w:val="23"/>
                <w:szCs w:val="23"/>
                <w:lang w:eastAsia="fr-FR"/>
              </w:rPr>
            </w:pPr>
            <w:r w:rsidRPr="00BC3BE3">
              <w:rPr>
                <w:rFonts w:ascii="Arial" w:eastAsia="Times New Roman" w:hAnsi="Arial" w:cs="Arial"/>
                <w:b/>
                <w:bCs/>
                <w:color w:val="000000"/>
                <w:sz w:val="23"/>
                <w:szCs w:val="23"/>
              </w:rPr>
              <w:t>Le mètre linéaire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ml</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701.2</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PVC D= 63 mm</w:t>
            </w:r>
          </w:p>
          <w:p w:rsidR="00BC3BE3" w:rsidRPr="00BC3BE3" w:rsidRDefault="00BC3BE3" w:rsidP="00BC3BE3">
            <w:pPr>
              <w:widowControl/>
              <w:autoSpaceDE/>
              <w:autoSpaceDN/>
              <w:spacing w:line="360" w:lineRule="auto"/>
              <w:jc w:val="both"/>
              <w:rPr>
                <w:rFonts w:ascii="Arial" w:eastAsia="Times New Roman" w:hAnsi="Arial" w:cs="Arial"/>
                <w:color w:val="000000"/>
                <w:sz w:val="23"/>
                <w:szCs w:val="23"/>
              </w:rPr>
            </w:pPr>
            <w:r w:rsidRPr="00BC3BE3">
              <w:rPr>
                <w:rFonts w:ascii="Arial" w:eastAsia="Times New Roman" w:hAnsi="Arial" w:cs="Arial"/>
                <w:color w:val="000000"/>
                <w:sz w:val="23"/>
                <w:szCs w:val="23"/>
              </w:rPr>
              <w:t>Ce prix rémunère au mètre linéaire, dans les conditions prévues au contrat, la Fourniture et la pose de PVC D= 63 mm y compris toutes sujétions.</w:t>
            </w:r>
          </w:p>
          <w:p w:rsidR="00BC3BE3" w:rsidRPr="00BC3BE3" w:rsidRDefault="00BC3BE3" w:rsidP="00BC3BE3">
            <w:pPr>
              <w:widowControl/>
              <w:autoSpaceDE/>
              <w:autoSpaceDN/>
              <w:spacing w:line="360" w:lineRule="auto"/>
              <w:ind w:left="132"/>
              <w:jc w:val="both"/>
              <w:rPr>
                <w:rFonts w:ascii="Arial" w:eastAsia="Times New Roman" w:hAnsi="Arial" w:cs="Arial"/>
                <w:sz w:val="23"/>
                <w:szCs w:val="23"/>
                <w:lang w:eastAsia="fr-FR"/>
              </w:rPr>
            </w:pPr>
            <w:r w:rsidRPr="00BC3BE3">
              <w:rPr>
                <w:rFonts w:ascii="Arial" w:eastAsia="Times New Roman" w:hAnsi="Arial" w:cs="Arial"/>
                <w:b/>
                <w:bCs/>
                <w:color w:val="000000"/>
                <w:sz w:val="23"/>
                <w:szCs w:val="23"/>
              </w:rPr>
              <w:t>Le mètre linéaire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ml</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8882" w:type="dxa"/>
            <w:gridSpan w:val="8"/>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rPr>
                <w:rFonts w:ascii="Arial" w:eastAsia="Times New Roman" w:hAnsi="Arial" w:cs="Arial"/>
                <w:sz w:val="23"/>
                <w:szCs w:val="23"/>
                <w:lang w:eastAsia="fr-FR"/>
              </w:rPr>
            </w:pPr>
            <w:r w:rsidRPr="00BC3BE3">
              <w:rPr>
                <w:rFonts w:ascii="Arial" w:eastAsia="Times New Roman" w:hAnsi="Arial" w:cs="Arial"/>
                <w:b/>
                <w:sz w:val="23"/>
                <w:szCs w:val="23"/>
                <w:lang w:eastAsia="fr-FR"/>
              </w:rPr>
              <w:t>702 - Equipements</w:t>
            </w: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158"/>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702.1</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Fourniture et pose lavabo type Brive ou similaire</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color w:val="000000"/>
                <w:sz w:val="23"/>
                <w:szCs w:val="23"/>
              </w:rPr>
              <w:t xml:space="preserve">Ce prix rémunère à l’unité, dans les conditions </w:t>
            </w:r>
            <w:r w:rsidRPr="00BC3BE3">
              <w:rPr>
                <w:rFonts w:ascii="Arial" w:eastAsia="Times New Roman" w:hAnsi="Arial" w:cs="Arial"/>
                <w:color w:val="000000"/>
                <w:sz w:val="23"/>
                <w:szCs w:val="23"/>
              </w:rPr>
              <w:lastRenderedPageBreak/>
              <w:t>prévues au contrat, la Fourniture et la pose de Fourniture et pose lavabo type Brive ou similaire y compris toutes sujétions.</w:t>
            </w:r>
          </w:p>
          <w:p w:rsidR="00BC3BE3" w:rsidRPr="00BC3BE3" w:rsidRDefault="00BC3BE3" w:rsidP="00BC3BE3">
            <w:pPr>
              <w:widowControl/>
              <w:autoSpaceDE/>
              <w:autoSpaceDN/>
              <w:spacing w:line="360" w:lineRule="auto"/>
              <w:ind w:left="132"/>
              <w:jc w:val="both"/>
              <w:rPr>
                <w:rFonts w:ascii="Arial" w:eastAsia="Times New Roman" w:hAnsi="Arial" w:cs="Arial"/>
                <w:sz w:val="23"/>
                <w:szCs w:val="23"/>
                <w:lang w:eastAsia="fr-FR"/>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lastRenderedPageBreak/>
              <w:t>702.2</w:t>
            </w:r>
          </w:p>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Fourniture et pose WC  avec réservoir de chasse basse blanc ou similaire</w:t>
            </w:r>
          </w:p>
          <w:p w:rsidR="00BC3BE3" w:rsidRPr="00BC3BE3" w:rsidRDefault="00BC3BE3" w:rsidP="00BC3BE3">
            <w:pPr>
              <w:widowControl/>
              <w:autoSpaceDE/>
              <w:autoSpaceDN/>
              <w:spacing w:line="360" w:lineRule="auto"/>
              <w:jc w:val="both"/>
              <w:rPr>
                <w:rFonts w:ascii="Arial" w:eastAsia="Times New Roman" w:hAnsi="Arial" w:cs="Arial"/>
                <w:color w:val="000000"/>
                <w:sz w:val="23"/>
                <w:szCs w:val="23"/>
              </w:rPr>
            </w:pPr>
            <w:r w:rsidRPr="00BC3BE3">
              <w:rPr>
                <w:rFonts w:ascii="Arial" w:eastAsia="Times New Roman" w:hAnsi="Arial" w:cs="Arial"/>
                <w:color w:val="000000"/>
                <w:sz w:val="23"/>
                <w:szCs w:val="23"/>
              </w:rPr>
              <w:t>Ce prix rémunère à l’unité, dans les conditions prévues au contrat, la Fourniture et la pose de WC  avec réservoir de chasse basse blanc ou similaire y compris toutes sujétions.</w:t>
            </w:r>
          </w:p>
          <w:p w:rsidR="00BC3BE3" w:rsidRPr="00BC3BE3" w:rsidRDefault="00BC3BE3" w:rsidP="00BC3BE3">
            <w:pPr>
              <w:widowControl/>
              <w:autoSpaceDE/>
              <w:autoSpaceDN/>
              <w:spacing w:line="360" w:lineRule="auto"/>
              <w:ind w:left="132"/>
              <w:jc w:val="both"/>
              <w:rPr>
                <w:rFonts w:ascii="Arial" w:eastAsia="Times New Roman" w:hAnsi="Arial" w:cs="Arial"/>
                <w:sz w:val="23"/>
                <w:szCs w:val="23"/>
                <w:lang w:eastAsia="fr-FR"/>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702.3</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Fourniture et pose de glace à lavabo </w:t>
            </w:r>
          </w:p>
          <w:p w:rsidR="00BC3BE3" w:rsidRPr="00BC3BE3" w:rsidRDefault="00BC3BE3" w:rsidP="00BC3BE3">
            <w:pPr>
              <w:widowControl/>
              <w:autoSpaceDE/>
              <w:autoSpaceDN/>
              <w:spacing w:line="360" w:lineRule="auto"/>
              <w:jc w:val="both"/>
              <w:rPr>
                <w:rFonts w:ascii="Arial" w:eastAsia="Times New Roman" w:hAnsi="Arial" w:cs="Arial"/>
                <w:color w:val="000000"/>
                <w:sz w:val="23"/>
                <w:szCs w:val="23"/>
              </w:rPr>
            </w:pPr>
            <w:r w:rsidRPr="00BC3BE3">
              <w:rPr>
                <w:rFonts w:ascii="Arial" w:eastAsia="Times New Roman" w:hAnsi="Arial" w:cs="Arial"/>
                <w:color w:val="000000"/>
                <w:sz w:val="23"/>
                <w:szCs w:val="23"/>
              </w:rPr>
              <w:t>Ce prix rémunère à l’unité, dans les conditions prévues au contrat, la Fourniture et la pose de glace à lavabo</w:t>
            </w:r>
            <w:r w:rsidRPr="00BC3BE3">
              <w:rPr>
                <w:rFonts w:ascii="Arial" w:eastAsia="Times New Roman" w:hAnsi="Arial" w:cs="Arial"/>
                <w:b/>
                <w:color w:val="000000"/>
                <w:sz w:val="23"/>
                <w:szCs w:val="23"/>
              </w:rPr>
              <w:t xml:space="preserve"> </w:t>
            </w:r>
            <w:r w:rsidRPr="00BC3BE3">
              <w:rPr>
                <w:rFonts w:ascii="Arial" w:eastAsia="Times New Roman" w:hAnsi="Arial" w:cs="Arial"/>
                <w:color w:val="000000"/>
                <w:sz w:val="23"/>
                <w:szCs w:val="23"/>
              </w:rPr>
              <w:t>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702.4</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Fourniture et pose porte-papiers hygiénique en chrome</w:t>
            </w:r>
          </w:p>
          <w:p w:rsidR="00BC3BE3" w:rsidRPr="00BC3BE3" w:rsidRDefault="00BC3BE3" w:rsidP="00BC3BE3">
            <w:pPr>
              <w:widowControl/>
              <w:autoSpaceDE/>
              <w:autoSpaceDN/>
              <w:spacing w:line="360" w:lineRule="auto"/>
              <w:jc w:val="both"/>
              <w:rPr>
                <w:rFonts w:ascii="Arial" w:eastAsia="Times New Roman" w:hAnsi="Arial" w:cs="Arial"/>
                <w:color w:val="000000"/>
                <w:sz w:val="23"/>
                <w:szCs w:val="23"/>
              </w:rPr>
            </w:pPr>
            <w:r w:rsidRPr="00BC3BE3">
              <w:rPr>
                <w:rFonts w:ascii="Arial" w:eastAsia="Times New Roman" w:hAnsi="Arial" w:cs="Arial"/>
                <w:color w:val="000000"/>
                <w:sz w:val="23"/>
                <w:szCs w:val="23"/>
              </w:rPr>
              <w:t>Ce prix rémunère à l’unité, dans les conditions prévues au contrat, la Fourniture et la pose de porte-papiers hygiénique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702.5</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Fourniture et pose porte-savons en porcelaine</w:t>
            </w:r>
          </w:p>
          <w:p w:rsidR="00BC3BE3" w:rsidRPr="00BC3BE3" w:rsidRDefault="00BC3BE3" w:rsidP="00BC3BE3">
            <w:pPr>
              <w:widowControl/>
              <w:autoSpaceDE/>
              <w:autoSpaceDN/>
              <w:spacing w:line="360" w:lineRule="auto"/>
              <w:jc w:val="both"/>
              <w:rPr>
                <w:rFonts w:ascii="Arial" w:eastAsia="Times New Roman" w:hAnsi="Arial" w:cs="Arial"/>
                <w:color w:val="000000"/>
                <w:sz w:val="23"/>
                <w:szCs w:val="23"/>
              </w:rPr>
            </w:pPr>
            <w:r w:rsidRPr="00BC3BE3">
              <w:rPr>
                <w:rFonts w:ascii="Arial" w:eastAsia="Times New Roman" w:hAnsi="Arial" w:cs="Arial"/>
                <w:color w:val="000000"/>
                <w:sz w:val="23"/>
                <w:szCs w:val="23"/>
              </w:rPr>
              <w:t>Ce prix rémunère à l’unité, dans les conditions prévues au contrat, la Fourniture et la pose de porte-savons en porcelaine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702.6</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Fourniture et pose porte-serviettes à deux branches </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chrome fixe</w:t>
            </w:r>
          </w:p>
          <w:p w:rsidR="00BC3BE3" w:rsidRPr="00BC3BE3" w:rsidRDefault="00BC3BE3" w:rsidP="00BC3BE3">
            <w:pPr>
              <w:widowControl/>
              <w:autoSpaceDE/>
              <w:autoSpaceDN/>
              <w:spacing w:line="360" w:lineRule="auto"/>
              <w:jc w:val="both"/>
              <w:rPr>
                <w:rFonts w:ascii="Arial" w:eastAsia="Times New Roman" w:hAnsi="Arial" w:cs="Arial"/>
                <w:color w:val="000000"/>
                <w:sz w:val="23"/>
                <w:szCs w:val="23"/>
              </w:rPr>
            </w:pPr>
            <w:r w:rsidRPr="00BC3BE3">
              <w:rPr>
                <w:rFonts w:ascii="Arial" w:eastAsia="Times New Roman" w:hAnsi="Arial" w:cs="Arial"/>
                <w:color w:val="000000"/>
                <w:sz w:val="23"/>
                <w:szCs w:val="23"/>
              </w:rPr>
              <w:t>Ce prix rémunère à l’unité, dans les conditions prévues au contrat, la Fourniture et la pose de porte-serviettes à deux branches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lastRenderedPageBreak/>
              <w:t>L’unité à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U</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lastRenderedPageBreak/>
              <w:t>702.7</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Raccord PVC alimentation</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sz w:val="23"/>
                <w:szCs w:val="23"/>
                <w:lang w:eastAsia="fr-FR"/>
              </w:rPr>
              <w:t xml:space="preserve">Ce prix rémunère en ensemble dans les conditions prévues au contrat, la réalisation de l’ensemble des </w:t>
            </w:r>
            <w:r w:rsidRPr="00BC3BE3">
              <w:rPr>
                <w:rFonts w:ascii="Arial" w:eastAsia="Times New Roman" w:hAnsi="Arial" w:cs="Arial"/>
                <w:color w:val="000000"/>
                <w:sz w:val="23"/>
                <w:szCs w:val="23"/>
              </w:rPr>
              <w:t>Raccord PVC alimentation</w:t>
            </w:r>
            <w:r w:rsidRPr="00BC3BE3">
              <w:rPr>
                <w:rFonts w:ascii="Arial" w:eastAsia="Times New Roman" w:hAnsi="Arial" w:cs="Arial"/>
                <w:b/>
                <w:color w:val="000000"/>
                <w:sz w:val="23"/>
                <w:szCs w:val="23"/>
              </w:rPr>
              <w:t xml:space="preserve"> </w:t>
            </w:r>
            <w:r w:rsidRPr="00BC3BE3">
              <w:rPr>
                <w:rFonts w:ascii="Arial" w:eastAsia="Times New Roman" w:hAnsi="Arial" w:cs="Arial"/>
                <w:sz w:val="23"/>
                <w:szCs w:val="23"/>
                <w:lang w:eastAsia="fr-FR"/>
              </w:rPr>
              <w:t xml:space="preserve">y compris toutes sujétions de pose.  </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i/>
                <w:sz w:val="23"/>
                <w:szCs w:val="23"/>
                <w:lang w:eastAsia="fr-FR"/>
              </w:rPr>
              <w:t>L’ensemble :……………………………………F 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t>Ens</w:t>
            </w:r>
            <w:proofErr w:type="spellEnd"/>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702.8</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Raccord  PVC évacuation</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sz w:val="23"/>
                <w:szCs w:val="23"/>
                <w:lang w:eastAsia="fr-FR"/>
              </w:rPr>
              <w:t xml:space="preserve">Ce prix rémunère en ensemble dans les conditions prévues au contrat, la réalisation de l’ensemble des </w:t>
            </w:r>
            <w:r w:rsidRPr="00BC3BE3">
              <w:rPr>
                <w:rFonts w:ascii="Arial" w:eastAsia="Times New Roman" w:hAnsi="Arial" w:cs="Arial"/>
                <w:color w:val="000000"/>
                <w:sz w:val="23"/>
                <w:szCs w:val="23"/>
              </w:rPr>
              <w:t>Raccord PVC évacuation</w:t>
            </w:r>
            <w:r w:rsidRPr="00BC3BE3">
              <w:rPr>
                <w:rFonts w:ascii="Arial" w:eastAsia="Times New Roman" w:hAnsi="Arial" w:cs="Arial"/>
                <w:b/>
                <w:color w:val="000000"/>
                <w:sz w:val="23"/>
                <w:szCs w:val="23"/>
              </w:rPr>
              <w:t xml:space="preserve"> </w:t>
            </w:r>
            <w:r w:rsidRPr="00BC3BE3">
              <w:rPr>
                <w:rFonts w:ascii="Arial" w:eastAsia="Times New Roman" w:hAnsi="Arial" w:cs="Arial"/>
                <w:sz w:val="23"/>
                <w:szCs w:val="23"/>
                <w:lang w:eastAsia="fr-FR"/>
              </w:rPr>
              <w:t xml:space="preserve">y compris toutes sujétions de pose.  </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i/>
                <w:sz w:val="23"/>
                <w:szCs w:val="23"/>
                <w:lang w:eastAsia="fr-FR"/>
              </w:rPr>
              <w:t>L’ensemble :……………………………………F 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t>Ens</w:t>
            </w:r>
            <w:proofErr w:type="spellEnd"/>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702.9</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Fosse septique + puisard</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sz w:val="23"/>
                <w:szCs w:val="23"/>
                <w:lang w:eastAsia="fr-FR"/>
              </w:rPr>
              <w:t xml:space="preserve">Ce prix rémunère en ensemble dans les conditions prévues au contrat, la réalisation de </w:t>
            </w:r>
            <w:r w:rsidRPr="00BC3BE3">
              <w:rPr>
                <w:rFonts w:ascii="Arial" w:eastAsia="Times New Roman" w:hAnsi="Arial" w:cs="Arial"/>
                <w:color w:val="000000"/>
                <w:sz w:val="23"/>
                <w:szCs w:val="23"/>
              </w:rPr>
              <w:t>Fosse septique + puisard</w:t>
            </w:r>
            <w:r w:rsidRPr="00BC3BE3">
              <w:rPr>
                <w:rFonts w:ascii="Arial" w:eastAsia="Times New Roman" w:hAnsi="Arial" w:cs="Arial"/>
                <w:b/>
                <w:color w:val="000000"/>
                <w:sz w:val="23"/>
                <w:szCs w:val="23"/>
              </w:rPr>
              <w:t xml:space="preserve"> </w:t>
            </w:r>
            <w:r w:rsidRPr="00BC3BE3">
              <w:rPr>
                <w:rFonts w:ascii="Arial" w:eastAsia="Times New Roman" w:hAnsi="Arial" w:cs="Arial"/>
                <w:sz w:val="23"/>
                <w:szCs w:val="23"/>
                <w:lang w:eastAsia="fr-FR"/>
              </w:rPr>
              <w:t xml:space="preserve">y compris toutes sujétions de réalisation.  </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i/>
                <w:sz w:val="23"/>
                <w:szCs w:val="23"/>
                <w:lang w:eastAsia="fr-FR"/>
              </w:rPr>
              <w:t>L’ensemble :……………………………………F 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t>ens</w:t>
            </w:r>
            <w:proofErr w:type="spellEnd"/>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8882" w:type="dxa"/>
            <w:gridSpan w:val="8"/>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b/>
                <w:color w:val="000000"/>
                <w:sz w:val="23"/>
                <w:szCs w:val="23"/>
              </w:rPr>
            </w:pPr>
            <w:r w:rsidRPr="00BC3BE3">
              <w:rPr>
                <w:rFonts w:ascii="Arial" w:eastAsia="Times New Roman" w:hAnsi="Arial" w:cs="Arial"/>
                <w:b/>
                <w:sz w:val="23"/>
                <w:szCs w:val="23"/>
                <w:lang w:eastAsia="fr-FR"/>
              </w:rPr>
              <w:t>LOT 800 :</w:t>
            </w:r>
            <w:r w:rsidRPr="00BC3BE3">
              <w:rPr>
                <w:rFonts w:ascii="Times New Roman" w:eastAsia="Times New Roman" w:hAnsi="Times New Roman" w:cs="Times New Roman"/>
                <w:sz w:val="24"/>
                <w:szCs w:val="24"/>
                <w:lang w:eastAsia="fr-FR"/>
              </w:rPr>
              <w:t xml:space="preserve"> </w:t>
            </w:r>
            <w:r w:rsidRPr="00BC3BE3">
              <w:rPr>
                <w:rFonts w:ascii="Arial" w:eastAsia="Times New Roman" w:hAnsi="Arial" w:cs="Arial"/>
                <w:b/>
                <w:color w:val="000000"/>
                <w:sz w:val="23"/>
                <w:szCs w:val="23"/>
              </w:rPr>
              <w:t>Travaux de Peinture</w:t>
            </w: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b/>
                <w:color w:val="000000"/>
                <w:sz w:val="23"/>
                <w:szCs w:val="23"/>
              </w:rPr>
            </w:pPr>
          </w:p>
        </w:tc>
      </w:tr>
      <w:tr w:rsidR="00BC3BE3" w:rsidRPr="00BC3BE3" w:rsidTr="00BC3BE3">
        <w:trPr>
          <w:trHeight w:val="95"/>
          <w:jc w:val="center"/>
        </w:trPr>
        <w:tc>
          <w:tcPr>
            <w:tcW w:w="935" w:type="dxa"/>
            <w:tcBorders>
              <w:top w:val="single" w:sz="4" w:space="0" w:color="auto"/>
              <w:bottom w:val="single" w:sz="4" w:space="0" w:color="auto"/>
              <w:right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b/>
                <w:color w:val="000000"/>
                <w:sz w:val="23"/>
                <w:szCs w:val="23"/>
              </w:rPr>
            </w:pPr>
            <w:r w:rsidRPr="00BC3BE3">
              <w:rPr>
                <w:rFonts w:ascii="Arial" w:eastAsia="Times New Roman" w:hAnsi="Arial" w:cs="Arial"/>
                <w:b/>
                <w:color w:val="000000"/>
                <w:sz w:val="23"/>
                <w:szCs w:val="23"/>
              </w:rPr>
              <w:t>801</w:t>
            </w:r>
          </w:p>
        </w:tc>
        <w:tc>
          <w:tcPr>
            <w:tcW w:w="5835" w:type="dxa"/>
            <w:gridSpan w:val="2"/>
            <w:tcBorders>
              <w:top w:val="single" w:sz="4" w:space="0" w:color="auto"/>
              <w:left w:val="single" w:sz="4" w:space="0" w:color="auto"/>
              <w:bottom w:val="single" w:sz="4" w:space="0" w:color="auto"/>
              <w:right w:val="single" w:sz="4" w:space="0" w:color="auto"/>
            </w:tcBorders>
            <w:vAlign w:val="center"/>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Préparation de la surface à peindre : </w:t>
            </w:r>
            <w:r w:rsidRPr="00BC3BE3">
              <w:rPr>
                <w:rFonts w:ascii="Arial" w:eastAsia="Times New Roman" w:hAnsi="Arial" w:cs="Arial"/>
                <w:color w:val="000000"/>
                <w:sz w:val="23"/>
                <w:szCs w:val="23"/>
              </w:rPr>
              <w:t>Ce prix rémunère au mètre carré, dans les conditions prévues au contrat, le traitement des surfaces à peindre y compris toutes sujétions.</w:t>
            </w:r>
          </w:p>
          <w:p w:rsidR="00BC3BE3" w:rsidRPr="00BC3BE3" w:rsidRDefault="00BC3BE3" w:rsidP="00BC3BE3">
            <w:pPr>
              <w:widowControl/>
              <w:autoSpaceDE/>
              <w:autoSpaceDN/>
              <w:spacing w:line="360" w:lineRule="auto"/>
              <w:ind w:left="143"/>
              <w:rPr>
                <w:rFonts w:ascii="Arial" w:eastAsia="Times New Roman" w:hAnsi="Arial" w:cs="Arial"/>
                <w:b/>
                <w:color w:val="000000"/>
                <w:sz w:val="23"/>
                <w:szCs w:val="23"/>
              </w:rPr>
            </w:pPr>
            <w:r w:rsidRPr="00BC3BE3">
              <w:rPr>
                <w:rFonts w:ascii="Arial" w:eastAsia="Times New Roman" w:hAnsi="Arial" w:cs="Arial"/>
                <w:b/>
                <w:bCs/>
                <w:color w:val="000000"/>
                <w:sz w:val="23"/>
                <w:szCs w:val="23"/>
              </w:rPr>
              <w:t>Le mètre carré à : …………………………FCFA</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color w:val="000000"/>
                <w:sz w:val="23"/>
                <w:szCs w:val="23"/>
              </w:rPr>
            </w:pPr>
            <w:r w:rsidRPr="00BC3BE3">
              <w:rPr>
                <w:rFonts w:ascii="Arial" w:eastAsia="Times New Roman" w:hAnsi="Arial" w:cs="Arial"/>
                <w:color w:val="000000"/>
                <w:sz w:val="23"/>
                <w:szCs w:val="23"/>
              </w:rPr>
              <w:t>M2</w:t>
            </w:r>
          </w:p>
        </w:tc>
        <w:tc>
          <w:tcPr>
            <w:tcW w:w="1252" w:type="dxa"/>
            <w:tcBorders>
              <w:top w:val="single" w:sz="4" w:space="0" w:color="auto"/>
              <w:left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b/>
                <w:color w:val="000000"/>
                <w:sz w:val="23"/>
                <w:szCs w:val="23"/>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b/>
                <w:color w:val="000000"/>
                <w:sz w:val="23"/>
                <w:szCs w:val="23"/>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802</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ind w:left="143"/>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Peinture à eau </w:t>
            </w:r>
            <w:proofErr w:type="spellStart"/>
            <w:r w:rsidRPr="00BC3BE3">
              <w:rPr>
                <w:rFonts w:ascii="Arial" w:eastAsia="Times New Roman" w:hAnsi="Arial" w:cs="Arial"/>
                <w:b/>
                <w:color w:val="000000"/>
                <w:sz w:val="23"/>
                <w:szCs w:val="23"/>
              </w:rPr>
              <w:t>Pantex</w:t>
            </w:r>
            <w:proofErr w:type="spellEnd"/>
            <w:r w:rsidRPr="00BC3BE3">
              <w:rPr>
                <w:rFonts w:ascii="Arial" w:eastAsia="Times New Roman" w:hAnsi="Arial" w:cs="Arial"/>
                <w:b/>
                <w:color w:val="000000"/>
                <w:sz w:val="23"/>
                <w:szCs w:val="23"/>
              </w:rPr>
              <w:t xml:space="preserve"> 800 (blanc) ou similaire</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 sur plafond</w:t>
            </w:r>
          </w:p>
          <w:p w:rsidR="00BC3BE3" w:rsidRPr="00BC3BE3" w:rsidRDefault="00BC3BE3" w:rsidP="00BC3BE3">
            <w:pPr>
              <w:widowControl/>
              <w:autoSpaceDE/>
              <w:autoSpaceDN/>
              <w:spacing w:line="360" w:lineRule="auto"/>
              <w:ind w:left="143"/>
              <w:rPr>
                <w:rFonts w:ascii="Arial" w:eastAsia="Times New Roman" w:hAnsi="Arial" w:cs="Arial"/>
                <w:b/>
                <w:color w:val="000000"/>
                <w:sz w:val="23"/>
                <w:szCs w:val="23"/>
              </w:rPr>
            </w:pPr>
            <w:r w:rsidRPr="00BC3BE3">
              <w:rPr>
                <w:rFonts w:ascii="Arial" w:eastAsia="Times New Roman" w:hAnsi="Arial" w:cs="Arial"/>
                <w:color w:val="000000"/>
                <w:sz w:val="23"/>
                <w:szCs w:val="23"/>
              </w:rPr>
              <w:t xml:space="preserve">Ce prix rémunère au mètre carré, dans les conditions prévues au contrat, la réalisation de Peinture à eau </w:t>
            </w:r>
            <w:proofErr w:type="spellStart"/>
            <w:r w:rsidRPr="00BC3BE3">
              <w:rPr>
                <w:rFonts w:ascii="Arial" w:eastAsia="Times New Roman" w:hAnsi="Arial" w:cs="Arial"/>
                <w:color w:val="000000"/>
                <w:sz w:val="23"/>
                <w:szCs w:val="23"/>
              </w:rPr>
              <w:t>Pantex</w:t>
            </w:r>
            <w:proofErr w:type="spellEnd"/>
            <w:r w:rsidRPr="00BC3BE3">
              <w:rPr>
                <w:rFonts w:ascii="Arial" w:eastAsia="Times New Roman" w:hAnsi="Arial" w:cs="Arial"/>
                <w:color w:val="000000"/>
                <w:sz w:val="23"/>
                <w:szCs w:val="23"/>
              </w:rPr>
              <w:t xml:space="preserve"> 800 (blanc) ou similaire  sur plafond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Le mètre carré à :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M2</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803</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contextualSpacing/>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Peinture bicouche </w:t>
            </w:r>
            <w:proofErr w:type="spellStart"/>
            <w:r w:rsidRPr="00BC3BE3">
              <w:rPr>
                <w:rFonts w:ascii="Arial" w:eastAsia="Times New Roman" w:hAnsi="Arial" w:cs="Arial"/>
                <w:b/>
                <w:color w:val="000000"/>
                <w:sz w:val="23"/>
                <w:szCs w:val="23"/>
              </w:rPr>
              <w:t>pantex</w:t>
            </w:r>
            <w:proofErr w:type="spellEnd"/>
            <w:r w:rsidRPr="00BC3BE3">
              <w:rPr>
                <w:rFonts w:ascii="Arial" w:eastAsia="Times New Roman" w:hAnsi="Arial" w:cs="Arial"/>
                <w:b/>
                <w:color w:val="000000"/>
                <w:sz w:val="23"/>
                <w:szCs w:val="23"/>
              </w:rPr>
              <w:t xml:space="preserve"> 800 (bleu) sur murs intérieurs</w:t>
            </w:r>
          </w:p>
          <w:p w:rsidR="00BC3BE3" w:rsidRPr="00BC3BE3" w:rsidRDefault="00BC3BE3" w:rsidP="00BC3BE3">
            <w:pPr>
              <w:widowControl/>
              <w:autoSpaceDE/>
              <w:autoSpaceDN/>
              <w:spacing w:line="360" w:lineRule="auto"/>
              <w:ind w:left="143"/>
              <w:rPr>
                <w:rFonts w:ascii="Arial" w:eastAsia="Times New Roman" w:hAnsi="Arial" w:cs="Arial"/>
                <w:b/>
                <w:color w:val="000000"/>
                <w:sz w:val="23"/>
                <w:szCs w:val="23"/>
              </w:rPr>
            </w:pPr>
            <w:r w:rsidRPr="00BC3BE3">
              <w:rPr>
                <w:rFonts w:ascii="Arial" w:eastAsia="Times New Roman" w:hAnsi="Arial" w:cs="Arial"/>
                <w:color w:val="000000"/>
                <w:sz w:val="23"/>
                <w:szCs w:val="23"/>
              </w:rPr>
              <w:lastRenderedPageBreak/>
              <w:t xml:space="preserve">Ce prix rémunère au mètre carré, dans les conditions prévues au contrat, la réalisation de Peinture bicouche </w:t>
            </w:r>
            <w:proofErr w:type="spellStart"/>
            <w:r w:rsidRPr="00BC3BE3">
              <w:rPr>
                <w:rFonts w:ascii="Arial" w:eastAsia="Times New Roman" w:hAnsi="Arial" w:cs="Arial"/>
                <w:color w:val="000000"/>
                <w:sz w:val="23"/>
                <w:szCs w:val="23"/>
              </w:rPr>
              <w:t>pantex</w:t>
            </w:r>
            <w:proofErr w:type="spellEnd"/>
            <w:r w:rsidRPr="00BC3BE3">
              <w:rPr>
                <w:rFonts w:ascii="Arial" w:eastAsia="Times New Roman" w:hAnsi="Arial" w:cs="Arial"/>
                <w:color w:val="000000"/>
                <w:sz w:val="23"/>
                <w:szCs w:val="23"/>
              </w:rPr>
              <w:t xml:space="preserve"> 800 (bleu) sur murs intérieurs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Le mètre carré à :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M2</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lastRenderedPageBreak/>
              <w:t>804</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contextualSpacing/>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Peinture bicouche </w:t>
            </w:r>
            <w:proofErr w:type="spellStart"/>
            <w:r w:rsidRPr="00BC3BE3">
              <w:rPr>
                <w:rFonts w:ascii="Arial" w:eastAsia="Times New Roman" w:hAnsi="Arial" w:cs="Arial"/>
                <w:b/>
                <w:color w:val="000000"/>
                <w:sz w:val="23"/>
                <w:szCs w:val="23"/>
              </w:rPr>
              <w:t>pantex</w:t>
            </w:r>
            <w:proofErr w:type="spellEnd"/>
            <w:r w:rsidRPr="00BC3BE3">
              <w:rPr>
                <w:rFonts w:ascii="Arial" w:eastAsia="Times New Roman" w:hAnsi="Arial" w:cs="Arial"/>
                <w:b/>
                <w:color w:val="000000"/>
                <w:sz w:val="23"/>
                <w:szCs w:val="23"/>
              </w:rPr>
              <w:t xml:space="preserve"> 1300 (jaune) sur murs extérieurs </w:t>
            </w:r>
          </w:p>
          <w:p w:rsidR="00BC3BE3" w:rsidRPr="00BC3BE3" w:rsidRDefault="00BC3BE3" w:rsidP="00BC3BE3">
            <w:pPr>
              <w:widowControl/>
              <w:autoSpaceDE/>
              <w:autoSpaceDN/>
              <w:spacing w:line="360" w:lineRule="auto"/>
              <w:ind w:left="143"/>
              <w:rPr>
                <w:rFonts w:ascii="Arial" w:eastAsia="Times New Roman" w:hAnsi="Arial" w:cs="Arial"/>
                <w:b/>
                <w:color w:val="000000"/>
                <w:sz w:val="23"/>
                <w:szCs w:val="23"/>
              </w:rPr>
            </w:pPr>
            <w:r w:rsidRPr="00BC3BE3">
              <w:rPr>
                <w:rFonts w:ascii="Arial" w:eastAsia="Times New Roman" w:hAnsi="Arial" w:cs="Arial"/>
                <w:color w:val="000000"/>
                <w:sz w:val="23"/>
                <w:szCs w:val="23"/>
              </w:rPr>
              <w:t xml:space="preserve">Ce prix rémunère au mètre carré, dans les conditions prévues au contrat, la réalisation de Peinture bicouche </w:t>
            </w:r>
            <w:proofErr w:type="spellStart"/>
            <w:r w:rsidRPr="00BC3BE3">
              <w:rPr>
                <w:rFonts w:ascii="Arial" w:eastAsia="Times New Roman" w:hAnsi="Arial" w:cs="Arial"/>
                <w:color w:val="000000"/>
                <w:sz w:val="23"/>
                <w:szCs w:val="23"/>
              </w:rPr>
              <w:t>pantex</w:t>
            </w:r>
            <w:proofErr w:type="spellEnd"/>
            <w:r w:rsidRPr="00BC3BE3">
              <w:rPr>
                <w:rFonts w:ascii="Arial" w:eastAsia="Times New Roman" w:hAnsi="Arial" w:cs="Arial"/>
                <w:color w:val="000000"/>
                <w:sz w:val="23"/>
                <w:szCs w:val="23"/>
              </w:rPr>
              <w:t xml:space="preserve"> 1300 (jaune) sur murs extérieurs</w:t>
            </w:r>
            <w:r w:rsidRPr="00BC3BE3">
              <w:rPr>
                <w:rFonts w:ascii="Arial" w:eastAsia="Times New Roman" w:hAnsi="Arial" w:cs="Arial"/>
                <w:b/>
                <w:color w:val="000000"/>
                <w:sz w:val="23"/>
                <w:szCs w:val="23"/>
              </w:rPr>
              <w:t xml:space="preserve"> </w:t>
            </w:r>
            <w:r w:rsidRPr="00BC3BE3">
              <w:rPr>
                <w:rFonts w:ascii="Arial" w:eastAsia="Times New Roman" w:hAnsi="Arial" w:cs="Arial"/>
                <w:color w:val="000000"/>
                <w:sz w:val="23"/>
                <w:szCs w:val="23"/>
              </w:rPr>
              <w:t>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Le mètre carré à :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M2</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r w:rsidR="00BC3BE3" w:rsidRPr="00BC3BE3" w:rsidTr="00BC3BE3">
        <w:trPr>
          <w:trHeight w:val="95"/>
          <w:jc w:val="center"/>
        </w:trPr>
        <w:tc>
          <w:tcPr>
            <w:tcW w:w="98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51"/>
              <w:jc w:val="center"/>
              <w:rPr>
                <w:rFonts w:ascii="Arial" w:eastAsia="Times New Roman" w:hAnsi="Arial" w:cs="Arial"/>
                <w:b/>
                <w:sz w:val="23"/>
                <w:szCs w:val="23"/>
                <w:lang w:eastAsia="fr-FR"/>
              </w:rPr>
            </w:pPr>
            <w:r w:rsidRPr="00BC3BE3">
              <w:rPr>
                <w:rFonts w:ascii="Arial" w:eastAsia="Times New Roman" w:hAnsi="Arial" w:cs="Arial"/>
                <w:b/>
                <w:sz w:val="23"/>
                <w:szCs w:val="23"/>
                <w:lang w:eastAsia="fr-FR"/>
              </w:rPr>
              <w:t>805</w:t>
            </w:r>
          </w:p>
        </w:tc>
        <w:tc>
          <w:tcPr>
            <w:tcW w:w="5813" w:type="dxa"/>
            <w:gridSpan w:val="2"/>
            <w:tcBorders>
              <w:top w:val="single" w:sz="4" w:space="0" w:color="auto"/>
              <w:bottom w:val="single" w:sz="4" w:space="0" w:color="auto"/>
            </w:tcBorders>
          </w:tcPr>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color w:val="000000"/>
                <w:sz w:val="23"/>
                <w:szCs w:val="23"/>
              </w:rPr>
              <w:t xml:space="preserve">Vernis sur menuiseries bois </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color w:val="000000"/>
                <w:sz w:val="23"/>
                <w:szCs w:val="23"/>
              </w:rPr>
              <w:t>Ce prix rémunère au mètre carré, dans les conditions prévues au contrat, la réalisation de Vernis sur menuiseries bois y compris toutes sujétions.</w:t>
            </w:r>
          </w:p>
          <w:p w:rsidR="00BC3BE3" w:rsidRPr="00BC3BE3" w:rsidRDefault="00BC3BE3" w:rsidP="00BC3BE3">
            <w:pPr>
              <w:widowControl/>
              <w:autoSpaceDE/>
              <w:autoSpaceDN/>
              <w:spacing w:line="360" w:lineRule="auto"/>
              <w:jc w:val="both"/>
              <w:rPr>
                <w:rFonts w:ascii="Arial" w:eastAsia="Times New Roman" w:hAnsi="Arial" w:cs="Arial"/>
                <w:b/>
                <w:color w:val="000000"/>
                <w:sz w:val="23"/>
                <w:szCs w:val="23"/>
              </w:rPr>
            </w:pPr>
            <w:r w:rsidRPr="00BC3BE3">
              <w:rPr>
                <w:rFonts w:ascii="Arial" w:eastAsia="Times New Roman" w:hAnsi="Arial" w:cs="Arial"/>
                <w:b/>
                <w:bCs/>
                <w:color w:val="000000"/>
                <w:sz w:val="23"/>
                <w:szCs w:val="23"/>
              </w:rPr>
              <w:t>Le mètre carré à : …………………………FCFA</w:t>
            </w:r>
          </w:p>
        </w:tc>
        <w:tc>
          <w:tcPr>
            <w:tcW w:w="803"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46"/>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M2</w:t>
            </w:r>
          </w:p>
        </w:tc>
        <w:tc>
          <w:tcPr>
            <w:tcW w:w="1278" w:type="dxa"/>
            <w:gridSpan w:val="2"/>
            <w:tcBorders>
              <w:top w:val="single" w:sz="4" w:space="0" w:color="auto"/>
              <w:bottom w:val="single" w:sz="4" w:space="0" w:color="auto"/>
            </w:tcBorders>
            <w:vAlign w:val="center"/>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BC3BE3" w:rsidRPr="00BC3BE3" w:rsidRDefault="00BC3BE3" w:rsidP="00BC3BE3">
            <w:pPr>
              <w:widowControl/>
              <w:autoSpaceDE/>
              <w:autoSpaceDN/>
              <w:spacing w:line="360" w:lineRule="auto"/>
              <w:ind w:left="143"/>
              <w:jc w:val="center"/>
              <w:rPr>
                <w:rFonts w:ascii="Arial" w:eastAsia="Times New Roman" w:hAnsi="Arial" w:cs="Arial"/>
                <w:sz w:val="23"/>
                <w:szCs w:val="23"/>
                <w:lang w:eastAsia="fr-FR"/>
              </w:rPr>
            </w:pPr>
          </w:p>
        </w:tc>
      </w:tr>
    </w:tbl>
    <w:p w:rsidR="000D2103" w:rsidRPr="000E48DF" w:rsidRDefault="000D2103">
      <w:pPr>
        <w:pStyle w:val="Corpsdetexte"/>
        <w:rPr>
          <w:rFonts w:ascii="Times New Roman"/>
          <w:sz w:val="40"/>
        </w:rPr>
      </w:pPr>
    </w:p>
    <w:p w:rsidR="000D2103" w:rsidRPr="000E48DF" w:rsidRDefault="000D2103">
      <w:pPr>
        <w:pStyle w:val="Corpsdetexte"/>
        <w:rPr>
          <w:rFonts w:ascii="Times New Roman"/>
          <w:sz w:val="40"/>
        </w:rPr>
      </w:pPr>
    </w:p>
    <w:p w:rsidR="000D2103" w:rsidRPr="000E48DF" w:rsidRDefault="000D2103">
      <w:pPr>
        <w:pStyle w:val="Corpsdetexte"/>
        <w:rPr>
          <w:rFonts w:ascii="Times New Roman"/>
          <w:sz w:val="40"/>
        </w:rPr>
      </w:pPr>
    </w:p>
    <w:p w:rsidR="000D2103" w:rsidRPr="000E48DF" w:rsidRDefault="000D2103">
      <w:pPr>
        <w:pStyle w:val="Corpsdetexte"/>
        <w:rPr>
          <w:rFonts w:ascii="Times New Roman"/>
          <w:sz w:val="40"/>
        </w:rPr>
      </w:pPr>
    </w:p>
    <w:p w:rsidR="000D2103" w:rsidRPr="000E48DF" w:rsidRDefault="000D2103">
      <w:pPr>
        <w:pStyle w:val="Corpsdetexte"/>
        <w:spacing w:before="368"/>
        <w:rPr>
          <w:rFonts w:ascii="Times New Roman"/>
          <w:sz w:val="40"/>
        </w:rPr>
      </w:pPr>
    </w:p>
    <w:p w:rsidR="001E73DB" w:rsidRPr="000E48DF" w:rsidRDefault="001E73DB">
      <w:pPr>
        <w:pStyle w:val="Corpsdetexte"/>
        <w:spacing w:before="368"/>
        <w:rPr>
          <w:rFonts w:ascii="Times New Roman"/>
          <w:sz w:val="40"/>
        </w:rPr>
      </w:pPr>
    </w:p>
    <w:p w:rsidR="001E73DB" w:rsidRPr="000E48DF" w:rsidRDefault="001E73DB">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105304" w:rsidRPr="000E48DF" w:rsidRDefault="00105304">
      <w:pPr>
        <w:pStyle w:val="Corpsdetexte"/>
        <w:spacing w:before="368"/>
        <w:rPr>
          <w:rFonts w:ascii="Times New Roman"/>
          <w:sz w:val="40"/>
        </w:rPr>
      </w:pPr>
    </w:p>
    <w:p w:rsidR="000D2103" w:rsidRPr="000E48DF" w:rsidRDefault="004661DF">
      <w:pPr>
        <w:pStyle w:val="Titre1"/>
        <w:ind w:left="990"/>
      </w:pPr>
      <w:r w:rsidRPr="000E48DF">
        <w:t>PIECE</w:t>
      </w:r>
      <w:r w:rsidRPr="000E48DF">
        <w:rPr>
          <w:spacing w:val="-3"/>
        </w:rPr>
        <w:t xml:space="preserve"> </w:t>
      </w:r>
      <w:r w:rsidRPr="000E48DF">
        <w:t>7</w:t>
      </w:r>
      <w:r w:rsidRPr="000E48DF">
        <w:rPr>
          <w:spacing w:val="-4"/>
        </w:rPr>
        <w:t xml:space="preserve"> </w:t>
      </w:r>
      <w:r w:rsidRPr="000E48DF">
        <w:t>:</w:t>
      </w:r>
      <w:r w:rsidRPr="000E48DF">
        <w:rPr>
          <w:spacing w:val="-4"/>
        </w:rPr>
        <w:t xml:space="preserve"> </w:t>
      </w:r>
      <w:r w:rsidRPr="000E48DF">
        <w:t>DETAIL</w:t>
      </w:r>
      <w:r w:rsidRPr="000E48DF">
        <w:rPr>
          <w:spacing w:val="-4"/>
        </w:rPr>
        <w:t xml:space="preserve"> </w:t>
      </w:r>
      <w:r w:rsidRPr="000E48DF">
        <w:t>QUANTITATIF</w:t>
      </w:r>
      <w:r w:rsidRPr="000E48DF">
        <w:rPr>
          <w:spacing w:val="-3"/>
        </w:rPr>
        <w:t xml:space="preserve"> </w:t>
      </w:r>
      <w:r w:rsidRPr="000E48DF">
        <w:t>ET</w:t>
      </w:r>
      <w:r w:rsidRPr="000E48DF">
        <w:rPr>
          <w:spacing w:val="-3"/>
        </w:rPr>
        <w:t xml:space="preserve"> </w:t>
      </w:r>
      <w:r w:rsidRPr="000E48DF">
        <w:rPr>
          <w:spacing w:val="-2"/>
        </w:rPr>
        <w:t>ESTIMATIF</w:t>
      </w:r>
    </w:p>
    <w:p w:rsidR="000D2103" w:rsidRPr="000E48DF" w:rsidRDefault="000D2103">
      <w:pPr>
        <w:pStyle w:val="Titre1"/>
        <w:sectPr w:rsidR="000D2103" w:rsidRPr="000E48DF">
          <w:pgSz w:w="11910" w:h="16840"/>
          <w:pgMar w:top="1920" w:right="566" w:bottom="1160" w:left="992" w:header="0" w:footer="973" w:gutter="0"/>
          <w:cols w:space="720"/>
        </w:sectPr>
      </w:pPr>
    </w:p>
    <w:p w:rsidR="00105304" w:rsidRDefault="00105304" w:rsidP="000616DE">
      <w:pPr>
        <w:spacing w:before="71" w:line="264" w:lineRule="auto"/>
        <w:ind w:left="208" w:right="652"/>
        <w:jc w:val="center"/>
        <w:rPr>
          <w:rFonts w:ascii="Arial Narrow" w:hAnsi="Arial Narrow"/>
          <w:b/>
          <w:sz w:val="24"/>
          <w:szCs w:val="24"/>
        </w:rPr>
      </w:pPr>
    </w:p>
    <w:p w:rsidR="00BC3BE3" w:rsidRDefault="00BC3BE3" w:rsidP="000616DE">
      <w:pPr>
        <w:spacing w:before="71" w:line="264" w:lineRule="auto"/>
        <w:ind w:left="208" w:right="652"/>
        <w:jc w:val="center"/>
        <w:rPr>
          <w:rFonts w:ascii="Arial Narrow" w:hAnsi="Arial Narrow"/>
          <w:b/>
          <w:sz w:val="24"/>
          <w:szCs w:val="24"/>
        </w:rPr>
      </w:pPr>
    </w:p>
    <w:p w:rsidR="00BC3BE3" w:rsidRDefault="00BC3BE3" w:rsidP="000616DE">
      <w:pPr>
        <w:spacing w:before="71" w:line="264" w:lineRule="auto"/>
        <w:ind w:left="208" w:right="652"/>
        <w:jc w:val="center"/>
        <w:rPr>
          <w:rFonts w:ascii="Arial Narrow" w:hAnsi="Arial Narrow"/>
          <w:b/>
          <w:sz w:val="24"/>
          <w:szCs w:val="24"/>
        </w:rPr>
      </w:pPr>
    </w:p>
    <w:tbl>
      <w:tblPr>
        <w:tblW w:w="9944" w:type="dxa"/>
        <w:tblCellMar>
          <w:left w:w="70" w:type="dxa"/>
          <w:right w:w="70" w:type="dxa"/>
        </w:tblCellMar>
        <w:tblLook w:val="04A0" w:firstRow="1" w:lastRow="0" w:firstColumn="1" w:lastColumn="0" w:noHBand="0" w:noVBand="1"/>
      </w:tblPr>
      <w:tblGrid>
        <w:gridCol w:w="965"/>
        <w:gridCol w:w="4559"/>
        <w:gridCol w:w="715"/>
        <w:gridCol w:w="1073"/>
        <w:gridCol w:w="1709"/>
        <w:gridCol w:w="1085"/>
      </w:tblGrid>
      <w:tr w:rsidR="00BC3BE3" w:rsidRPr="00BC3BE3" w:rsidTr="00BC3BE3">
        <w:trPr>
          <w:trHeight w:val="1095"/>
        </w:trPr>
        <w:tc>
          <w:tcPr>
            <w:tcW w:w="99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xml:space="preserve">DEVIS QUANTITATIF ET ESTIMATIF </w:t>
            </w:r>
          </w:p>
        </w:tc>
      </w:tr>
      <w:tr w:rsidR="00BC3BE3" w:rsidRPr="00BC3BE3" w:rsidTr="00BC3BE3">
        <w:trPr>
          <w:trHeight w:val="405"/>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N°</w:t>
            </w:r>
          </w:p>
        </w:tc>
        <w:tc>
          <w:tcPr>
            <w:tcW w:w="455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Désignations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Unité</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Quantité</w:t>
            </w:r>
          </w:p>
        </w:tc>
        <w:tc>
          <w:tcPr>
            <w:tcW w:w="170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Prix Unitaire</w:t>
            </w:r>
          </w:p>
        </w:tc>
        <w:tc>
          <w:tcPr>
            <w:tcW w:w="1085"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Prix Total</w:t>
            </w: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Lot 100</w:t>
            </w:r>
          </w:p>
        </w:tc>
        <w:tc>
          <w:tcPr>
            <w:tcW w:w="455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Travaux Préliminaires</w:t>
            </w:r>
          </w:p>
        </w:tc>
        <w:tc>
          <w:tcPr>
            <w:tcW w:w="654"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972"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70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085" w:type="dxa"/>
            <w:tcBorders>
              <w:top w:val="nil"/>
              <w:left w:val="nil"/>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r>
      <w:tr w:rsidR="00BC3BE3" w:rsidRPr="00BC3BE3" w:rsidTr="00BC3BE3">
        <w:trPr>
          <w:trHeight w:val="123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101</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Installation du chantier y compris amené, suivie des travaux, sécurisation des bureaux pendant les travaux, projet d'exécution et plan de recollement et repliement du chantier et toutes sujétions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t>ff</w:t>
            </w:r>
            <w:proofErr w:type="spellEnd"/>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0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SOUS TOTAL Lot 100</w:t>
            </w:r>
          </w:p>
        </w:tc>
        <w:tc>
          <w:tcPr>
            <w:tcW w:w="1085"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Lot 200</w:t>
            </w:r>
          </w:p>
        </w:tc>
        <w:tc>
          <w:tcPr>
            <w:tcW w:w="455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Travaux de Démolition et de Maçonnerie</w:t>
            </w:r>
          </w:p>
        </w:tc>
        <w:tc>
          <w:tcPr>
            <w:tcW w:w="654"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972"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70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085" w:type="dxa"/>
            <w:tcBorders>
              <w:top w:val="nil"/>
              <w:left w:val="nil"/>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r>
      <w:tr w:rsidR="00BC3BE3" w:rsidRPr="00BC3BE3" w:rsidTr="00BC3BE3">
        <w:trPr>
          <w:trHeight w:val="40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201</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décapage des surfaces (enduits, carreaux, etc.)</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103</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8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202</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Dépose complète de la charpente et Couverture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t>ens</w:t>
            </w:r>
            <w:proofErr w:type="spellEnd"/>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6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203</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Démolition du mur en maçonnerie toilette </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m³</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0,1</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3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204</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Démolition  sol toilette en béton</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m³</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2,142</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4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205</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traitement de fissure présent sur le poteau de la véranda y compris toutes sujétions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t>ens</w:t>
            </w:r>
            <w:proofErr w:type="spellEnd"/>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9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206</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Dallage 8 cm d'épaisseur de la toilette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m³</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2,142</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SOUS TOTAL Lot 200</w:t>
            </w:r>
          </w:p>
        </w:tc>
        <w:tc>
          <w:tcPr>
            <w:tcW w:w="1085"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Lot 300</w:t>
            </w:r>
          </w:p>
        </w:tc>
        <w:tc>
          <w:tcPr>
            <w:tcW w:w="455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Charpente couverture</w:t>
            </w:r>
          </w:p>
        </w:tc>
        <w:tc>
          <w:tcPr>
            <w:tcW w:w="654"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972"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70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085" w:type="dxa"/>
            <w:tcBorders>
              <w:top w:val="nil"/>
              <w:left w:val="nil"/>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r>
      <w:tr w:rsidR="00BC3BE3" w:rsidRPr="00BC3BE3" w:rsidTr="00BC3BE3">
        <w:trPr>
          <w:trHeight w:val="87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301</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Bastaing en bois dur (ATUI ou similaire) de dimensions 4x16x500 pour confection des fermes y compris toute sujétion de traitement et d'assemblage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m3</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1,728</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6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302</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Chevrons en bois dur (ATUI ou similaire) de dimension 8x8 pour Pannes y compris toutes sujétions d'assemblage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m3</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2,5</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1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303</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 et pose de tôles bac alu 6/10e y compris toutes sujétions d'assemblage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25</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1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304</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 et pose de plafond en contre-plaqué y compris toutes sujétions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64</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305</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Planche de rive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ml</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32</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3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306</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Bande de rive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ml</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32</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0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SOUS TOTAL Lot 300</w:t>
            </w:r>
          </w:p>
        </w:tc>
        <w:tc>
          <w:tcPr>
            <w:tcW w:w="1085"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Lot 400</w:t>
            </w:r>
          </w:p>
        </w:tc>
        <w:tc>
          <w:tcPr>
            <w:tcW w:w="455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Travaux de Revêtement</w:t>
            </w:r>
          </w:p>
        </w:tc>
        <w:tc>
          <w:tcPr>
            <w:tcW w:w="654"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972"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70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085" w:type="dxa"/>
            <w:tcBorders>
              <w:top w:val="nil"/>
              <w:left w:val="nil"/>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r>
      <w:tr w:rsidR="00BC3BE3" w:rsidRPr="00BC3BE3" w:rsidTr="00BC3BE3">
        <w:trPr>
          <w:trHeight w:val="37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401</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Enduits  </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237</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82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402</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Fourniture et pose carreaux faïence de 20x30 cm ou similaire y compris toutes suggestions de pose pour </w:t>
            </w:r>
            <w:proofErr w:type="spellStart"/>
            <w:r w:rsidRPr="00BC3BE3">
              <w:rPr>
                <w:rFonts w:ascii="Arial" w:eastAsia="Times New Roman" w:hAnsi="Arial" w:cs="Arial"/>
                <w:sz w:val="23"/>
                <w:szCs w:val="23"/>
                <w:lang w:eastAsia="fr-FR"/>
              </w:rPr>
              <w:t>toiletes</w:t>
            </w:r>
            <w:proofErr w:type="spellEnd"/>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12,36</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4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403</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carreaux gré cérame de 30x30 cm ou  similaire y compris</w:t>
            </w:r>
            <w:r w:rsidRPr="00BC3BE3">
              <w:rPr>
                <w:rFonts w:ascii="Arial" w:eastAsia="Times New Roman" w:hAnsi="Arial" w:cs="Arial"/>
                <w:sz w:val="23"/>
                <w:szCs w:val="23"/>
                <w:lang w:eastAsia="fr-FR"/>
              </w:rPr>
              <w:br w:type="page"/>
              <w:t xml:space="preserve"> toutes suggestions de pose pour sols </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2,142</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0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SOUS TOTAL Lot 400</w:t>
            </w:r>
          </w:p>
        </w:tc>
        <w:tc>
          <w:tcPr>
            <w:tcW w:w="1085"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Lot 500</w:t>
            </w:r>
          </w:p>
        </w:tc>
        <w:tc>
          <w:tcPr>
            <w:tcW w:w="455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MENUISERIE Métallique ET VITRERIE</w:t>
            </w:r>
          </w:p>
        </w:tc>
        <w:tc>
          <w:tcPr>
            <w:tcW w:w="654"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972"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70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085" w:type="dxa"/>
            <w:tcBorders>
              <w:top w:val="nil"/>
              <w:left w:val="nil"/>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r>
      <w:tr w:rsidR="00BC3BE3" w:rsidRPr="00BC3BE3" w:rsidTr="00BC3BE3">
        <w:trPr>
          <w:trHeight w:val="55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501</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 et pose de grille métallique en fer forgé</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4,00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6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502</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 et pose de fenêtre en Alu vitré y compris toutes sujétions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4,00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60"/>
        </w:trPr>
        <w:tc>
          <w:tcPr>
            <w:tcW w:w="965" w:type="dxa"/>
            <w:tcBorders>
              <w:top w:val="nil"/>
              <w:left w:val="single" w:sz="4" w:space="0" w:color="auto"/>
              <w:bottom w:val="single" w:sz="4" w:space="0" w:color="auto"/>
              <w:right w:val="single" w:sz="4" w:space="0" w:color="auto"/>
            </w:tcBorders>
            <w:shd w:val="clear" w:color="auto" w:fill="auto"/>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503</w:t>
            </w:r>
          </w:p>
        </w:tc>
        <w:tc>
          <w:tcPr>
            <w:tcW w:w="4559" w:type="dxa"/>
            <w:tcBorders>
              <w:top w:val="nil"/>
              <w:left w:val="nil"/>
              <w:bottom w:val="single" w:sz="4" w:space="0" w:color="auto"/>
              <w:right w:val="single" w:sz="4" w:space="0" w:color="auto"/>
            </w:tcBorders>
            <w:shd w:val="clear" w:color="auto" w:fill="auto"/>
            <w:vAlign w:val="center"/>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 et pose de portes métalliques en fer forgé y compris toutes sujétions</w:t>
            </w:r>
          </w:p>
        </w:tc>
        <w:tc>
          <w:tcPr>
            <w:tcW w:w="654"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57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504</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 et pose de portes en bois massif y compris toutes sujétions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2,00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0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SOUS TOTAL Lot 500</w:t>
            </w:r>
          </w:p>
        </w:tc>
        <w:tc>
          <w:tcPr>
            <w:tcW w:w="1085"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Lot 600</w:t>
            </w:r>
          </w:p>
        </w:tc>
        <w:tc>
          <w:tcPr>
            <w:tcW w:w="455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Travaux d'électricité</w:t>
            </w:r>
          </w:p>
        </w:tc>
        <w:tc>
          <w:tcPr>
            <w:tcW w:w="654"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972"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70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085" w:type="dxa"/>
            <w:tcBorders>
              <w:top w:val="nil"/>
              <w:left w:val="nil"/>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r>
      <w:tr w:rsidR="00BC3BE3" w:rsidRPr="00BC3BE3" w:rsidTr="00BC3BE3">
        <w:trPr>
          <w:trHeight w:val="61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601</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Mise à la terre du bâtiment suivant plan validé y compris </w:t>
            </w:r>
            <w:r w:rsidRPr="00BC3BE3">
              <w:rPr>
                <w:rFonts w:ascii="Arial" w:eastAsia="Times New Roman" w:hAnsi="Arial" w:cs="Arial"/>
                <w:sz w:val="23"/>
                <w:szCs w:val="23"/>
                <w:lang w:eastAsia="fr-FR"/>
              </w:rPr>
              <w:br/>
              <w:t>toutes suggestions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FF</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9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602</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Fournitures et pose réglettes   double complètes de</w:t>
            </w:r>
            <w:r w:rsidRPr="00BC3BE3">
              <w:rPr>
                <w:rFonts w:ascii="Arial" w:eastAsia="Times New Roman" w:hAnsi="Arial" w:cs="Arial"/>
                <w:sz w:val="23"/>
                <w:szCs w:val="23"/>
                <w:lang w:eastAsia="fr-FR"/>
              </w:rPr>
              <w:br/>
              <w:t xml:space="preserve"> 120 MAZDA ou similaire y compris toutes suggestions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3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603</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Fournitures et pose réglettes complètes de 120 MAZDA</w:t>
            </w:r>
            <w:r w:rsidRPr="00BC3BE3">
              <w:rPr>
                <w:rFonts w:ascii="Arial" w:eastAsia="Times New Roman" w:hAnsi="Arial" w:cs="Arial"/>
                <w:sz w:val="23"/>
                <w:szCs w:val="23"/>
                <w:lang w:eastAsia="fr-FR"/>
              </w:rPr>
              <w:br/>
              <w:t xml:space="preserve"> ou similaires y compris toutes suggestions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3,00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7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604</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Hublot rond (ou lampe à incandescence)  y compris toutes suggestions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0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605</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Disjoncteur divisionnaire section 2,5 mm² (20A)</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5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606</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Câble cuivre 3x1,5</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ml</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607</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Câble cuivre 3x2,5</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ml</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608</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Détecteurs incendies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7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609</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Extincteurs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0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610</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Guide paratonnerre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0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SOUS TOTAL Lot 600</w:t>
            </w:r>
          </w:p>
        </w:tc>
        <w:tc>
          <w:tcPr>
            <w:tcW w:w="1085"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Lot 700</w:t>
            </w:r>
          </w:p>
        </w:tc>
        <w:tc>
          <w:tcPr>
            <w:tcW w:w="455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Travaux de Plomberie</w:t>
            </w:r>
          </w:p>
        </w:tc>
        <w:tc>
          <w:tcPr>
            <w:tcW w:w="654"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972"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70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085" w:type="dxa"/>
            <w:tcBorders>
              <w:top w:val="nil"/>
              <w:left w:val="nil"/>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701</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Canalisation alimentation et évacuation</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70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085"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right"/>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701.1</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PVC D= 110 mm</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ml</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701.2</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PVC D= 63 mm</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ml</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702</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Equipements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702.1</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Fourniture et pose lavabo type </w:t>
            </w:r>
            <w:proofErr w:type="spellStart"/>
            <w:r w:rsidRPr="00BC3BE3">
              <w:rPr>
                <w:rFonts w:ascii="Arial" w:eastAsia="Times New Roman" w:hAnsi="Arial" w:cs="Arial"/>
                <w:sz w:val="23"/>
                <w:szCs w:val="23"/>
                <w:lang w:eastAsia="fr-FR"/>
              </w:rPr>
              <w:t>brive</w:t>
            </w:r>
            <w:proofErr w:type="spellEnd"/>
            <w:r w:rsidRPr="00BC3BE3">
              <w:rPr>
                <w:rFonts w:ascii="Arial" w:eastAsia="Times New Roman" w:hAnsi="Arial" w:cs="Arial"/>
                <w:sz w:val="23"/>
                <w:szCs w:val="23"/>
                <w:lang w:eastAsia="fr-FR"/>
              </w:rPr>
              <w:t xml:space="preserve"> ou similaire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57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702.2</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 et pose WC  avec réservoir de chasse basse blanc ou similaire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0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lastRenderedPageBreak/>
              <w:t>702.3</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spacing w:line="360" w:lineRule="auto"/>
              <w:jc w:val="both"/>
              <w:rPr>
                <w:rFonts w:ascii="Arial" w:eastAsia="Times New Roman" w:hAnsi="Arial" w:cs="Arial"/>
                <w:sz w:val="23"/>
                <w:szCs w:val="23"/>
                <w:lang w:eastAsia="fr-FR"/>
              </w:rPr>
            </w:pPr>
            <w:r w:rsidRPr="00BC3BE3">
              <w:rPr>
                <w:rFonts w:ascii="Arial" w:eastAsia="Times New Roman" w:hAnsi="Arial" w:cs="Arial"/>
                <w:color w:val="000000"/>
                <w:sz w:val="23"/>
                <w:szCs w:val="23"/>
              </w:rPr>
              <w:t xml:space="preserve">Fourniture et pose de glace à lavabo </w:t>
            </w:r>
            <w:r w:rsidRPr="00BC3BE3">
              <w:rPr>
                <w:rFonts w:ascii="Arial" w:eastAsia="Times New Roman" w:hAnsi="Arial" w:cs="Arial"/>
                <w:sz w:val="23"/>
                <w:szCs w:val="23"/>
                <w:lang w:eastAsia="fr-FR"/>
              </w:rPr>
              <w:t>Y compris accessoires de fixation</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702.4</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 et pose porte-papiers hygiénique en chrome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702.5</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Fourniture et pose porte-savons en porcelaine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57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702.6</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Fourniture et pose porte-serviettes à deux branches </w:t>
            </w:r>
            <w:r w:rsidRPr="00BC3BE3">
              <w:rPr>
                <w:rFonts w:ascii="Arial" w:eastAsia="Times New Roman" w:hAnsi="Arial" w:cs="Arial"/>
                <w:sz w:val="23"/>
                <w:szCs w:val="23"/>
                <w:lang w:eastAsia="fr-FR"/>
              </w:rPr>
              <w:br/>
              <w:t>chrome fixe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U</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702.7</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Raccord PVC alimentation</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ENS</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702.8</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Raccord  PVC évacuation</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ENS</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702.9</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Fosse septique + puisard </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proofErr w:type="spellStart"/>
            <w:r w:rsidRPr="00BC3BE3">
              <w:rPr>
                <w:rFonts w:ascii="Arial" w:eastAsia="Times New Roman" w:hAnsi="Arial" w:cs="Arial"/>
                <w:sz w:val="23"/>
                <w:szCs w:val="23"/>
                <w:lang w:eastAsia="fr-FR"/>
              </w:rPr>
              <w:t>ens</w:t>
            </w:r>
            <w:proofErr w:type="spellEnd"/>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0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SOUS TOTAL Lot 700</w:t>
            </w:r>
          </w:p>
        </w:tc>
        <w:tc>
          <w:tcPr>
            <w:tcW w:w="1085"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center"/>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Lot 800</w:t>
            </w:r>
          </w:p>
        </w:tc>
        <w:tc>
          <w:tcPr>
            <w:tcW w:w="455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PEINTURE</w:t>
            </w:r>
          </w:p>
        </w:tc>
        <w:tc>
          <w:tcPr>
            <w:tcW w:w="654"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972"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709" w:type="dxa"/>
            <w:tcBorders>
              <w:top w:val="nil"/>
              <w:left w:val="nil"/>
              <w:bottom w:val="single" w:sz="4" w:space="0" w:color="auto"/>
              <w:right w:val="nil"/>
            </w:tcBorders>
            <w:shd w:val="clear" w:color="000000" w:fill="BFBFBF"/>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c>
          <w:tcPr>
            <w:tcW w:w="1085" w:type="dxa"/>
            <w:tcBorders>
              <w:top w:val="nil"/>
              <w:left w:val="nil"/>
              <w:bottom w:val="single" w:sz="4" w:space="0" w:color="auto"/>
              <w:right w:val="single" w:sz="4" w:space="0" w:color="auto"/>
            </w:tcBorders>
            <w:shd w:val="clear" w:color="000000" w:fill="BFBFBF"/>
            <w:noWrap/>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 </w:t>
            </w: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801</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Préparation de la surface à peindre</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105,00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615"/>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802</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Peinture à eau </w:t>
            </w:r>
            <w:proofErr w:type="spellStart"/>
            <w:r w:rsidRPr="00BC3BE3">
              <w:rPr>
                <w:rFonts w:ascii="Arial" w:eastAsia="Times New Roman" w:hAnsi="Arial" w:cs="Arial"/>
                <w:sz w:val="23"/>
                <w:szCs w:val="23"/>
                <w:lang w:eastAsia="fr-FR"/>
              </w:rPr>
              <w:t>pantex</w:t>
            </w:r>
            <w:proofErr w:type="spellEnd"/>
            <w:r w:rsidRPr="00BC3BE3">
              <w:rPr>
                <w:rFonts w:ascii="Arial" w:eastAsia="Times New Roman" w:hAnsi="Arial" w:cs="Arial"/>
                <w:sz w:val="23"/>
                <w:szCs w:val="23"/>
                <w:lang w:eastAsia="fr-FR"/>
              </w:rPr>
              <w:t xml:space="preserve"> 800 (blanc) ou similaire</w:t>
            </w:r>
            <w:r w:rsidRPr="00BC3BE3">
              <w:rPr>
                <w:rFonts w:ascii="Arial" w:eastAsia="Times New Roman" w:hAnsi="Arial" w:cs="Arial"/>
                <w:sz w:val="23"/>
                <w:szCs w:val="23"/>
                <w:lang w:eastAsia="fr-FR"/>
              </w:rPr>
              <w:br w:type="page"/>
              <w:t xml:space="preserve"> sur plafond</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50,00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803</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Peinture bicouche </w:t>
            </w:r>
            <w:proofErr w:type="spellStart"/>
            <w:r w:rsidRPr="00BC3BE3">
              <w:rPr>
                <w:rFonts w:ascii="Arial" w:eastAsia="Times New Roman" w:hAnsi="Arial" w:cs="Arial"/>
                <w:sz w:val="23"/>
                <w:szCs w:val="23"/>
                <w:lang w:eastAsia="fr-FR"/>
              </w:rPr>
              <w:t>pantex</w:t>
            </w:r>
            <w:proofErr w:type="spellEnd"/>
            <w:r w:rsidRPr="00BC3BE3">
              <w:rPr>
                <w:rFonts w:ascii="Arial" w:eastAsia="Times New Roman" w:hAnsi="Arial" w:cs="Arial"/>
                <w:sz w:val="23"/>
                <w:szCs w:val="23"/>
                <w:lang w:eastAsia="fr-FR"/>
              </w:rPr>
              <w:t xml:space="preserve"> 800 (bleu) sur murs intérieurs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166,00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804</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 xml:space="preserve">Peinture bicouche </w:t>
            </w:r>
            <w:proofErr w:type="spellStart"/>
            <w:r w:rsidRPr="00BC3BE3">
              <w:rPr>
                <w:rFonts w:ascii="Arial" w:eastAsia="Times New Roman" w:hAnsi="Arial" w:cs="Arial"/>
                <w:sz w:val="23"/>
                <w:szCs w:val="23"/>
                <w:lang w:eastAsia="fr-FR"/>
              </w:rPr>
              <w:t>pantex</w:t>
            </w:r>
            <w:proofErr w:type="spellEnd"/>
            <w:r w:rsidRPr="00BC3BE3">
              <w:rPr>
                <w:rFonts w:ascii="Arial" w:eastAsia="Times New Roman" w:hAnsi="Arial" w:cs="Arial"/>
                <w:sz w:val="23"/>
                <w:szCs w:val="23"/>
                <w:lang w:eastAsia="fr-FR"/>
              </w:rPr>
              <w:t xml:space="preserve"> 1300 (jaune) sur murs extérieurs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71,00</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420"/>
        </w:trPr>
        <w:tc>
          <w:tcPr>
            <w:tcW w:w="965" w:type="dxa"/>
            <w:tcBorders>
              <w:top w:val="nil"/>
              <w:left w:val="single" w:sz="4" w:space="0" w:color="auto"/>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805</w:t>
            </w:r>
          </w:p>
        </w:tc>
        <w:tc>
          <w:tcPr>
            <w:tcW w:w="4559" w:type="dxa"/>
            <w:tcBorders>
              <w:top w:val="nil"/>
              <w:left w:val="nil"/>
              <w:bottom w:val="single" w:sz="4" w:space="0" w:color="auto"/>
              <w:right w:val="single" w:sz="4" w:space="0" w:color="auto"/>
            </w:tcBorders>
            <w:shd w:val="clear" w:color="auto" w:fill="auto"/>
            <w:vAlign w:val="center"/>
            <w:hideMark/>
          </w:tcPr>
          <w:p w:rsidR="00BC3BE3" w:rsidRPr="00BC3BE3" w:rsidRDefault="00BC3BE3" w:rsidP="00BC3BE3">
            <w:pPr>
              <w:widowControl/>
              <w:autoSpaceDE/>
              <w:autoSpaceDN/>
              <w:jc w:val="both"/>
              <w:rPr>
                <w:rFonts w:ascii="Arial" w:eastAsia="Times New Roman" w:hAnsi="Arial" w:cs="Arial"/>
                <w:sz w:val="23"/>
                <w:szCs w:val="23"/>
                <w:lang w:eastAsia="fr-FR"/>
              </w:rPr>
            </w:pPr>
            <w:r w:rsidRPr="00BC3BE3">
              <w:rPr>
                <w:rFonts w:ascii="Arial" w:eastAsia="Times New Roman" w:hAnsi="Arial" w:cs="Arial"/>
                <w:sz w:val="23"/>
                <w:szCs w:val="23"/>
                <w:lang w:eastAsia="fr-FR"/>
              </w:rPr>
              <w:t>Vernis sur menuiseries bois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m²</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jc w:val="center"/>
              <w:rPr>
                <w:rFonts w:ascii="Arial" w:eastAsia="Times New Roman" w:hAnsi="Arial" w:cs="Arial"/>
                <w:sz w:val="23"/>
                <w:szCs w:val="23"/>
                <w:lang w:eastAsia="fr-FR"/>
              </w:rPr>
            </w:pPr>
            <w:r w:rsidRPr="00BC3BE3">
              <w:rPr>
                <w:rFonts w:ascii="Arial" w:eastAsia="Times New Roman" w:hAnsi="Arial" w:cs="Arial"/>
                <w:sz w:val="23"/>
                <w:szCs w:val="23"/>
                <w:lang w:eastAsia="fr-FR"/>
              </w:rPr>
              <w:t>8,56</w:t>
            </w:r>
          </w:p>
        </w:tc>
        <w:tc>
          <w:tcPr>
            <w:tcW w:w="1709"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center"/>
              <w:rPr>
                <w:rFonts w:ascii="Arial" w:eastAsia="Times New Roman" w:hAnsi="Arial" w:cs="Arial"/>
                <w:sz w:val="23"/>
                <w:szCs w:val="23"/>
                <w:lang w:eastAsia="fr-FR"/>
              </w:rPr>
            </w:pP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0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C3BE3" w:rsidRPr="00BC3BE3" w:rsidRDefault="00BC3BE3" w:rsidP="00BC3BE3">
            <w:pPr>
              <w:widowControl/>
              <w:autoSpaceDE/>
              <w:autoSpaceDN/>
              <w:jc w:val="right"/>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SOUS TOTAL Lot 800</w:t>
            </w: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b/>
                <w:bCs/>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455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Total Général Hors Taxes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70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b/>
                <w:bCs/>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455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TVA (19,25%)</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70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455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IR (2,2%)</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70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455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Total Net A Percevoir</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70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085" w:type="dxa"/>
            <w:tcBorders>
              <w:top w:val="nil"/>
              <w:left w:val="nil"/>
              <w:bottom w:val="single" w:sz="4" w:space="0" w:color="auto"/>
              <w:right w:val="single" w:sz="4" w:space="0" w:color="auto"/>
            </w:tcBorders>
            <w:shd w:val="clear" w:color="auto" w:fill="auto"/>
            <w:noWrap/>
            <w:vAlign w:val="center"/>
          </w:tcPr>
          <w:p w:rsidR="00BC3BE3" w:rsidRPr="00BC3BE3" w:rsidRDefault="00BC3BE3" w:rsidP="00BC3BE3">
            <w:pPr>
              <w:widowControl/>
              <w:autoSpaceDE/>
              <w:autoSpaceDN/>
              <w:jc w:val="right"/>
              <w:rPr>
                <w:rFonts w:ascii="Arial" w:eastAsia="Times New Roman" w:hAnsi="Arial" w:cs="Arial"/>
                <w:sz w:val="23"/>
                <w:szCs w:val="23"/>
                <w:lang w:eastAsia="fr-FR"/>
              </w:rPr>
            </w:pPr>
          </w:p>
        </w:tc>
      </w:tr>
      <w:tr w:rsidR="00BC3BE3" w:rsidRPr="00BC3BE3" w:rsidTr="00BC3BE3">
        <w:trPr>
          <w:trHeight w:val="300"/>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455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b/>
                <w:bCs/>
                <w:sz w:val="23"/>
                <w:szCs w:val="23"/>
                <w:lang w:eastAsia="fr-FR"/>
              </w:rPr>
            </w:pPr>
            <w:r w:rsidRPr="00BC3BE3">
              <w:rPr>
                <w:rFonts w:ascii="Arial" w:eastAsia="Times New Roman" w:hAnsi="Arial" w:cs="Arial"/>
                <w:b/>
                <w:bCs/>
                <w:sz w:val="23"/>
                <w:szCs w:val="23"/>
                <w:lang w:eastAsia="fr-FR"/>
              </w:rPr>
              <w:t>Total Toutes Taxes Comprises</w:t>
            </w:r>
          </w:p>
        </w:tc>
        <w:tc>
          <w:tcPr>
            <w:tcW w:w="654"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972"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709" w:type="dxa"/>
            <w:tcBorders>
              <w:top w:val="nil"/>
              <w:left w:val="nil"/>
              <w:bottom w:val="single" w:sz="4" w:space="0" w:color="auto"/>
              <w:right w:val="single" w:sz="4" w:space="0" w:color="auto"/>
            </w:tcBorders>
            <w:shd w:val="clear" w:color="auto" w:fill="auto"/>
            <w:noWrap/>
            <w:vAlign w:val="center"/>
            <w:hideMark/>
          </w:tcPr>
          <w:p w:rsidR="00BC3BE3" w:rsidRPr="00BC3BE3" w:rsidRDefault="00BC3BE3" w:rsidP="00BC3BE3">
            <w:pPr>
              <w:widowControl/>
              <w:autoSpaceDE/>
              <w:autoSpaceDN/>
              <w:rPr>
                <w:rFonts w:ascii="Arial" w:eastAsia="Times New Roman" w:hAnsi="Arial" w:cs="Arial"/>
                <w:sz w:val="23"/>
                <w:szCs w:val="23"/>
                <w:lang w:eastAsia="fr-FR"/>
              </w:rPr>
            </w:pPr>
            <w:r w:rsidRPr="00BC3BE3">
              <w:rPr>
                <w:rFonts w:ascii="Arial" w:eastAsia="Times New Roman" w:hAnsi="Arial" w:cs="Arial"/>
                <w:sz w:val="23"/>
                <w:szCs w:val="23"/>
                <w:lang w:eastAsia="fr-FR"/>
              </w:rPr>
              <w:t> </w:t>
            </w:r>
          </w:p>
        </w:tc>
        <w:tc>
          <w:tcPr>
            <w:tcW w:w="1085" w:type="dxa"/>
            <w:tcBorders>
              <w:top w:val="nil"/>
              <w:left w:val="nil"/>
              <w:bottom w:val="single" w:sz="4" w:space="0" w:color="auto"/>
              <w:right w:val="single" w:sz="4" w:space="0" w:color="auto"/>
            </w:tcBorders>
            <w:shd w:val="clear" w:color="000000" w:fill="FFFF00"/>
            <w:noWrap/>
            <w:vAlign w:val="center"/>
          </w:tcPr>
          <w:p w:rsidR="00BC3BE3" w:rsidRPr="00BC3BE3" w:rsidRDefault="00BC3BE3" w:rsidP="00BC3BE3">
            <w:pPr>
              <w:widowControl/>
              <w:autoSpaceDE/>
              <w:autoSpaceDN/>
              <w:jc w:val="right"/>
              <w:rPr>
                <w:rFonts w:ascii="Arial" w:eastAsia="Times New Roman" w:hAnsi="Arial" w:cs="Arial"/>
                <w:b/>
                <w:bCs/>
                <w:sz w:val="23"/>
                <w:szCs w:val="23"/>
                <w:lang w:eastAsia="fr-FR"/>
              </w:rPr>
            </w:pPr>
          </w:p>
        </w:tc>
      </w:tr>
    </w:tbl>
    <w:p w:rsidR="00BC3BE3" w:rsidRDefault="00BC3BE3" w:rsidP="000616DE">
      <w:pPr>
        <w:spacing w:before="71" w:line="264" w:lineRule="auto"/>
        <w:ind w:left="208" w:right="652"/>
        <w:jc w:val="center"/>
        <w:rPr>
          <w:rFonts w:ascii="Arial Narrow" w:hAnsi="Arial Narrow"/>
          <w:b/>
          <w:sz w:val="24"/>
          <w:szCs w:val="24"/>
        </w:rPr>
      </w:pPr>
    </w:p>
    <w:p w:rsidR="00521D52" w:rsidRPr="00521D52" w:rsidRDefault="00521D52" w:rsidP="00521D52">
      <w:pPr>
        <w:widowControl/>
        <w:autoSpaceDE/>
        <w:autoSpaceDN/>
        <w:spacing w:after="200" w:line="360" w:lineRule="auto"/>
        <w:rPr>
          <w:rFonts w:ascii="Arial" w:eastAsia="Times New Roman" w:hAnsi="Arial" w:cs="Arial"/>
          <w:b/>
          <w:iCs/>
          <w:sz w:val="2"/>
          <w:szCs w:val="24"/>
          <w:lang w:eastAsia="fr-FR"/>
        </w:rPr>
      </w:pPr>
    </w:p>
    <w:p w:rsidR="00521D52" w:rsidRPr="00521D52" w:rsidRDefault="00521D52" w:rsidP="00521D52">
      <w:pPr>
        <w:widowControl/>
        <w:autoSpaceDE/>
        <w:autoSpaceDN/>
        <w:spacing w:after="200" w:line="360" w:lineRule="auto"/>
        <w:rPr>
          <w:rFonts w:ascii="Arial" w:eastAsia="Times New Roman" w:hAnsi="Arial" w:cs="Arial"/>
          <w:b/>
          <w:iCs/>
          <w:sz w:val="24"/>
          <w:szCs w:val="24"/>
          <w:lang w:eastAsia="fr-FR"/>
        </w:rPr>
      </w:pPr>
      <w:r w:rsidRPr="00521D52">
        <w:rPr>
          <w:rFonts w:ascii="Arial" w:eastAsia="Times New Roman" w:hAnsi="Arial" w:cs="Arial"/>
          <w:b/>
          <w:iCs/>
          <w:sz w:val="24"/>
          <w:szCs w:val="24"/>
          <w:lang w:eastAsia="fr-FR"/>
        </w:rPr>
        <w:t>Arrêtez le présent devis à la somme de :</w:t>
      </w:r>
    </w:p>
    <w:p w:rsidR="00521D52" w:rsidRPr="00521D52" w:rsidRDefault="00521D52" w:rsidP="00521D52">
      <w:pPr>
        <w:widowControl/>
        <w:adjustRightInd w:val="0"/>
        <w:spacing w:line="360" w:lineRule="auto"/>
        <w:rPr>
          <w:rFonts w:ascii="Arial" w:eastAsia="Times New Roman" w:hAnsi="Arial" w:cs="Arial"/>
          <w:b/>
          <w:sz w:val="24"/>
          <w:szCs w:val="24"/>
          <w:lang w:eastAsia="fr-FR"/>
        </w:rPr>
      </w:pPr>
      <w:r w:rsidRPr="00521D52">
        <w:rPr>
          <w:rFonts w:ascii="Arial" w:eastAsia="Times New Roman" w:hAnsi="Arial" w:cs="Arial"/>
          <w:b/>
          <w:sz w:val="24"/>
          <w:szCs w:val="24"/>
          <w:lang w:eastAsia="fr-FR"/>
        </w:rPr>
        <w:t>Fait_________________ à_______________</w:t>
      </w:r>
    </w:p>
    <w:p w:rsidR="00521D52" w:rsidRPr="00521D52" w:rsidRDefault="00521D52" w:rsidP="00521D52">
      <w:pPr>
        <w:widowControl/>
        <w:adjustRightInd w:val="0"/>
        <w:spacing w:line="360" w:lineRule="auto"/>
        <w:ind w:left="4956"/>
        <w:jc w:val="center"/>
        <w:rPr>
          <w:rFonts w:ascii="Arial" w:eastAsia="Times New Roman" w:hAnsi="Arial" w:cs="Arial"/>
          <w:b/>
          <w:sz w:val="24"/>
          <w:szCs w:val="24"/>
          <w:lang w:eastAsia="fr-FR"/>
        </w:rPr>
      </w:pPr>
    </w:p>
    <w:p w:rsidR="00521D52" w:rsidRPr="00521D52" w:rsidRDefault="00521D52" w:rsidP="00521D52">
      <w:pPr>
        <w:widowControl/>
        <w:adjustRightInd w:val="0"/>
        <w:spacing w:line="360" w:lineRule="auto"/>
        <w:ind w:left="5954"/>
        <w:rPr>
          <w:rFonts w:ascii="Arial" w:eastAsia="Times New Roman" w:hAnsi="Arial" w:cs="Arial"/>
          <w:b/>
          <w:sz w:val="24"/>
          <w:szCs w:val="24"/>
          <w:lang w:eastAsia="fr-FR"/>
        </w:rPr>
      </w:pPr>
      <w:r w:rsidRPr="00521D52">
        <w:rPr>
          <w:rFonts w:ascii="Arial" w:eastAsia="Times New Roman" w:hAnsi="Arial" w:cs="Arial"/>
          <w:b/>
          <w:sz w:val="24"/>
          <w:szCs w:val="24"/>
          <w:lang w:eastAsia="fr-FR"/>
        </w:rPr>
        <w:t>LE SOUMISSIONNAIRE</w:t>
      </w:r>
    </w:p>
    <w:p w:rsidR="00521D52" w:rsidRPr="00521D52" w:rsidRDefault="00521D52" w:rsidP="00521D52">
      <w:pPr>
        <w:widowControl/>
        <w:autoSpaceDE/>
        <w:autoSpaceDN/>
        <w:spacing w:after="200" w:line="360" w:lineRule="auto"/>
        <w:rPr>
          <w:rFonts w:ascii="Arial" w:eastAsia="Times New Roman" w:hAnsi="Arial" w:cs="Arial"/>
          <w:sz w:val="24"/>
          <w:szCs w:val="24"/>
          <w:lang w:eastAsia="fr-FR"/>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BC3BE3" w:rsidRDefault="00BC3BE3" w:rsidP="00EE34FC">
      <w:pPr>
        <w:pStyle w:val="Titre1"/>
        <w:ind w:left="0"/>
      </w:pPr>
    </w:p>
    <w:p w:rsidR="00BC3BE3" w:rsidRDefault="00BC3BE3">
      <w:pPr>
        <w:pStyle w:val="Titre1"/>
        <w:ind w:left="1842" w:hanging="1702"/>
      </w:pPr>
    </w:p>
    <w:p w:rsidR="000D2103" w:rsidRPr="000E48DF" w:rsidRDefault="004661DF">
      <w:pPr>
        <w:pStyle w:val="Titre1"/>
        <w:ind w:left="1842" w:hanging="1702"/>
      </w:pPr>
      <w:r w:rsidRPr="000E48DF">
        <w:t>PIECE</w:t>
      </w:r>
      <w:r w:rsidRPr="000E48DF">
        <w:rPr>
          <w:spacing w:val="-5"/>
        </w:rPr>
        <w:t xml:space="preserve"> </w:t>
      </w:r>
      <w:r w:rsidRPr="000E48DF">
        <w:t>8</w:t>
      </w:r>
      <w:r w:rsidRPr="000E48DF">
        <w:rPr>
          <w:spacing w:val="-7"/>
        </w:rPr>
        <w:t xml:space="preserve"> </w:t>
      </w:r>
      <w:r w:rsidRPr="000E48DF">
        <w:t>:</w:t>
      </w:r>
      <w:r w:rsidRPr="000E48DF">
        <w:rPr>
          <w:spacing w:val="-5"/>
        </w:rPr>
        <w:t xml:space="preserve"> </w:t>
      </w:r>
      <w:r w:rsidRPr="000E48DF">
        <w:t>FORMULAIRE</w:t>
      </w:r>
      <w:r w:rsidRPr="000E48DF">
        <w:rPr>
          <w:spacing w:val="-5"/>
        </w:rPr>
        <w:t xml:space="preserve"> </w:t>
      </w:r>
      <w:r w:rsidRPr="000E48DF">
        <w:t>DE</w:t>
      </w:r>
      <w:r w:rsidRPr="000E48DF">
        <w:rPr>
          <w:spacing w:val="-5"/>
        </w:rPr>
        <w:t xml:space="preserve"> </w:t>
      </w:r>
      <w:r w:rsidRPr="000E48DF">
        <w:t>SOUMISSION</w:t>
      </w:r>
      <w:r w:rsidRPr="000E48DF">
        <w:rPr>
          <w:spacing w:val="-7"/>
        </w:rPr>
        <w:t xml:space="preserve"> </w:t>
      </w:r>
      <w:r w:rsidRPr="000E48DF">
        <w:t>(8.1)</w:t>
      </w:r>
      <w:r w:rsidRPr="000E48DF">
        <w:rPr>
          <w:spacing w:val="-5"/>
        </w:rPr>
        <w:t xml:space="preserve"> </w:t>
      </w:r>
      <w:r w:rsidRPr="000E48DF">
        <w:t>ET MODELE</w:t>
      </w:r>
      <w:r w:rsidRPr="000E48DF">
        <w:rPr>
          <w:spacing w:val="-4"/>
        </w:rPr>
        <w:t xml:space="preserve"> </w:t>
      </w:r>
      <w:r w:rsidRPr="000E48DF">
        <w:t>DE</w:t>
      </w:r>
      <w:r w:rsidRPr="000E48DF">
        <w:rPr>
          <w:spacing w:val="-7"/>
        </w:rPr>
        <w:t xml:space="preserve"> </w:t>
      </w:r>
      <w:r w:rsidRPr="000E48DF">
        <w:t>PROJET</w:t>
      </w:r>
      <w:r w:rsidRPr="000E48DF">
        <w:rPr>
          <w:spacing w:val="-2"/>
        </w:rPr>
        <w:t xml:space="preserve"> </w:t>
      </w:r>
      <w:r w:rsidRPr="000E48DF">
        <w:t>DE</w:t>
      </w:r>
      <w:r w:rsidRPr="000E48DF">
        <w:rPr>
          <w:spacing w:val="-4"/>
        </w:rPr>
        <w:t xml:space="preserve"> </w:t>
      </w:r>
      <w:r w:rsidRPr="000E48DF">
        <w:t>CONTRAT</w:t>
      </w:r>
      <w:r w:rsidRPr="000E48DF">
        <w:rPr>
          <w:spacing w:val="-3"/>
        </w:rPr>
        <w:t xml:space="preserve"> </w:t>
      </w:r>
      <w:r w:rsidRPr="000E48DF">
        <w:rPr>
          <w:spacing w:val="-2"/>
        </w:rPr>
        <w:t>(8.2)</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7A0A78" w:rsidRDefault="007A0A78">
      <w:pPr>
        <w:spacing w:before="78"/>
        <w:ind w:left="227" w:right="652"/>
        <w:jc w:val="center"/>
        <w:rPr>
          <w:b/>
          <w:sz w:val="34"/>
        </w:rPr>
      </w:pPr>
    </w:p>
    <w:p w:rsidR="00521D52" w:rsidRPr="000E48DF" w:rsidRDefault="00521D52">
      <w:pPr>
        <w:spacing w:before="78"/>
        <w:ind w:left="227" w:right="652"/>
        <w:jc w:val="center"/>
        <w:rPr>
          <w:b/>
          <w:sz w:val="34"/>
        </w:rPr>
      </w:pPr>
    </w:p>
    <w:p w:rsidR="007A0A78" w:rsidRPr="000E48DF" w:rsidRDefault="007A0A78">
      <w:pPr>
        <w:spacing w:before="78"/>
        <w:ind w:left="227" w:right="652"/>
        <w:jc w:val="center"/>
        <w:rPr>
          <w:b/>
          <w:sz w:val="34"/>
        </w:rPr>
      </w:pPr>
    </w:p>
    <w:p w:rsidR="007A0A78" w:rsidRPr="000E48DF" w:rsidRDefault="007A0A78">
      <w:pPr>
        <w:spacing w:before="78"/>
        <w:ind w:left="227" w:right="652"/>
        <w:jc w:val="center"/>
        <w:rPr>
          <w:b/>
          <w:sz w:val="34"/>
        </w:rPr>
      </w:pPr>
    </w:p>
    <w:p w:rsidR="007A0A78" w:rsidRDefault="007A0A78">
      <w:pPr>
        <w:spacing w:before="78"/>
        <w:ind w:left="227" w:right="652"/>
        <w:jc w:val="center"/>
        <w:rPr>
          <w:b/>
          <w:sz w:val="34"/>
        </w:rPr>
      </w:pPr>
    </w:p>
    <w:p w:rsidR="00BC3BE3" w:rsidRPr="000E48DF" w:rsidRDefault="00BC3BE3">
      <w:pPr>
        <w:spacing w:before="78"/>
        <w:ind w:left="227" w:right="652"/>
        <w:jc w:val="center"/>
        <w:rPr>
          <w:b/>
          <w:sz w:val="34"/>
        </w:rPr>
      </w:pPr>
    </w:p>
    <w:p w:rsidR="000D2103" w:rsidRPr="000E48DF" w:rsidRDefault="004661DF">
      <w:pPr>
        <w:spacing w:before="78"/>
        <w:ind w:left="227" w:right="652"/>
        <w:jc w:val="center"/>
        <w:rPr>
          <w:b/>
          <w:sz w:val="34"/>
        </w:rPr>
      </w:pPr>
      <w:r w:rsidRPr="000E48DF">
        <w:rPr>
          <w:b/>
          <w:sz w:val="34"/>
        </w:rPr>
        <w:t>Modèle</w:t>
      </w:r>
      <w:r w:rsidRPr="000E48DF">
        <w:rPr>
          <w:b/>
          <w:spacing w:val="-4"/>
          <w:sz w:val="34"/>
        </w:rPr>
        <w:t xml:space="preserve"> </w:t>
      </w:r>
      <w:r w:rsidRPr="000E48DF">
        <w:rPr>
          <w:b/>
          <w:sz w:val="34"/>
        </w:rPr>
        <w:t>de</w:t>
      </w:r>
      <w:r w:rsidRPr="000E48DF">
        <w:rPr>
          <w:b/>
          <w:spacing w:val="-5"/>
          <w:sz w:val="34"/>
        </w:rPr>
        <w:t xml:space="preserve"> </w:t>
      </w:r>
      <w:r w:rsidRPr="000E48DF">
        <w:rPr>
          <w:b/>
          <w:spacing w:val="-2"/>
          <w:sz w:val="34"/>
        </w:rPr>
        <w:t>soumission</w:t>
      </w:r>
    </w:p>
    <w:p w:rsidR="000D2103" w:rsidRPr="000E48DF" w:rsidRDefault="004661DF">
      <w:pPr>
        <w:pStyle w:val="Corpsdetexte"/>
        <w:tabs>
          <w:tab w:val="left" w:pos="2492"/>
          <w:tab w:val="left" w:pos="3493"/>
          <w:tab w:val="left" w:pos="5069"/>
          <w:tab w:val="left" w:pos="6069"/>
          <w:tab w:val="left" w:pos="8257"/>
          <w:tab w:val="left" w:pos="9334"/>
        </w:tabs>
        <w:spacing w:before="204" w:line="360" w:lineRule="auto"/>
        <w:ind w:left="424" w:right="845"/>
        <w:jc w:val="both"/>
      </w:pPr>
      <w:r w:rsidRPr="000E48DF">
        <w:t>Je, soussigné ……......................................……</w:t>
      </w:r>
      <w:proofErr w:type="gramStart"/>
      <w:r w:rsidRPr="000E48DF">
        <w:t>…[</w:t>
      </w:r>
      <w:proofErr w:type="gramEnd"/>
      <w:r w:rsidRPr="000E48DF">
        <w:t xml:space="preserve">indiquer le nom et la qualité du signataire] </w:t>
      </w:r>
      <w:r w:rsidRPr="000E48DF">
        <w:rPr>
          <w:spacing w:val="-2"/>
        </w:rPr>
        <w:t>représentant</w:t>
      </w:r>
      <w:r w:rsidRPr="000E48DF">
        <w:tab/>
      </w:r>
      <w:r w:rsidRPr="000E48DF">
        <w:rPr>
          <w:spacing w:val="-5"/>
        </w:rPr>
        <w:t>la</w:t>
      </w:r>
      <w:r w:rsidRPr="000E48DF">
        <w:tab/>
      </w:r>
      <w:r w:rsidRPr="000E48DF">
        <w:rPr>
          <w:spacing w:val="-2"/>
        </w:rPr>
        <w:t>société,</w:t>
      </w:r>
      <w:r w:rsidRPr="000E48DF">
        <w:tab/>
      </w:r>
      <w:r w:rsidRPr="000E48DF">
        <w:rPr>
          <w:spacing w:val="-5"/>
        </w:rPr>
        <w:t>le</w:t>
      </w:r>
      <w:r w:rsidRPr="000E48DF">
        <w:tab/>
      </w:r>
      <w:r w:rsidRPr="000E48DF">
        <w:rPr>
          <w:spacing w:val="-2"/>
        </w:rPr>
        <w:t>Cocontractant</w:t>
      </w:r>
      <w:r w:rsidRPr="000E48DF">
        <w:tab/>
      </w:r>
      <w:r w:rsidRPr="000E48DF">
        <w:rPr>
          <w:spacing w:val="-5"/>
        </w:rPr>
        <w:t>ou</w:t>
      </w:r>
      <w:r w:rsidRPr="000E48DF">
        <w:tab/>
      </w:r>
      <w:r w:rsidRPr="000E48DF">
        <w:rPr>
          <w:spacing w:val="-5"/>
        </w:rPr>
        <w:t>le</w:t>
      </w:r>
    </w:p>
    <w:p w:rsidR="000D2103" w:rsidRPr="000E48DF" w:rsidRDefault="004661DF">
      <w:pPr>
        <w:spacing w:before="1" w:line="130" w:lineRule="exact"/>
        <w:ind w:left="1602"/>
        <w:rPr>
          <w:sz w:val="14"/>
        </w:rPr>
      </w:pPr>
      <w:r w:rsidRPr="000E48DF">
        <w:rPr>
          <w:spacing w:val="-5"/>
          <w:sz w:val="14"/>
        </w:rPr>
        <w:t>(8)</w:t>
      </w:r>
    </w:p>
    <w:p w:rsidR="000D2103" w:rsidRPr="000E48DF" w:rsidRDefault="004661DF">
      <w:pPr>
        <w:pStyle w:val="Corpsdetexte"/>
        <w:tabs>
          <w:tab w:val="left" w:pos="5805"/>
          <w:tab w:val="left" w:pos="6707"/>
          <w:tab w:val="left" w:pos="7942"/>
          <w:tab w:val="left" w:pos="9211"/>
        </w:tabs>
        <w:spacing w:line="226" w:lineRule="exact"/>
        <w:ind w:left="424"/>
        <w:jc w:val="both"/>
      </w:pPr>
      <w:r w:rsidRPr="000E48DF">
        <w:t>groupement</w:t>
      </w:r>
      <w:r w:rsidRPr="000E48DF">
        <w:rPr>
          <w:spacing w:val="73"/>
          <w:w w:val="150"/>
        </w:rPr>
        <w:t xml:space="preserve"> </w:t>
      </w:r>
      <w:proofErr w:type="gramStart"/>
      <w:r w:rsidRPr="000E48DF">
        <w:rPr>
          <w:spacing w:val="-2"/>
        </w:rPr>
        <w:t>………………………...........…..…</w:t>
      </w:r>
      <w:proofErr w:type="gramEnd"/>
      <w:r w:rsidRPr="000E48DF">
        <w:rPr>
          <w:spacing w:val="-2"/>
        </w:rPr>
        <w:t>dont</w:t>
      </w:r>
      <w:r w:rsidRPr="000E48DF">
        <w:tab/>
      </w:r>
      <w:r w:rsidRPr="000E48DF">
        <w:rPr>
          <w:spacing w:val="-5"/>
        </w:rPr>
        <w:t>le</w:t>
      </w:r>
      <w:r w:rsidRPr="000E48DF">
        <w:tab/>
      </w:r>
      <w:r w:rsidRPr="000E48DF">
        <w:rPr>
          <w:spacing w:val="-2"/>
        </w:rPr>
        <w:t>siège</w:t>
      </w:r>
      <w:r w:rsidRPr="000E48DF">
        <w:tab/>
      </w:r>
      <w:r w:rsidRPr="000E48DF">
        <w:rPr>
          <w:spacing w:val="-2"/>
        </w:rPr>
        <w:t>social</w:t>
      </w:r>
      <w:r w:rsidRPr="000E48DF">
        <w:tab/>
      </w:r>
      <w:r w:rsidRPr="000E48DF">
        <w:rPr>
          <w:spacing w:val="-5"/>
        </w:rPr>
        <w:t>est</w:t>
      </w:r>
    </w:p>
    <w:p w:rsidR="000D2103" w:rsidRPr="000E48DF" w:rsidRDefault="004661DF">
      <w:pPr>
        <w:pStyle w:val="Corpsdetexte"/>
        <w:spacing w:before="131"/>
        <w:ind w:left="424"/>
        <w:jc w:val="both"/>
      </w:pPr>
      <w:proofErr w:type="gramStart"/>
      <w:r w:rsidRPr="000E48DF">
        <w:t>à……….……...........................….</w:t>
      </w:r>
      <w:proofErr w:type="gramEnd"/>
      <w:r w:rsidRPr="000E48DF">
        <w:rPr>
          <w:spacing w:val="49"/>
          <w:w w:val="150"/>
        </w:rPr>
        <w:t xml:space="preserve">   </w:t>
      </w:r>
      <w:r w:rsidRPr="000E48DF">
        <w:t>inscrite</w:t>
      </w:r>
      <w:r w:rsidRPr="000E48DF">
        <w:rPr>
          <w:spacing w:val="49"/>
          <w:w w:val="150"/>
        </w:rPr>
        <w:t xml:space="preserve">   </w:t>
      </w:r>
      <w:r w:rsidRPr="000E48DF">
        <w:t>au</w:t>
      </w:r>
      <w:r w:rsidRPr="000E48DF">
        <w:rPr>
          <w:spacing w:val="49"/>
          <w:w w:val="150"/>
        </w:rPr>
        <w:t xml:space="preserve">   </w:t>
      </w:r>
      <w:r w:rsidRPr="000E48DF">
        <w:t>registre</w:t>
      </w:r>
      <w:r w:rsidRPr="000E48DF">
        <w:rPr>
          <w:spacing w:val="49"/>
          <w:w w:val="150"/>
        </w:rPr>
        <w:t xml:space="preserve">   </w:t>
      </w:r>
      <w:r w:rsidRPr="000E48DF">
        <w:t>du</w:t>
      </w:r>
      <w:r w:rsidRPr="000E48DF">
        <w:rPr>
          <w:spacing w:val="49"/>
          <w:w w:val="150"/>
        </w:rPr>
        <w:t xml:space="preserve">   </w:t>
      </w:r>
      <w:r w:rsidRPr="000E48DF">
        <w:t>commerce</w:t>
      </w:r>
      <w:r w:rsidRPr="000E48DF">
        <w:rPr>
          <w:spacing w:val="49"/>
          <w:w w:val="150"/>
        </w:rPr>
        <w:t xml:space="preserve">   </w:t>
      </w:r>
      <w:r w:rsidRPr="000E48DF">
        <w:rPr>
          <w:spacing w:val="-5"/>
        </w:rPr>
        <w:t>de</w:t>
      </w:r>
    </w:p>
    <w:p w:rsidR="000D2103" w:rsidRPr="000E48DF" w:rsidRDefault="004661DF">
      <w:pPr>
        <w:pStyle w:val="Corpsdetexte"/>
        <w:spacing w:before="133"/>
        <w:ind w:left="424"/>
        <w:jc w:val="both"/>
      </w:pPr>
      <w:r w:rsidRPr="000E48DF">
        <w:t>…………............………………………</w:t>
      </w:r>
      <w:r w:rsidRPr="000E48DF">
        <w:rPr>
          <w:spacing w:val="-10"/>
        </w:rPr>
        <w:t xml:space="preserve"> </w:t>
      </w:r>
      <w:r w:rsidRPr="000E48DF">
        <w:t>sous</w:t>
      </w:r>
      <w:r w:rsidRPr="000E48DF">
        <w:rPr>
          <w:spacing w:val="-7"/>
        </w:rPr>
        <w:t xml:space="preserve"> </w:t>
      </w:r>
      <w:r w:rsidRPr="000E48DF">
        <w:t>le</w:t>
      </w:r>
      <w:r w:rsidRPr="000E48DF">
        <w:rPr>
          <w:spacing w:val="-8"/>
        </w:rPr>
        <w:t xml:space="preserve"> </w:t>
      </w:r>
      <w:r w:rsidRPr="000E48DF">
        <w:rPr>
          <w:spacing w:val="-2"/>
        </w:rPr>
        <w:t>n°…………………..............................</w:t>
      </w:r>
    </w:p>
    <w:p w:rsidR="000D2103" w:rsidRPr="000E48DF" w:rsidRDefault="004661DF">
      <w:pPr>
        <w:pStyle w:val="Corpsdetexte"/>
        <w:tabs>
          <w:tab w:val="left" w:pos="2397"/>
          <w:tab w:val="left" w:pos="8745"/>
        </w:tabs>
        <w:spacing w:before="133" w:line="360" w:lineRule="auto"/>
        <w:ind w:left="424" w:right="845"/>
        <w:jc w:val="both"/>
      </w:pPr>
      <w:r w:rsidRPr="000E48DF">
        <w:t>Après avoir pris connaissance de toutes les pièces figurant ou mentionnées au dossier d’Appel d’Offres en vue</w:t>
      </w:r>
      <w:r w:rsidRPr="000E48DF">
        <w:rPr>
          <w:spacing w:val="80"/>
        </w:rPr>
        <w:t xml:space="preserve"> </w:t>
      </w:r>
      <w:r w:rsidRPr="000E48DF">
        <w:t xml:space="preserve">de </w:t>
      </w:r>
      <w:r w:rsidRPr="000E48DF">
        <w:rPr>
          <w:u w:val="single"/>
        </w:rPr>
        <w:tab/>
      </w:r>
      <w:r w:rsidRPr="000E48DF">
        <w:rPr>
          <w:spacing w:val="-18"/>
        </w:rPr>
        <w:t xml:space="preserve"> </w:t>
      </w:r>
      <w:r w:rsidRPr="000E48DF">
        <w:t>dans</w:t>
      </w:r>
      <w:r w:rsidRPr="000E48DF">
        <w:rPr>
          <w:spacing w:val="-17"/>
        </w:rPr>
        <w:t xml:space="preserve"> </w:t>
      </w:r>
      <w:r w:rsidRPr="000E48DF">
        <w:t xml:space="preserve">le Réseau </w:t>
      </w:r>
      <w:r w:rsidRPr="000E48DF">
        <w:rPr>
          <w:u w:val="single"/>
        </w:rPr>
        <w:tab/>
      </w:r>
      <w:r w:rsidRPr="000E48DF">
        <w:t>, y compris l’(es) additif(s) :</w:t>
      </w:r>
    </w:p>
    <w:p w:rsidR="000D2103" w:rsidRPr="000E48DF" w:rsidRDefault="004661DF">
      <w:pPr>
        <w:pStyle w:val="Corpsdetexte"/>
        <w:spacing w:line="360" w:lineRule="auto"/>
        <w:ind w:left="424" w:right="852"/>
        <w:jc w:val="both"/>
      </w:pPr>
      <w:r w:rsidRPr="000E48DF">
        <w:t>-Après m’être personnellement rendu compte de la situation des lieux et avoir apprécié à mon point de vue et sous ma responsabilité, la nature et la difficulté des</w:t>
      </w:r>
      <w:r w:rsidRPr="000E48DF">
        <w:rPr>
          <w:spacing w:val="-1"/>
        </w:rPr>
        <w:t xml:space="preserve"> </w:t>
      </w:r>
      <w:r w:rsidRPr="000E48DF">
        <w:t>travaux à effectuer.</w:t>
      </w:r>
    </w:p>
    <w:p w:rsidR="000D2103" w:rsidRPr="000E48DF" w:rsidRDefault="004661DF">
      <w:pPr>
        <w:pStyle w:val="Corpsdetexte"/>
        <w:spacing w:before="1" w:line="360" w:lineRule="auto"/>
        <w:ind w:left="424" w:right="849"/>
        <w:jc w:val="both"/>
      </w:pPr>
      <w:r w:rsidRPr="000E48DF">
        <w:t>-Remets, revêtus de ma signature, le bordereau des prix ainsi que le devis estimatif établis conformément aux cadres figurant dans le dossier d’appel d’offres.</w:t>
      </w:r>
    </w:p>
    <w:p w:rsidR="000D2103" w:rsidRPr="000E48DF" w:rsidRDefault="004661DF">
      <w:pPr>
        <w:pStyle w:val="Corpsdetexte"/>
        <w:tabs>
          <w:tab w:val="left" w:leader="dot" w:pos="6417"/>
        </w:tabs>
        <w:spacing w:line="360" w:lineRule="auto"/>
        <w:ind w:left="424" w:right="846"/>
        <w:jc w:val="both"/>
      </w:pPr>
      <w:r w:rsidRPr="000E48DF">
        <w:t>-</w:t>
      </w:r>
      <w:proofErr w:type="spellStart"/>
      <w:r w:rsidRPr="000E48DF">
        <w:t>Me</w:t>
      </w:r>
      <w:proofErr w:type="spellEnd"/>
      <w:r w:rsidRPr="000E48DF">
        <w:t xml:space="preserve"> soumets et m’engage à exécuter les travaux conformément au dossier d’Appel d’Offres, moyennant les prix que j’ai établi moi-même pour chaque nature d’ouvrage, lesquels prix</w:t>
      </w:r>
      <w:r w:rsidRPr="000E48DF">
        <w:rPr>
          <w:spacing w:val="40"/>
        </w:rPr>
        <w:t xml:space="preserve"> </w:t>
      </w:r>
      <w:r w:rsidRPr="000E48DF">
        <w:t>font</w:t>
      </w:r>
      <w:r w:rsidRPr="000E48DF">
        <w:rPr>
          <w:spacing w:val="-6"/>
        </w:rPr>
        <w:t xml:space="preserve"> </w:t>
      </w:r>
      <w:r w:rsidRPr="000E48DF">
        <w:t>ressortir</w:t>
      </w:r>
      <w:r w:rsidRPr="000E48DF">
        <w:rPr>
          <w:spacing w:val="-4"/>
        </w:rPr>
        <w:t xml:space="preserve"> </w:t>
      </w:r>
      <w:r w:rsidRPr="000E48DF">
        <w:t>le</w:t>
      </w:r>
      <w:r w:rsidRPr="000E48DF">
        <w:rPr>
          <w:spacing w:val="-5"/>
        </w:rPr>
        <w:t xml:space="preserve"> </w:t>
      </w:r>
      <w:r w:rsidRPr="000E48DF">
        <w:t>montant</w:t>
      </w:r>
      <w:r w:rsidRPr="000E48DF">
        <w:rPr>
          <w:spacing w:val="-6"/>
        </w:rPr>
        <w:t xml:space="preserve"> </w:t>
      </w:r>
      <w:r w:rsidRPr="000E48DF">
        <w:t>de</w:t>
      </w:r>
      <w:r w:rsidRPr="000E48DF">
        <w:rPr>
          <w:spacing w:val="-4"/>
        </w:rPr>
        <w:t xml:space="preserve"> </w:t>
      </w:r>
      <w:r w:rsidRPr="000E48DF">
        <w:t>l’offre</w:t>
      </w:r>
      <w:r w:rsidRPr="000E48DF">
        <w:rPr>
          <w:spacing w:val="-5"/>
        </w:rPr>
        <w:t xml:space="preserve"> </w:t>
      </w:r>
      <w:r w:rsidRPr="000E48DF">
        <w:rPr>
          <w:spacing w:val="-10"/>
        </w:rPr>
        <w:t>à</w:t>
      </w:r>
      <w:r w:rsidRPr="000E48DF">
        <w:tab/>
        <w:t>[en</w:t>
      </w:r>
      <w:r w:rsidRPr="000E48DF">
        <w:rPr>
          <w:spacing w:val="-7"/>
        </w:rPr>
        <w:t xml:space="preserve"> </w:t>
      </w:r>
      <w:r w:rsidRPr="000E48DF">
        <w:t>chiffres</w:t>
      </w:r>
      <w:r w:rsidRPr="000E48DF">
        <w:rPr>
          <w:spacing w:val="-3"/>
        </w:rPr>
        <w:t xml:space="preserve"> </w:t>
      </w:r>
      <w:r w:rsidRPr="000E48DF">
        <w:t>et</w:t>
      </w:r>
      <w:r w:rsidRPr="000E48DF">
        <w:rPr>
          <w:spacing w:val="-4"/>
        </w:rPr>
        <w:t xml:space="preserve"> </w:t>
      </w:r>
      <w:r w:rsidRPr="000E48DF">
        <w:t>en</w:t>
      </w:r>
      <w:r w:rsidRPr="000E48DF">
        <w:rPr>
          <w:spacing w:val="-4"/>
        </w:rPr>
        <w:t xml:space="preserve"> </w:t>
      </w:r>
      <w:r w:rsidRPr="000E48DF">
        <w:t>lettres]</w:t>
      </w:r>
      <w:r w:rsidRPr="000E48DF">
        <w:rPr>
          <w:spacing w:val="-3"/>
        </w:rPr>
        <w:t xml:space="preserve"> </w:t>
      </w:r>
      <w:r w:rsidRPr="000E48DF">
        <w:rPr>
          <w:spacing w:val="-2"/>
        </w:rPr>
        <w:t>francs</w:t>
      </w:r>
    </w:p>
    <w:p w:rsidR="000D2103" w:rsidRPr="000E48DF" w:rsidRDefault="004661DF">
      <w:pPr>
        <w:pStyle w:val="Corpsdetexte"/>
        <w:spacing w:line="360" w:lineRule="auto"/>
        <w:ind w:left="424" w:right="853"/>
        <w:jc w:val="both"/>
      </w:pPr>
      <w:proofErr w:type="spellStart"/>
      <w:r w:rsidRPr="000E48DF">
        <w:t>Cfa</w:t>
      </w:r>
      <w:proofErr w:type="spellEnd"/>
      <w:r w:rsidRPr="000E48DF">
        <w:t xml:space="preserve"> Hors TVA, et à…................................ </w:t>
      </w:r>
      <w:proofErr w:type="gramStart"/>
      <w:r w:rsidRPr="000E48DF">
        <w:t>francs</w:t>
      </w:r>
      <w:proofErr w:type="gramEnd"/>
      <w:r w:rsidRPr="000E48DF">
        <w:t xml:space="preserve"> CFA Toutes Taxes Comprises. [En chiffres et en lettres]</w:t>
      </w:r>
    </w:p>
    <w:p w:rsidR="000D2103" w:rsidRPr="000E48DF" w:rsidRDefault="004661DF">
      <w:pPr>
        <w:pStyle w:val="Corpsdetexte"/>
        <w:spacing w:before="1"/>
        <w:ind w:left="424"/>
        <w:jc w:val="both"/>
      </w:pPr>
      <w:r w:rsidRPr="000E48DF">
        <w:t>-M’engage</w:t>
      </w:r>
      <w:r w:rsidRPr="000E48DF">
        <w:rPr>
          <w:spacing w:val="-7"/>
        </w:rPr>
        <w:t xml:space="preserve"> </w:t>
      </w:r>
      <w:r w:rsidRPr="000E48DF">
        <w:t>à</w:t>
      </w:r>
      <w:r w:rsidRPr="000E48DF">
        <w:rPr>
          <w:spacing w:val="-3"/>
        </w:rPr>
        <w:t xml:space="preserve"> </w:t>
      </w:r>
      <w:r w:rsidRPr="000E48DF">
        <w:t>exécuter</w:t>
      </w:r>
      <w:r w:rsidRPr="000E48DF">
        <w:rPr>
          <w:spacing w:val="-3"/>
        </w:rPr>
        <w:t xml:space="preserve"> </w:t>
      </w:r>
      <w:r w:rsidRPr="000E48DF">
        <w:t>les</w:t>
      </w:r>
      <w:r w:rsidRPr="000E48DF">
        <w:rPr>
          <w:spacing w:val="-3"/>
        </w:rPr>
        <w:t xml:space="preserve"> </w:t>
      </w:r>
      <w:r w:rsidRPr="000E48DF">
        <w:t>travaux</w:t>
      </w:r>
      <w:r w:rsidRPr="000E48DF">
        <w:rPr>
          <w:spacing w:val="-4"/>
        </w:rPr>
        <w:t xml:space="preserve"> </w:t>
      </w:r>
      <w:r w:rsidRPr="000E48DF">
        <w:t>dans</w:t>
      </w:r>
      <w:r w:rsidRPr="000E48DF">
        <w:rPr>
          <w:spacing w:val="-4"/>
        </w:rPr>
        <w:t xml:space="preserve"> </w:t>
      </w:r>
      <w:r w:rsidRPr="000E48DF">
        <w:t>le</w:t>
      </w:r>
      <w:r w:rsidRPr="000E48DF">
        <w:rPr>
          <w:spacing w:val="-6"/>
        </w:rPr>
        <w:t xml:space="preserve"> </w:t>
      </w:r>
      <w:r w:rsidRPr="000E48DF">
        <w:t>délai</w:t>
      </w:r>
      <w:r w:rsidRPr="000E48DF">
        <w:rPr>
          <w:spacing w:val="-3"/>
        </w:rPr>
        <w:t xml:space="preserve"> </w:t>
      </w:r>
      <w:r w:rsidRPr="000E48DF">
        <w:t>indiqué</w:t>
      </w:r>
      <w:r w:rsidRPr="000E48DF">
        <w:rPr>
          <w:spacing w:val="-4"/>
        </w:rPr>
        <w:t xml:space="preserve"> </w:t>
      </w:r>
      <w:r w:rsidRPr="000E48DF">
        <w:t>au</w:t>
      </w:r>
      <w:r w:rsidRPr="000E48DF">
        <w:rPr>
          <w:spacing w:val="-4"/>
        </w:rPr>
        <w:t xml:space="preserve"> </w:t>
      </w:r>
      <w:r w:rsidRPr="000E48DF">
        <w:t>dossier</w:t>
      </w:r>
      <w:r w:rsidRPr="000E48DF">
        <w:rPr>
          <w:spacing w:val="-5"/>
        </w:rPr>
        <w:t xml:space="preserve"> </w:t>
      </w:r>
      <w:r w:rsidRPr="000E48DF">
        <w:t>d’appel</w:t>
      </w:r>
      <w:r w:rsidRPr="000E48DF">
        <w:rPr>
          <w:spacing w:val="-3"/>
        </w:rPr>
        <w:t xml:space="preserve"> </w:t>
      </w:r>
      <w:r w:rsidRPr="000E48DF">
        <w:rPr>
          <w:spacing w:val="-2"/>
        </w:rPr>
        <w:t>d’offres.</w:t>
      </w:r>
    </w:p>
    <w:p w:rsidR="000D2103" w:rsidRPr="000E48DF" w:rsidRDefault="004661DF">
      <w:pPr>
        <w:pStyle w:val="Corpsdetexte"/>
        <w:spacing w:before="132" w:line="360" w:lineRule="auto"/>
        <w:ind w:left="424" w:right="845"/>
        <w:jc w:val="both"/>
      </w:pPr>
      <w:r w:rsidRPr="000E48DF">
        <w:t>-M’engage en outre à maintenir mon offre dans le délai de quatre-vingt-dix (90) jours à compter de la date initiale de remise des offres.</w:t>
      </w:r>
    </w:p>
    <w:p w:rsidR="000D2103" w:rsidRPr="000E48DF" w:rsidRDefault="004661DF">
      <w:pPr>
        <w:pStyle w:val="Corpsdetexte"/>
        <w:tabs>
          <w:tab w:val="left" w:leader="dot" w:pos="8532"/>
        </w:tabs>
        <w:spacing w:before="1" w:line="360" w:lineRule="auto"/>
        <w:ind w:left="424" w:right="845"/>
        <w:jc w:val="both"/>
      </w:pPr>
      <w:r w:rsidRPr="000E48DF">
        <w:t>Le Maître d’Ouvrage se libérera des sommes dues par lui au titre du présent marché en faisant</w:t>
      </w:r>
      <w:r w:rsidRPr="000E48DF">
        <w:rPr>
          <w:spacing w:val="5"/>
        </w:rPr>
        <w:t xml:space="preserve"> </w:t>
      </w:r>
      <w:r w:rsidRPr="000E48DF">
        <w:t>donner</w:t>
      </w:r>
      <w:r w:rsidRPr="000E48DF">
        <w:rPr>
          <w:spacing w:val="5"/>
        </w:rPr>
        <w:t xml:space="preserve"> </w:t>
      </w:r>
      <w:r w:rsidRPr="000E48DF">
        <w:t>crédit</w:t>
      </w:r>
      <w:r w:rsidRPr="000E48DF">
        <w:rPr>
          <w:spacing w:val="4"/>
        </w:rPr>
        <w:t xml:space="preserve"> </w:t>
      </w:r>
      <w:r w:rsidRPr="000E48DF">
        <w:t>au compte</w:t>
      </w:r>
      <w:r w:rsidRPr="000E48DF">
        <w:rPr>
          <w:spacing w:val="5"/>
        </w:rPr>
        <w:t xml:space="preserve"> </w:t>
      </w:r>
      <w:r w:rsidRPr="000E48DF">
        <w:t>n°</w:t>
      </w:r>
      <w:r w:rsidRPr="000E48DF">
        <w:rPr>
          <w:spacing w:val="2"/>
        </w:rPr>
        <w:t xml:space="preserve"> </w:t>
      </w:r>
      <w:r w:rsidRPr="000E48DF">
        <w:t>……….............</w:t>
      </w:r>
      <w:r w:rsidRPr="000E48DF">
        <w:rPr>
          <w:spacing w:val="8"/>
        </w:rPr>
        <w:t xml:space="preserve"> </w:t>
      </w:r>
      <w:r w:rsidRPr="000E48DF">
        <w:t>Ouvert</w:t>
      </w:r>
      <w:r w:rsidRPr="000E48DF">
        <w:rPr>
          <w:spacing w:val="4"/>
        </w:rPr>
        <w:t xml:space="preserve"> </w:t>
      </w:r>
      <w:r w:rsidRPr="000E48DF">
        <w:t>au</w:t>
      </w:r>
      <w:r w:rsidRPr="000E48DF">
        <w:rPr>
          <w:spacing w:val="5"/>
        </w:rPr>
        <w:t xml:space="preserve"> </w:t>
      </w:r>
      <w:r w:rsidRPr="000E48DF">
        <w:t>nom</w:t>
      </w:r>
      <w:r w:rsidRPr="000E48DF">
        <w:rPr>
          <w:spacing w:val="3"/>
        </w:rPr>
        <w:t xml:space="preserve"> </w:t>
      </w:r>
      <w:r w:rsidRPr="000E48DF">
        <w:rPr>
          <w:spacing w:val="-5"/>
        </w:rPr>
        <w:t>de</w:t>
      </w:r>
      <w:r w:rsidRPr="000E48DF">
        <w:rPr>
          <w:rFonts w:ascii="Times New Roman" w:hAnsi="Times New Roman"/>
        </w:rPr>
        <w:tab/>
      </w:r>
      <w:r w:rsidRPr="000E48DF">
        <w:t>auprès</w:t>
      </w:r>
      <w:r w:rsidRPr="000E48DF">
        <w:rPr>
          <w:spacing w:val="2"/>
        </w:rPr>
        <w:t xml:space="preserve"> </w:t>
      </w:r>
      <w:r w:rsidRPr="000E48DF">
        <w:rPr>
          <w:spacing w:val="-5"/>
        </w:rPr>
        <w:t>de</w:t>
      </w:r>
    </w:p>
    <w:p w:rsidR="000D2103" w:rsidRPr="000E48DF" w:rsidRDefault="004661DF">
      <w:pPr>
        <w:pStyle w:val="Corpsdetexte"/>
        <w:ind w:left="424"/>
        <w:jc w:val="both"/>
      </w:pPr>
      <w:proofErr w:type="gramStart"/>
      <w:r w:rsidRPr="000E48DF">
        <w:t>la</w:t>
      </w:r>
      <w:proofErr w:type="gramEnd"/>
      <w:r w:rsidRPr="000E48DF">
        <w:rPr>
          <w:spacing w:val="-7"/>
        </w:rPr>
        <w:t xml:space="preserve"> </w:t>
      </w:r>
      <w:r w:rsidRPr="000E48DF">
        <w:t>banque</w:t>
      </w:r>
      <w:r w:rsidRPr="000E48DF">
        <w:rPr>
          <w:spacing w:val="-4"/>
        </w:rPr>
        <w:t xml:space="preserve"> </w:t>
      </w:r>
      <w:r w:rsidRPr="000E48DF">
        <w:t>…....………..</w:t>
      </w:r>
      <w:r w:rsidRPr="000E48DF">
        <w:rPr>
          <w:spacing w:val="-5"/>
        </w:rPr>
        <w:t xml:space="preserve"> </w:t>
      </w:r>
      <w:r w:rsidRPr="000E48DF">
        <w:t>Agence</w:t>
      </w:r>
      <w:r w:rsidRPr="000E48DF">
        <w:rPr>
          <w:spacing w:val="-4"/>
        </w:rPr>
        <w:t xml:space="preserve"> </w:t>
      </w:r>
      <w:r w:rsidRPr="000E48DF">
        <w:t>de</w:t>
      </w:r>
      <w:r w:rsidRPr="000E48DF">
        <w:rPr>
          <w:spacing w:val="-4"/>
        </w:rPr>
        <w:t xml:space="preserve"> </w:t>
      </w:r>
      <w:r w:rsidRPr="000E48DF">
        <w:rPr>
          <w:spacing w:val="-2"/>
        </w:rPr>
        <w:t>…….........................</w:t>
      </w:r>
    </w:p>
    <w:p w:rsidR="000D2103" w:rsidRPr="000E48DF" w:rsidRDefault="004661DF">
      <w:pPr>
        <w:pStyle w:val="Corpsdetexte"/>
        <w:spacing w:before="133" w:line="360" w:lineRule="auto"/>
        <w:ind w:left="424" w:right="850"/>
        <w:jc w:val="both"/>
      </w:pPr>
      <w:r w:rsidRPr="000E48DF">
        <w:t>Avant signature du marché, la présente soumission acceptée par vous vaudra engagement entre nous.</w:t>
      </w:r>
    </w:p>
    <w:p w:rsidR="000D2103" w:rsidRPr="000E48DF" w:rsidRDefault="004661DF">
      <w:pPr>
        <w:pStyle w:val="Corpsdetexte"/>
        <w:ind w:left="424"/>
        <w:jc w:val="both"/>
      </w:pPr>
      <w:r w:rsidRPr="000E48DF">
        <w:t>Fait</w:t>
      </w:r>
      <w:r w:rsidRPr="000E48DF">
        <w:rPr>
          <w:spacing w:val="35"/>
        </w:rPr>
        <w:t xml:space="preserve">  </w:t>
      </w:r>
      <w:r w:rsidRPr="000E48DF">
        <w:t>à</w:t>
      </w:r>
      <w:r w:rsidRPr="000E48DF">
        <w:rPr>
          <w:spacing w:val="33"/>
        </w:rPr>
        <w:t xml:space="preserve">  </w:t>
      </w:r>
      <w:r w:rsidRPr="000E48DF">
        <w:t>…</w:t>
      </w:r>
      <w:proofErr w:type="gramStart"/>
      <w:r w:rsidRPr="000E48DF">
        <w:t>..................……….</w:t>
      </w:r>
      <w:proofErr w:type="gramEnd"/>
      <w:r w:rsidRPr="000E48DF">
        <w:rPr>
          <w:spacing w:val="35"/>
        </w:rPr>
        <w:t xml:space="preserve">  </w:t>
      </w:r>
      <w:r w:rsidRPr="000E48DF">
        <w:t>le</w:t>
      </w:r>
      <w:r w:rsidRPr="000E48DF">
        <w:rPr>
          <w:spacing w:val="33"/>
        </w:rPr>
        <w:t xml:space="preserve">  </w:t>
      </w:r>
      <w:r w:rsidRPr="000E48DF">
        <w:t>…………........................................……….</w:t>
      </w:r>
      <w:r w:rsidRPr="000E48DF">
        <w:rPr>
          <w:spacing w:val="35"/>
        </w:rPr>
        <w:t xml:space="preserve">  </w:t>
      </w:r>
      <w:r w:rsidRPr="000E48DF">
        <w:t>Signature</w:t>
      </w:r>
      <w:r w:rsidRPr="000E48DF">
        <w:rPr>
          <w:spacing w:val="33"/>
        </w:rPr>
        <w:t xml:space="preserve">  </w:t>
      </w:r>
      <w:r w:rsidRPr="000E48DF">
        <w:rPr>
          <w:spacing w:val="-5"/>
        </w:rPr>
        <w:t>de</w:t>
      </w:r>
    </w:p>
    <w:p w:rsidR="000D2103" w:rsidRPr="000E48DF" w:rsidRDefault="004661DF">
      <w:pPr>
        <w:pStyle w:val="Corpsdetexte"/>
        <w:tabs>
          <w:tab w:val="left" w:leader="dot" w:pos="5477"/>
        </w:tabs>
        <w:spacing w:before="133"/>
        <w:ind w:left="424"/>
        <w:jc w:val="both"/>
      </w:pPr>
      <w:r w:rsidRPr="000E48DF">
        <w:t>…………...........en</w:t>
      </w:r>
      <w:r w:rsidRPr="000E48DF">
        <w:rPr>
          <w:spacing w:val="-4"/>
        </w:rPr>
        <w:t xml:space="preserve"> </w:t>
      </w:r>
      <w:r w:rsidRPr="000E48DF">
        <w:t>qualité</w:t>
      </w:r>
      <w:r w:rsidRPr="000E48DF">
        <w:rPr>
          <w:spacing w:val="-4"/>
        </w:rPr>
        <w:t xml:space="preserve"> </w:t>
      </w:r>
      <w:r w:rsidRPr="000E48DF">
        <w:rPr>
          <w:spacing w:val="-5"/>
        </w:rPr>
        <w:t>de</w:t>
      </w:r>
      <w:r w:rsidRPr="000E48DF">
        <w:rPr>
          <w:rFonts w:ascii="Times New Roman" w:hAnsi="Times New Roman"/>
        </w:rPr>
        <w:tab/>
      </w:r>
      <w:r w:rsidRPr="000E48DF">
        <w:t>dûment autorisé à</w:t>
      </w:r>
      <w:r w:rsidRPr="000E48DF">
        <w:rPr>
          <w:spacing w:val="1"/>
        </w:rPr>
        <w:t xml:space="preserve"> </w:t>
      </w:r>
      <w:r w:rsidRPr="000E48DF">
        <w:t>signer</w:t>
      </w:r>
      <w:r w:rsidRPr="000E48DF">
        <w:rPr>
          <w:spacing w:val="2"/>
        </w:rPr>
        <w:t xml:space="preserve"> </w:t>
      </w:r>
      <w:r w:rsidRPr="000E48DF">
        <w:t>les</w:t>
      </w:r>
      <w:r w:rsidRPr="000E48DF">
        <w:rPr>
          <w:spacing w:val="2"/>
        </w:rPr>
        <w:t xml:space="preserve"> </w:t>
      </w:r>
      <w:r w:rsidRPr="000E48DF">
        <w:rPr>
          <w:spacing w:val="-2"/>
        </w:rPr>
        <w:t>soumissions</w:t>
      </w:r>
    </w:p>
    <w:p w:rsidR="000D2103" w:rsidRPr="000E48DF" w:rsidRDefault="004661DF">
      <w:pPr>
        <w:spacing w:before="134" w:line="130" w:lineRule="exact"/>
        <w:ind w:left="2236"/>
        <w:rPr>
          <w:sz w:val="14"/>
        </w:rPr>
      </w:pPr>
      <w:r w:rsidRPr="000E48DF">
        <w:rPr>
          <w:spacing w:val="-5"/>
          <w:sz w:val="14"/>
        </w:rPr>
        <w:t>(9)</w:t>
      </w:r>
    </w:p>
    <w:p w:rsidR="000D2103" w:rsidRPr="000E48DF" w:rsidRDefault="004661DF">
      <w:pPr>
        <w:pStyle w:val="Corpsdetexte"/>
        <w:spacing w:line="226" w:lineRule="exact"/>
        <w:ind w:left="424"/>
        <w:jc w:val="both"/>
      </w:pPr>
      <w:proofErr w:type="gramStart"/>
      <w:r w:rsidRPr="000E48DF">
        <w:t>pour</w:t>
      </w:r>
      <w:proofErr w:type="gramEnd"/>
      <w:r w:rsidRPr="000E48DF">
        <w:rPr>
          <w:spacing w:val="-2"/>
        </w:rPr>
        <w:t xml:space="preserve"> </w:t>
      </w:r>
      <w:r w:rsidRPr="000E48DF">
        <w:t>et</w:t>
      </w:r>
      <w:r w:rsidRPr="000E48DF">
        <w:rPr>
          <w:spacing w:val="-1"/>
        </w:rPr>
        <w:t xml:space="preserve"> </w:t>
      </w:r>
      <w:r w:rsidRPr="000E48DF">
        <w:t>au</w:t>
      </w:r>
      <w:r w:rsidRPr="000E48DF">
        <w:rPr>
          <w:spacing w:val="-1"/>
        </w:rPr>
        <w:t xml:space="preserve"> </w:t>
      </w:r>
      <w:r w:rsidRPr="000E48DF">
        <w:t>nom</w:t>
      </w:r>
      <w:r w:rsidRPr="000E48DF">
        <w:rPr>
          <w:spacing w:val="-4"/>
        </w:rPr>
        <w:t xml:space="preserve"> </w:t>
      </w:r>
      <w:r w:rsidRPr="000E48DF">
        <w:t>de</w:t>
      </w:r>
      <w:r w:rsidRPr="000E48DF">
        <w:rPr>
          <w:spacing w:val="42"/>
        </w:rPr>
        <w:t xml:space="preserve">  </w:t>
      </w:r>
      <w:r w:rsidRPr="000E48DF">
        <w:rPr>
          <w:spacing w:val="-2"/>
        </w:rPr>
        <w:t>…………........................................……….</w:t>
      </w: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pPr>
    </w:p>
    <w:p w:rsidR="00364995" w:rsidRPr="000E48DF" w:rsidRDefault="00364995">
      <w:pPr>
        <w:pStyle w:val="Corpsdetexte"/>
      </w:pPr>
    </w:p>
    <w:p w:rsidR="00364995" w:rsidRPr="000E48DF" w:rsidRDefault="00364995">
      <w:pPr>
        <w:pStyle w:val="Corpsdetexte"/>
      </w:pPr>
    </w:p>
    <w:p w:rsidR="00364995" w:rsidRPr="000E48DF" w:rsidRDefault="00364995">
      <w:pPr>
        <w:pStyle w:val="Corpsdetexte"/>
      </w:pPr>
    </w:p>
    <w:p w:rsidR="000D2103" w:rsidRPr="000E48DF" w:rsidRDefault="000D2103">
      <w:pPr>
        <w:pStyle w:val="Corpsdetexte"/>
        <w:spacing w:before="6"/>
        <w:rPr>
          <w:rFonts w:ascii="Times New Roman"/>
          <w:sz w:val="2"/>
        </w:rPr>
      </w:pPr>
    </w:p>
    <w:tbl>
      <w:tblPr>
        <w:tblStyle w:val="TableNormal"/>
        <w:tblW w:w="0" w:type="auto"/>
        <w:tblInd w:w="506" w:type="dxa"/>
        <w:tblLayout w:type="fixed"/>
        <w:tblLook w:val="01E0" w:firstRow="1" w:lastRow="1" w:firstColumn="1" w:lastColumn="1" w:noHBand="0" w:noVBand="0"/>
      </w:tblPr>
      <w:tblGrid>
        <w:gridCol w:w="4703"/>
        <w:gridCol w:w="4000"/>
      </w:tblGrid>
      <w:tr w:rsidR="000D2103" w:rsidRPr="000E48DF">
        <w:trPr>
          <w:trHeight w:val="687"/>
        </w:trPr>
        <w:tc>
          <w:tcPr>
            <w:tcW w:w="4703" w:type="dxa"/>
          </w:tcPr>
          <w:p w:rsidR="000D2103" w:rsidRPr="000E48DF" w:rsidRDefault="004661DF">
            <w:pPr>
              <w:pStyle w:val="TableParagraph"/>
              <w:spacing w:line="222" w:lineRule="exact"/>
              <w:ind w:left="2" w:right="1215"/>
              <w:jc w:val="center"/>
              <w:rPr>
                <w:rFonts w:ascii="Arial" w:hAnsi="Arial"/>
                <w:b/>
                <w:sz w:val="20"/>
              </w:rPr>
            </w:pPr>
            <w:r w:rsidRPr="000E48DF">
              <w:rPr>
                <w:rFonts w:ascii="Arial" w:hAnsi="Arial"/>
                <w:b/>
                <w:sz w:val="20"/>
              </w:rPr>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p w:rsidR="000D2103" w:rsidRPr="000E48DF" w:rsidRDefault="004661DF">
            <w:pPr>
              <w:pStyle w:val="TableParagraph"/>
              <w:spacing w:line="229" w:lineRule="exact"/>
              <w:ind w:right="1215"/>
              <w:jc w:val="center"/>
              <w:rPr>
                <w:rFonts w:ascii="Arial" w:hAnsi="Arial"/>
                <w:b/>
                <w:sz w:val="20"/>
              </w:rPr>
            </w:pPr>
            <w:r w:rsidRPr="000E48DF">
              <w:rPr>
                <w:rFonts w:ascii="Arial" w:hAnsi="Arial"/>
                <w:b/>
                <w:sz w:val="20"/>
              </w:rPr>
              <w:t>Paix</w:t>
            </w:r>
            <w:r w:rsidRPr="000E48DF">
              <w:rPr>
                <w:rFonts w:ascii="Arial" w:hAnsi="Arial"/>
                <w:b/>
                <w:spacing w:val="-2"/>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1"/>
                <w:sz w:val="20"/>
              </w:rPr>
              <w:t xml:space="preserve"> </w:t>
            </w:r>
            <w:r w:rsidRPr="000E48DF">
              <w:rPr>
                <w:rFonts w:ascii="Arial" w:hAnsi="Arial"/>
                <w:b/>
                <w:spacing w:val="-2"/>
                <w:sz w:val="20"/>
              </w:rPr>
              <w:t>Patrie</w:t>
            </w:r>
          </w:p>
          <w:p w:rsidR="000D2103" w:rsidRPr="000E48DF" w:rsidRDefault="004661DF">
            <w:pPr>
              <w:pStyle w:val="TableParagraph"/>
              <w:spacing w:line="216" w:lineRule="exact"/>
              <w:ind w:left="2" w:right="1215"/>
              <w:jc w:val="center"/>
              <w:rPr>
                <w:rFonts w:ascii="Arial"/>
                <w:b/>
                <w:sz w:val="20"/>
              </w:rPr>
            </w:pPr>
            <w:r w:rsidRPr="000E48DF">
              <w:rPr>
                <w:rFonts w:ascii="Arial"/>
                <w:b/>
                <w:spacing w:val="-2"/>
                <w:sz w:val="20"/>
              </w:rPr>
              <w:t>--------------</w:t>
            </w:r>
            <w:r w:rsidRPr="000E48DF">
              <w:rPr>
                <w:rFonts w:ascii="Arial"/>
                <w:b/>
                <w:spacing w:val="-10"/>
                <w:sz w:val="20"/>
              </w:rPr>
              <w:t>-</w:t>
            </w:r>
          </w:p>
        </w:tc>
        <w:tc>
          <w:tcPr>
            <w:tcW w:w="4000" w:type="dxa"/>
          </w:tcPr>
          <w:p w:rsidR="000D2103" w:rsidRPr="000E48DF" w:rsidRDefault="004661DF">
            <w:pPr>
              <w:pStyle w:val="TableParagraph"/>
              <w:spacing w:line="222" w:lineRule="exact"/>
              <w:ind w:left="1223" w:right="2"/>
              <w:jc w:val="center"/>
              <w:rPr>
                <w:rFonts w:ascii="Arial"/>
                <w:b/>
                <w:sz w:val="20"/>
                <w:lang w:val="en-US"/>
              </w:rPr>
            </w:pPr>
            <w:r w:rsidRPr="000E48DF">
              <w:rPr>
                <w:rFonts w:ascii="Arial"/>
                <w:b/>
                <w:sz w:val="20"/>
                <w:lang w:val="en-US"/>
              </w:rPr>
              <w:t>REPUBLIC</w:t>
            </w:r>
            <w:r w:rsidRPr="000E48DF">
              <w:rPr>
                <w:rFonts w:ascii="Arial"/>
                <w:b/>
                <w:spacing w:val="-8"/>
                <w:sz w:val="20"/>
                <w:lang w:val="en-US"/>
              </w:rPr>
              <w:t xml:space="preserve"> </w:t>
            </w:r>
            <w:r w:rsidRPr="000E48DF">
              <w:rPr>
                <w:rFonts w:ascii="Arial"/>
                <w:b/>
                <w:sz w:val="20"/>
                <w:lang w:val="en-US"/>
              </w:rPr>
              <w:t>OF</w:t>
            </w:r>
            <w:r w:rsidRPr="000E48DF">
              <w:rPr>
                <w:rFonts w:ascii="Arial"/>
                <w:b/>
                <w:spacing w:val="-6"/>
                <w:sz w:val="20"/>
                <w:lang w:val="en-US"/>
              </w:rPr>
              <w:t xml:space="preserve"> </w:t>
            </w:r>
            <w:r w:rsidRPr="000E48DF">
              <w:rPr>
                <w:rFonts w:ascii="Arial"/>
                <w:b/>
                <w:spacing w:val="-2"/>
                <w:sz w:val="20"/>
                <w:lang w:val="en-US"/>
              </w:rPr>
              <w:t>CAMEROON</w:t>
            </w:r>
          </w:p>
          <w:p w:rsidR="000D2103" w:rsidRPr="000E48DF" w:rsidRDefault="004661DF">
            <w:pPr>
              <w:pStyle w:val="TableParagraph"/>
              <w:spacing w:line="229" w:lineRule="exact"/>
              <w:ind w:left="1223" w:right="1"/>
              <w:jc w:val="center"/>
              <w:rPr>
                <w:rFonts w:ascii="Arial" w:hAnsi="Arial"/>
                <w:b/>
                <w:sz w:val="20"/>
                <w:lang w:val="en-US"/>
              </w:rPr>
            </w:pPr>
            <w:r w:rsidRPr="000E48DF">
              <w:rPr>
                <w:rFonts w:ascii="Arial" w:hAnsi="Arial"/>
                <w:b/>
                <w:sz w:val="20"/>
                <w:lang w:val="en-US"/>
              </w:rPr>
              <w:t>Peace</w:t>
            </w:r>
            <w:r w:rsidRPr="000E48DF">
              <w:rPr>
                <w:rFonts w:ascii="Arial" w:hAnsi="Arial"/>
                <w:b/>
                <w:spacing w:val="-7"/>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w:t>
            </w:r>
            <w:r w:rsidRPr="000E48DF">
              <w:rPr>
                <w:rFonts w:ascii="Arial" w:hAnsi="Arial"/>
                <w:b/>
                <w:sz w:val="20"/>
                <w:lang w:val="en-US"/>
              </w:rPr>
              <w:t>Work</w:t>
            </w:r>
            <w:r w:rsidRPr="000E48DF">
              <w:rPr>
                <w:rFonts w:ascii="Arial" w:hAnsi="Arial"/>
                <w:b/>
                <w:spacing w:val="-3"/>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Fatherland</w:t>
            </w:r>
          </w:p>
          <w:p w:rsidR="000D2103" w:rsidRPr="000E48DF" w:rsidRDefault="004661DF">
            <w:pPr>
              <w:pStyle w:val="TableParagraph"/>
              <w:spacing w:line="216" w:lineRule="exact"/>
              <w:ind w:left="1223"/>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A51D78">
        <w:trPr>
          <w:trHeight w:val="920"/>
        </w:trPr>
        <w:tc>
          <w:tcPr>
            <w:tcW w:w="4703" w:type="dxa"/>
          </w:tcPr>
          <w:p w:rsidR="000D2103" w:rsidRPr="000E48DF" w:rsidRDefault="004661DF">
            <w:pPr>
              <w:pStyle w:val="TableParagraph"/>
              <w:ind w:right="1215"/>
              <w:jc w:val="center"/>
              <w:rPr>
                <w:rFonts w:ascii="Arial" w:hAnsi="Arial"/>
                <w:b/>
                <w:sz w:val="20"/>
              </w:rPr>
            </w:pPr>
            <w:r w:rsidRPr="000E48DF">
              <w:rPr>
                <w:rFonts w:ascii="Arial" w:hAnsi="Arial"/>
                <w:b/>
                <w:sz w:val="20"/>
              </w:rPr>
              <w:t>MINISTERE</w:t>
            </w:r>
            <w:r w:rsidRPr="000E48DF">
              <w:rPr>
                <w:rFonts w:ascii="Arial" w:hAnsi="Arial"/>
                <w:b/>
                <w:spacing w:val="-14"/>
                <w:sz w:val="20"/>
              </w:rPr>
              <w:t xml:space="preserve"> </w:t>
            </w:r>
            <w:r w:rsidRPr="000E48DF">
              <w:rPr>
                <w:rFonts w:ascii="Arial" w:hAnsi="Arial"/>
                <w:b/>
                <w:sz w:val="20"/>
              </w:rPr>
              <w:t>DE</w:t>
            </w:r>
            <w:r w:rsidRPr="000E48DF">
              <w:rPr>
                <w:rFonts w:ascii="Arial" w:hAnsi="Arial"/>
                <w:b/>
                <w:spacing w:val="-14"/>
                <w:sz w:val="20"/>
              </w:rPr>
              <w:t xml:space="preserve"> </w:t>
            </w:r>
            <w:r w:rsidRPr="000E48DF">
              <w:rPr>
                <w:rFonts w:ascii="Arial" w:hAnsi="Arial"/>
                <w:b/>
                <w:sz w:val="20"/>
              </w:rPr>
              <w:t xml:space="preserve">L’ADMINISTRATION </w:t>
            </w:r>
            <w:r w:rsidRPr="000E48DF">
              <w:rPr>
                <w:rFonts w:ascii="Arial" w:hAnsi="Arial"/>
                <w:b/>
                <w:spacing w:val="-2"/>
                <w:sz w:val="20"/>
              </w:rPr>
              <w:t>TERRITORIALE</w:t>
            </w:r>
          </w:p>
          <w:p w:rsidR="000D2103" w:rsidRPr="000E48DF" w:rsidRDefault="004661DF">
            <w:pPr>
              <w:pStyle w:val="TableParagraph"/>
              <w:spacing w:line="230" w:lineRule="atLeast"/>
              <w:ind w:left="937" w:right="2155" w:firstLine="3"/>
              <w:jc w:val="center"/>
              <w:rPr>
                <w:rFonts w:ascii="Arial"/>
                <w:b/>
                <w:sz w:val="20"/>
              </w:rPr>
            </w:pPr>
            <w:r w:rsidRPr="000E48DF">
              <w:rPr>
                <w:rFonts w:ascii="Arial"/>
                <w:b/>
                <w:spacing w:val="-2"/>
                <w:sz w:val="20"/>
              </w:rPr>
              <w:t xml:space="preserve">--------------- </w:t>
            </w:r>
            <w:r w:rsidRPr="000E48DF">
              <w:rPr>
                <w:rFonts w:ascii="Arial"/>
                <w:b/>
                <w:sz w:val="20"/>
              </w:rPr>
              <w:t>REGION</w:t>
            </w:r>
            <w:r w:rsidRPr="000E48DF">
              <w:rPr>
                <w:rFonts w:ascii="Arial"/>
                <w:b/>
                <w:spacing w:val="-14"/>
                <w:sz w:val="20"/>
              </w:rPr>
              <w:t xml:space="preserve"> </w:t>
            </w:r>
            <w:r w:rsidRPr="000E48DF">
              <w:rPr>
                <w:rFonts w:ascii="Arial"/>
                <w:b/>
                <w:sz w:val="20"/>
              </w:rPr>
              <w:t>DU</w:t>
            </w:r>
            <w:r w:rsidRPr="000E48DF">
              <w:rPr>
                <w:rFonts w:ascii="Arial"/>
                <w:b/>
                <w:spacing w:val="-14"/>
                <w:sz w:val="20"/>
              </w:rPr>
              <w:t xml:space="preserve"> </w:t>
            </w:r>
            <w:r w:rsidRPr="000E48DF">
              <w:rPr>
                <w:rFonts w:ascii="Arial"/>
                <w:b/>
                <w:sz w:val="20"/>
              </w:rPr>
              <w:t>SUD</w:t>
            </w:r>
          </w:p>
        </w:tc>
        <w:tc>
          <w:tcPr>
            <w:tcW w:w="4000" w:type="dxa"/>
          </w:tcPr>
          <w:p w:rsidR="000D2103" w:rsidRPr="000E48DF" w:rsidRDefault="004661DF">
            <w:pPr>
              <w:pStyle w:val="TableParagraph"/>
              <w:ind w:left="1223" w:right="1"/>
              <w:jc w:val="center"/>
              <w:rPr>
                <w:rFonts w:ascii="Arial"/>
                <w:b/>
                <w:sz w:val="20"/>
                <w:lang w:val="en-US"/>
              </w:rPr>
            </w:pPr>
            <w:r w:rsidRPr="000E48DF">
              <w:rPr>
                <w:rFonts w:ascii="Arial"/>
                <w:b/>
                <w:sz w:val="20"/>
                <w:lang w:val="en-US"/>
              </w:rPr>
              <w:t>MINISTRY</w:t>
            </w:r>
            <w:r w:rsidRPr="000E48DF">
              <w:rPr>
                <w:rFonts w:ascii="Arial"/>
                <w:b/>
                <w:spacing w:val="-14"/>
                <w:sz w:val="20"/>
                <w:lang w:val="en-US"/>
              </w:rPr>
              <w:t xml:space="preserve"> </w:t>
            </w:r>
            <w:r w:rsidRPr="000E48DF">
              <w:rPr>
                <w:rFonts w:ascii="Arial"/>
                <w:b/>
                <w:sz w:val="20"/>
                <w:lang w:val="en-US"/>
              </w:rPr>
              <w:t>OF</w:t>
            </w:r>
            <w:r w:rsidRPr="000E48DF">
              <w:rPr>
                <w:rFonts w:ascii="Arial"/>
                <w:b/>
                <w:spacing w:val="-14"/>
                <w:sz w:val="20"/>
                <w:lang w:val="en-US"/>
              </w:rPr>
              <w:t xml:space="preserve"> </w:t>
            </w:r>
            <w:r w:rsidRPr="000E48DF">
              <w:rPr>
                <w:rFonts w:ascii="Arial"/>
                <w:b/>
                <w:sz w:val="20"/>
                <w:lang w:val="en-US"/>
              </w:rPr>
              <w:t xml:space="preserve">TERRITORIAL </w:t>
            </w:r>
            <w:r w:rsidRPr="000E48DF">
              <w:rPr>
                <w:rFonts w:ascii="Arial"/>
                <w:b/>
                <w:spacing w:val="-2"/>
                <w:sz w:val="20"/>
                <w:lang w:val="en-US"/>
              </w:rPr>
              <w:t>ADMINISTRATION</w:t>
            </w:r>
          </w:p>
          <w:p w:rsidR="000D2103" w:rsidRPr="000E48DF" w:rsidRDefault="004661DF">
            <w:pPr>
              <w:pStyle w:val="TableParagraph"/>
              <w:spacing w:line="230" w:lineRule="atLeast"/>
              <w:ind w:left="1839" w:right="615" w:firstLine="4"/>
              <w:jc w:val="center"/>
              <w:rPr>
                <w:rFonts w:ascii="Arial"/>
                <w:b/>
                <w:sz w:val="20"/>
                <w:lang w:val="en-US"/>
              </w:rPr>
            </w:pPr>
            <w:r w:rsidRPr="000E48DF">
              <w:rPr>
                <w:rFonts w:ascii="Arial"/>
                <w:b/>
                <w:spacing w:val="-2"/>
                <w:sz w:val="20"/>
                <w:lang w:val="en-US"/>
              </w:rPr>
              <w:t xml:space="preserve">--------------- </w:t>
            </w:r>
            <w:r w:rsidRPr="000E48DF">
              <w:rPr>
                <w:rFonts w:ascii="Arial"/>
                <w:b/>
                <w:sz w:val="20"/>
                <w:lang w:val="en-US"/>
              </w:rPr>
              <w:t>SOUTH</w:t>
            </w:r>
            <w:r w:rsidRPr="000E48DF">
              <w:rPr>
                <w:rFonts w:ascii="Arial"/>
                <w:b/>
                <w:spacing w:val="-14"/>
                <w:sz w:val="20"/>
                <w:lang w:val="en-US"/>
              </w:rPr>
              <w:t xml:space="preserve"> </w:t>
            </w:r>
            <w:r w:rsidRPr="000E48DF">
              <w:rPr>
                <w:rFonts w:ascii="Arial"/>
                <w:b/>
                <w:sz w:val="20"/>
                <w:lang w:val="en-US"/>
              </w:rPr>
              <w:t>REGION</w:t>
            </w:r>
          </w:p>
        </w:tc>
      </w:tr>
    </w:tbl>
    <w:p w:rsidR="000D2103" w:rsidRPr="000E48DF" w:rsidRDefault="00521D52">
      <w:pPr>
        <w:tabs>
          <w:tab w:val="left" w:pos="2261"/>
        </w:tabs>
        <w:spacing w:before="214"/>
        <w:ind w:left="-1" w:right="422"/>
        <w:jc w:val="center"/>
        <w:rPr>
          <w:b/>
          <w:sz w:val="20"/>
        </w:rPr>
      </w:pPr>
      <w:r>
        <w:rPr>
          <w:b/>
          <w:sz w:val="20"/>
        </w:rPr>
        <w:t>LETTRE COMMANDE</w:t>
      </w:r>
      <w:r w:rsidR="004661DF" w:rsidRPr="000E48DF">
        <w:rPr>
          <w:b/>
          <w:sz w:val="20"/>
        </w:rPr>
        <w:t xml:space="preserve"> N° </w:t>
      </w:r>
      <w:r w:rsidR="004661DF" w:rsidRPr="000E48DF">
        <w:rPr>
          <w:b/>
          <w:sz w:val="20"/>
          <w:u w:val="single"/>
        </w:rPr>
        <w:tab/>
      </w:r>
      <w:r>
        <w:rPr>
          <w:b/>
          <w:spacing w:val="-2"/>
          <w:sz w:val="20"/>
        </w:rPr>
        <w:t>/LC</w:t>
      </w:r>
      <w:r w:rsidR="004661DF" w:rsidRPr="000E48DF">
        <w:rPr>
          <w:b/>
          <w:spacing w:val="-2"/>
          <w:sz w:val="20"/>
        </w:rPr>
        <w:t>/L/SIGAMP/CRPM/2025</w:t>
      </w:r>
    </w:p>
    <w:p w:rsidR="000D2103" w:rsidRPr="000E48DF" w:rsidRDefault="004661DF">
      <w:pPr>
        <w:tabs>
          <w:tab w:val="left" w:leader="dot" w:pos="4692"/>
        </w:tabs>
        <w:spacing w:before="1"/>
        <w:ind w:left="-1" w:right="423"/>
        <w:jc w:val="center"/>
        <w:rPr>
          <w:sz w:val="20"/>
        </w:rPr>
      </w:pPr>
      <w:r w:rsidRPr="000E48DF">
        <w:rPr>
          <w:sz w:val="20"/>
        </w:rPr>
        <w:t>Passé</w:t>
      </w:r>
      <w:r w:rsidRPr="000E48DF">
        <w:rPr>
          <w:spacing w:val="-7"/>
          <w:sz w:val="20"/>
        </w:rPr>
        <w:t xml:space="preserve"> </w:t>
      </w:r>
      <w:r w:rsidRPr="000E48DF">
        <w:rPr>
          <w:sz w:val="20"/>
        </w:rPr>
        <w:t>après</w:t>
      </w:r>
      <w:r w:rsidRPr="000E48DF">
        <w:rPr>
          <w:spacing w:val="-8"/>
          <w:sz w:val="20"/>
        </w:rPr>
        <w:t xml:space="preserve"> </w:t>
      </w:r>
      <w:r w:rsidRPr="000E48DF">
        <w:rPr>
          <w:sz w:val="20"/>
        </w:rPr>
        <w:t>appel</w:t>
      </w:r>
      <w:r w:rsidRPr="000E48DF">
        <w:rPr>
          <w:spacing w:val="-8"/>
          <w:sz w:val="20"/>
        </w:rPr>
        <w:t xml:space="preserve"> </w:t>
      </w:r>
      <w:r w:rsidRPr="000E48DF">
        <w:rPr>
          <w:sz w:val="20"/>
        </w:rPr>
        <w:t>d’offres</w:t>
      </w:r>
      <w:r w:rsidRPr="000E48DF">
        <w:rPr>
          <w:spacing w:val="-7"/>
          <w:sz w:val="20"/>
        </w:rPr>
        <w:t xml:space="preserve"> </w:t>
      </w:r>
      <w:r w:rsidRPr="000E48DF">
        <w:rPr>
          <w:sz w:val="20"/>
        </w:rPr>
        <w:t>national</w:t>
      </w:r>
      <w:r w:rsidRPr="000E48DF">
        <w:rPr>
          <w:spacing w:val="-8"/>
          <w:sz w:val="20"/>
        </w:rPr>
        <w:t xml:space="preserve"> </w:t>
      </w:r>
      <w:r w:rsidRPr="000E48DF">
        <w:rPr>
          <w:sz w:val="20"/>
        </w:rPr>
        <w:t>ouvert</w:t>
      </w:r>
      <w:r w:rsidRPr="000E48DF">
        <w:rPr>
          <w:spacing w:val="-4"/>
          <w:sz w:val="20"/>
        </w:rPr>
        <w:t xml:space="preserve"> </w:t>
      </w:r>
      <w:r w:rsidRPr="000E48DF">
        <w:rPr>
          <w:spacing w:val="-5"/>
          <w:sz w:val="20"/>
        </w:rPr>
        <w:t>N°…</w:t>
      </w:r>
      <w:r w:rsidRPr="000E48DF">
        <w:rPr>
          <w:rFonts w:ascii="Times New Roman" w:hAnsi="Times New Roman"/>
          <w:sz w:val="20"/>
        </w:rPr>
        <w:tab/>
      </w:r>
      <w:r w:rsidRPr="000E48DF">
        <w:rPr>
          <w:spacing w:val="-2"/>
          <w:sz w:val="20"/>
        </w:rPr>
        <w:t>AONO/L/SIGAMP/CRPM</w:t>
      </w:r>
      <w:r w:rsidRPr="000E48DF">
        <w:rPr>
          <w:spacing w:val="11"/>
          <w:sz w:val="20"/>
        </w:rPr>
        <w:t xml:space="preserve"> </w:t>
      </w:r>
      <w:r w:rsidRPr="000E48DF">
        <w:rPr>
          <w:spacing w:val="-5"/>
          <w:sz w:val="20"/>
        </w:rPr>
        <w:t>du</w:t>
      </w:r>
    </w:p>
    <w:p w:rsidR="000D2103" w:rsidRPr="000E48DF" w:rsidRDefault="004661DF">
      <w:pPr>
        <w:spacing w:before="1" w:line="241" w:lineRule="exact"/>
        <w:ind w:left="226" w:right="652"/>
        <w:jc w:val="center"/>
        <w:rPr>
          <w:sz w:val="20"/>
        </w:rPr>
      </w:pPr>
      <w:r w:rsidRPr="000E48DF">
        <w:rPr>
          <w:spacing w:val="-2"/>
          <w:sz w:val="20"/>
        </w:rPr>
        <w:t>…………………………………………………………………………………………………………………………………………………</w:t>
      </w:r>
    </w:p>
    <w:p w:rsidR="000D2103" w:rsidRPr="000E48DF" w:rsidRDefault="004661DF">
      <w:pPr>
        <w:spacing w:line="241" w:lineRule="exact"/>
        <w:ind w:left="226" w:right="652"/>
        <w:jc w:val="center"/>
        <w:rPr>
          <w:sz w:val="20"/>
        </w:rPr>
      </w:pPr>
      <w:r w:rsidRPr="000E48DF">
        <w:rPr>
          <w:spacing w:val="-2"/>
          <w:sz w:val="20"/>
        </w:rPr>
        <w:t>…………………………………………………………………………………………………………………………………….</w:t>
      </w:r>
    </w:p>
    <w:p w:rsidR="000D2103" w:rsidRPr="000E48DF" w:rsidRDefault="000D2103">
      <w:pPr>
        <w:pStyle w:val="Corpsdetexte"/>
        <w:rPr>
          <w:sz w:val="20"/>
        </w:rPr>
      </w:pPr>
    </w:p>
    <w:p w:rsidR="000D2103" w:rsidRPr="000E48DF" w:rsidRDefault="004661DF">
      <w:pPr>
        <w:tabs>
          <w:tab w:val="left" w:pos="5078"/>
        </w:tabs>
        <w:ind w:left="426"/>
        <w:rPr>
          <w:b/>
          <w:sz w:val="20"/>
        </w:rPr>
      </w:pPr>
      <w:r w:rsidRPr="000E48DF">
        <w:rPr>
          <w:b/>
          <w:spacing w:val="-2"/>
          <w:sz w:val="20"/>
          <w:u w:val="single"/>
        </w:rPr>
        <w:t xml:space="preserve">TITULAIRE </w:t>
      </w:r>
      <w:r w:rsidRPr="000E48DF">
        <w:rPr>
          <w:b/>
          <w:sz w:val="20"/>
        </w:rPr>
        <w:t xml:space="preserve">: </w:t>
      </w:r>
      <w:r w:rsidRPr="000E48DF">
        <w:rPr>
          <w:b/>
          <w:sz w:val="20"/>
          <w:u w:val="single"/>
        </w:rPr>
        <w:tab/>
      </w:r>
    </w:p>
    <w:p w:rsidR="000D2103" w:rsidRPr="000E48DF" w:rsidRDefault="004661DF">
      <w:pPr>
        <w:tabs>
          <w:tab w:val="left" w:pos="2839"/>
          <w:tab w:val="left" w:pos="3272"/>
          <w:tab w:val="left" w:pos="3458"/>
          <w:tab w:val="left" w:pos="3972"/>
          <w:tab w:val="left" w:pos="4120"/>
          <w:tab w:val="left" w:pos="4621"/>
          <w:tab w:val="left" w:pos="5686"/>
        </w:tabs>
        <w:spacing w:before="1"/>
        <w:ind w:left="1989" w:right="4659" w:hanging="128"/>
        <w:rPr>
          <w:sz w:val="20"/>
        </w:rPr>
      </w:pPr>
      <w:r w:rsidRPr="000E48DF">
        <w:rPr>
          <w:sz w:val="20"/>
        </w:rPr>
        <w:t xml:space="preserve">B.P : </w:t>
      </w:r>
      <w:r w:rsidRPr="000E48DF">
        <w:rPr>
          <w:sz w:val="20"/>
          <w:u w:val="single"/>
        </w:rPr>
        <w:tab/>
      </w:r>
      <w:r w:rsidRPr="000E48DF">
        <w:rPr>
          <w:sz w:val="20"/>
        </w:rPr>
        <w:t>à</w:t>
      </w:r>
      <w:r w:rsidRPr="000E48DF">
        <w:rPr>
          <w:spacing w:val="40"/>
          <w:sz w:val="20"/>
        </w:rPr>
        <w:t xml:space="preserve"> </w:t>
      </w:r>
      <w:r w:rsidRPr="000E48DF">
        <w:rPr>
          <w:sz w:val="20"/>
          <w:u w:val="single"/>
        </w:rPr>
        <w:tab/>
      </w:r>
      <w:r w:rsidRPr="000E48DF">
        <w:rPr>
          <w:sz w:val="20"/>
          <w:u w:val="single"/>
        </w:rPr>
        <w:tab/>
      </w:r>
      <w:r w:rsidRPr="000E48DF">
        <w:rPr>
          <w:sz w:val="20"/>
        </w:rPr>
        <w:tab/>
      </w:r>
      <w:r w:rsidRPr="000E48DF">
        <w:rPr>
          <w:spacing w:val="-4"/>
          <w:sz w:val="20"/>
        </w:rPr>
        <w:t>Tel</w:t>
      </w:r>
      <w:r w:rsidRPr="000E48DF">
        <w:rPr>
          <w:sz w:val="20"/>
          <w:u w:val="single"/>
        </w:rPr>
        <w:tab/>
      </w:r>
      <w:r w:rsidRPr="000E48DF">
        <w:rPr>
          <w:sz w:val="20"/>
        </w:rPr>
        <w:t xml:space="preserve"> Fax : </w:t>
      </w:r>
      <w:r w:rsidRPr="000E48DF">
        <w:rPr>
          <w:sz w:val="20"/>
          <w:u w:val="single"/>
        </w:rPr>
        <w:tab/>
      </w:r>
      <w:r w:rsidRPr="000E48DF">
        <w:rPr>
          <w:sz w:val="20"/>
        </w:rPr>
        <w:t xml:space="preserve"> N° R.C : </w:t>
      </w:r>
      <w:r w:rsidRPr="000E48DF">
        <w:rPr>
          <w:sz w:val="20"/>
          <w:u w:val="single"/>
        </w:rPr>
        <w:tab/>
      </w:r>
      <w:r w:rsidRPr="000E48DF">
        <w:rPr>
          <w:sz w:val="20"/>
          <w:u w:val="single"/>
        </w:rPr>
        <w:tab/>
      </w:r>
      <w:r w:rsidRPr="000E48DF">
        <w:rPr>
          <w:sz w:val="20"/>
        </w:rPr>
        <w:t xml:space="preserve">A à </w:t>
      </w:r>
      <w:r w:rsidRPr="000E48DF">
        <w:rPr>
          <w:sz w:val="20"/>
          <w:u w:val="single"/>
        </w:rPr>
        <w:tab/>
      </w:r>
      <w:r w:rsidRPr="000E48DF">
        <w:rPr>
          <w:sz w:val="20"/>
          <w:u w:val="single"/>
        </w:rPr>
        <w:tab/>
      </w:r>
    </w:p>
    <w:p w:rsidR="000D2103" w:rsidRPr="000E48DF" w:rsidRDefault="004661DF">
      <w:pPr>
        <w:tabs>
          <w:tab w:val="left" w:pos="4273"/>
        </w:tabs>
        <w:spacing w:line="241" w:lineRule="exact"/>
        <w:ind w:left="1989"/>
        <w:rPr>
          <w:b/>
          <w:sz w:val="20"/>
        </w:rPr>
      </w:pPr>
      <w:r w:rsidRPr="000E48DF">
        <w:rPr>
          <w:sz w:val="20"/>
        </w:rPr>
        <w:t xml:space="preserve">N° Contribuable </w:t>
      </w:r>
      <w:r w:rsidRPr="000E48DF">
        <w:rPr>
          <w:b/>
          <w:sz w:val="20"/>
        </w:rPr>
        <w:t>:</w:t>
      </w:r>
      <w:r w:rsidRPr="000E48DF">
        <w:rPr>
          <w:b/>
          <w:spacing w:val="-1"/>
          <w:sz w:val="20"/>
        </w:rPr>
        <w:t xml:space="preserve"> </w:t>
      </w:r>
      <w:r w:rsidRPr="000E48DF">
        <w:rPr>
          <w:b/>
          <w:sz w:val="20"/>
          <w:u w:val="single"/>
        </w:rPr>
        <w:tab/>
      </w:r>
    </w:p>
    <w:p w:rsidR="000D2103" w:rsidRPr="000E48DF" w:rsidRDefault="004661DF">
      <w:pPr>
        <w:tabs>
          <w:tab w:val="left" w:pos="4455"/>
          <w:tab w:val="left" w:pos="5854"/>
          <w:tab w:val="left" w:pos="8043"/>
        </w:tabs>
        <w:spacing w:before="1"/>
        <w:ind w:left="1989"/>
        <w:rPr>
          <w:b/>
          <w:sz w:val="20"/>
        </w:rPr>
      </w:pPr>
      <w:r w:rsidRPr="000E48DF">
        <w:rPr>
          <w:sz w:val="20"/>
        </w:rPr>
        <w:t>N°</w:t>
      </w:r>
      <w:r w:rsidRPr="000E48DF">
        <w:rPr>
          <w:spacing w:val="-1"/>
          <w:sz w:val="20"/>
        </w:rPr>
        <w:t xml:space="preserve"> </w:t>
      </w:r>
      <w:r w:rsidRPr="000E48DF">
        <w:rPr>
          <w:sz w:val="20"/>
        </w:rPr>
        <w:t>Compte bancaire :</w:t>
      </w:r>
      <w:r w:rsidRPr="000E48DF">
        <w:rPr>
          <w:spacing w:val="-2"/>
          <w:sz w:val="20"/>
        </w:rPr>
        <w:t xml:space="preserve"> </w:t>
      </w:r>
      <w:r w:rsidRPr="000E48DF">
        <w:rPr>
          <w:sz w:val="20"/>
          <w:u w:val="single"/>
        </w:rPr>
        <w:tab/>
      </w:r>
      <w:r w:rsidRPr="000E48DF">
        <w:rPr>
          <w:sz w:val="20"/>
        </w:rPr>
        <w:t xml:space="preserve"> </w:t>
      </w:r>
      <w:r w:rsidRPr="000E48DF">
        <w:rPr>
          <w:b/>
          <w:sz w:val="20"/>
        </w:rPr>
        <w:t>chez</w:t>
      </w:r>
      <w:r w:rsidRPr="000E48DF">
        <w:rPr>
          <w:b/>
          <w:spacing w:val="40"/>
          <w:sz w:val="20"/>
        </w:rPr>
        <w:t xml:space="preserve"> </w:t>
      </w:r>
      <w:r w:rsidRPr="000E48DF">
        <w:rPr>
          <w:b/>
          <w:sz w:val="20"/>
          <w:u w:val="single"/>
        </w:rPr>
        <w:tab/>
      </w:r>
      <w:r w:rsidRPr="000E48DF">
        <w:rPr>
          <w:b/>
          <w:sz w:val="20"/>
        </w:rPr>
        <w:t>) –Agence de</w:t>
      </w:r>
      <w:r w:rsidRPr="000E48DF">
        <w:rPr>
          <w:b/>
          <w:spacing w:val="-1"/>
          <w:sz w:val="20"/>
        </w:rPr>
        <w:t xml:space="preserve"> </w:t>
      </w:r>
      <w:r w:rsidRPr="000E48DF">
        <w:rPr>
          <w:b/>
          <w:sz w:val="20"/>
          <w:u w:val="single"/>
        </w:rPr>
        <w:tab/>
      </w:r>
    </w:p>
    <w:p w:rsidR="000D2103" w:rsidRPr="000E48DF" w:rsidRDefault="000D2103">
      <w:pPr>
        <w:pStyle w:val="Corpsdetexte"/>
        <w:spacing w:before="72"/>
        <w:rPr>
          <w:b/>
          <w:sz w:val="20"/>
        </w:rPr>
      </w:pPr>
    </w:p>
    <w:p w:rsidR="000D2103" w:rsidRPr="000E48DF" w:rsidRDefault="004661DF">
      <w:pPr>
        <w:spacing w:line="264" w:lineRule="auto"/>
        <w:ind w:left="822" w:right="1263" w:firstLine="3"/>
        <w:jc w:val="center"/>
        <w:rPr>
          <w:b/>
          <w:sz w:val="18"/>
        </w:rPr>
      </w:pPr>
      <w:r w:rsidRPr="000E48DF">
        <w:rPr>
          <w:b/>
        </w:rPr>
        <w:t>OBJET</w:t>
      </w:r>
      <w:r w:rsidRPr="000E48DF">
        <w:rPr>
          <w:b/>
          <w:spacing w:val="40"/>
        </w:rPr>
        <w:t xml:space="preserve"> </w:t>
      </w:r>
      <w:r w:rsidRPr="000E48DF">
        <w:rPr>
          <w:sz w:val="32"/>
        </w:rPr>
        <w:t xml:space="preserve">: </w:t>
      </w:r>
      <w:r w:rsidRPr="000E48DF">
        <w:rPr>
          <w:b/>
          <w:sz w:val="18"/>
        </w:rPr>
        <w:t xml:space="preserve">TRAVAUX </w:t>
      </w:r>
      <w:r w:rsidR="005776AC">
        <w:rPr>
          <w:b/>
          <w:sz w:val="18"/>
        </w:rPr>
        <w:t>DE REHABILITATION DE LA CLINIQUE VETERINAIRE DE LA DELEGATION</w:t>
      </w:r>
      <w:r w:rsidR="00521D52">
        <w:rPr>
          <w:b/>
          <w:sz w:val="18"/>
        </w:rPr>
        <w:t xml:space="preserve"> REGIONAL</w:t>
      </w:r>
      <w:r w:rsidR="005776AC">
        <w:rPr>
          <w:b/>
          <w:sz w:val="18"/>
        </w:rPr>
        <w:t>E</w:t>
      </w:r>
      <w:r w:rsidR="00521D52">
        <w:rPr>
          <w:b/>
          <w:sz w:val="18"/>
        </w:rPr>
        <w:t xml:space="preserve"> DE L’ELEVAGE, DES PECHES ET DES INDUSTRIES ANIMALES DU SUD</w:t>
      </w:r>
      <w:r w:rsidRPr="000E48DF">
        <w:rPr>
          <w:b/>
          <w:sz w:val="18"/>
        </w:rPr>
        <w:t>.</w:t>
      </w:r>
    </w:p>
    <w:p w:rsidR="000D2103" w:rsidRPr="000E48DF" w:rsidRDefault="000D2103">
      <w:pPr>
        <w:pStyle w:val="Corpsdetexte"/>
        <w:rPr>
          <w:b/>
          <w:sz w:val="18"/>
        </w:rPr>
      </w:pPr>
    </w:p>
    <w:p w:rsidR="000D2103" w:rsidRPr="000E48DF" w:rsidRDefault="000D2103">
      <w:pPr>
        <w:pStyle w:val="Corpsdetexte"/>
        <w:spacing w:before="1"/>
        <w:rPr>
          <w:b/>
          <w:sz w:val="11"/>
        </w:rPr>
      </w:pPr>
    </w:p>
    <w:p w:rsidR="000D2103" w:rsidRPr="000E48DF" w:rsidRDefault="005360C7">
      <w:pPr>
        <w:spacing w:before="240"/>
        <w:ind w:left="426"/>
        <w:rPr>
          <w:b/>
          <w:sz w:val="20"/>
        </w:rPr>
      </w:pPr>
      <w:r w:rsidRPr="000E48DF">
        <w:rPr>
          <w:b/>
          <w:sz w:val="20"/>
        </w:rPr>
        <w:t>LIEU D’EXECUTION :……………………………….</w:t>
      </w:r>
    </w:p>
    <w:p w:rsidR="000D2103" w:rsidRPr="000E48DF" w:rsidRDefault="000D2103">
      <w:pPr>
        <w:pStyle w:val="Corpsdetexte"/>
        <w:spacing w:before="1"/>
        <w:rPr>
          <w:b/>
          <w:sz w:val="20"/>
        </w:rPr>
      </w:pPr>
    </w:p>
    <w:p w:rsidR="000D2103" w:rsidRPr="000E48DF" w:rsidRDefault="004661DF">
      <w:pPr>
        <w:tabs>
          <w:tab w:val="left" w:pos="3321"/>
        </w:tabs>
        <w:spacing w:before="1"/>
        <w:ind w:left="426"/>
        <w:rPr>
          <w:b/>
          <w:sz w:val="20"/>
        </w:rPr>
      </w:pPr>
      <w:r w:rsidRPr="000E48DF">
        <w:rPr>
          <w:b/>
          <w:sz w:val="20"/>
          <w:u w:val="single"/>
        </w:rPr>
        <w:t>DELAI</w:t>
      </w:r>
      <w:r w:rsidRPr="000E48DF">
        <w:rPr>
          <w:b/>
          <w:spacing w:val="-12"/>
          <w:sz w:val="20"/>
          <w:u w:val="single"/>
        </w:rPr>
        <w:t xml:space="preserve"> </w:t>
      </w:r>
      <w:r w:rsidRPr="000E48DF">
        <w:rPr>
          <w:b/>
          <w:sz w:val="20"/>
          <w:u w:val="single"/>
        </w:rPr>
        <w:t>D’EXECUTION</w:t>
      </w:r>
      <w:r w:rsidRPr="000E48DF">
        <w:rPr>
          <w:b/>
          <w:spacing w:val="-10"/>
          <w:sz w:val="20"/>
        </w:rPr>
        <w:t xml:space="preserve"> :</w:t>
      </w:r>
      <w:r w:rsidRPr="000E48DF">
        <w:rPr>
          <w:b/>
          <w:sz w:val="20"/>
        </w:rPr>
        <w:tab/>
        <w:t>(</w:t>
      </w:r>
      <w:r w:rsidRPr="000E48DF">
        <w:rPr>
          <w:b/>
          <w:spacing w:val="51"/>
          <w:sz w:val="20"/>
        </w:rPr>
        <w:t xml:space="preserve"> </w:t>
      </w:r>
      <w:r w:rsidRPr="000E48DF">
        <w:rPr>
          <w:b/>
          <w:sz w:val="20"/>
        </w:rPr>
        <w:t>)</w:t>
      </w:r>
      <w:r w:rsidRPr="000E48DF">
        <w:rPr>
          <w:b/>
          <w:spacing w:val="-2"/>
          <w:sz w:val="20"/>
        </w:rPr>
        <w:t xml:space="preserve"> </w:t>
      </w:r>
      <w:r w:rsidRPr="000E48DF">
        <w:rPr>
          <w:b/>
          <w:sz w:val="20"/>
        </w:rPr>
        <w:t>mois</w:t>
      </w:r>
      <w:r w:rsidRPr="000E48DF">
        <w:rPr>
          <w:b/>
          <w:spacing w:val="-1"/>
          <w:sz w:val="20"/>
        </w:rPr>
        <w:t xml:space="preserve"> </w:t>
      </w:r>
      <w:r w:rsidRPr="000E48DF">
        <w:rPr>
          <w:b/>
          <w:spacing w:val="-2"/>
          <w:sz w:val="20"/>
        </w:rPr>
        <w:t>calendaires</w:t>
      </w:r>
    </w:p>
    <w:p w:rsidR="000D2103" w:rsidRPr="000E48DF" w:rsidRDefault="004661DF">
      <w:pPr>
        <w:spacing w:before="241"/>
        <w:ind w:left="426"/>
        <w:rPr>
          <w:b/>
          <w:sz w:val="20"/>
        </w:rPr>
      </w:pPr>
      <w:r w:rsidRPr="000E48DF">
        <w:rPr>
          <w:b/>
          <w:sz w:val="20"/>
          <w:u w:val="single"/>
        </w:rPr>
        <w:t>MONTANTS</w:t>
      </w:r>
      <w:r w:rsidRPr="000E48DF">
        <w:rPr>
          <w:b/>
          <w:spacing w:val="-6"/>
          <w:sz w:val="20"/>
          <w:u w:val="single"/>
        </w:rPr>
        <w:t xml:space="preserve"> </w:t>
      </w:r>
      <w:r w:rsidRPr="000E48DF">
        <w:rPr>
          <w:b/>
          <w:sz w:val="20"/>
          <w:u w:val="single"/>
        </w:rPr>
        <w:t>EN</w:t>
      </w:r>
      <w:r w:rsidRPr="000E48DF">
        <w:rPr>
          <w:b/>
          <w:spacing w:val="-7"/>
          <w:sz w:val="20"/>
          <w:u w:val="single"/>
        </w:rPr>
        <w:t xml:space="preserve"> </w:t>
      </w:r>
      <w:r w:rsidRPr="000E48DF">
        <w:rPr>
          <w:b/>
          <w:sz w:val="20"/>
          <w:u w:val="single"/>
        </w:rPr>
        <w:t>FCFA</w:t>
      </w:r>
      <w:r w:rsidRPr="000E48DF">
        <w:rPr>
          <w:b/>
          <w:spacing w:val="-8"/>
          <w:sz w:val="20"/>
          <w:u w:val="single"/>
        </w:rPr>
        <w:t xml:space="preserve"> </w:t>
      </w:r>
      <w:r w:rsidRPr="000E48DF">
        <w:rPr>
          <w:b/>
          <w:spacing w:val="-10"/>
          <w:sz w:val="20"/>
          <w:u w:val="single"/>
        </w:rPr>
        <w:t>:</w:t>
      </w:r>
    </w:p>
    <w:p w:rsidR="000D2103" w:rsidRPr="000E48DF" w:rsidRDefault="000D2103">
      <w:pPr>
        <w:pStyle w:val="Corpsdetexte"/>
        <w:rPr>
          <w:b/>
          <w:sz w:val="20"/>
        </w:rPr>
      </w:pPr>
    </w:p>
    <w:tbl>
      <w:tblPr>
        <w:tblStyle w:val="TableNormal"/>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6"/>
        <w:gridCol w:w="4626"/>
      </w:tblGrid>
      <w:tr w:rsidR="000D2103" w:rsidRPr="000E48DF">
        <w:trPr>
          <w:trHeight w:val="241"/>
        </w:trPr>
        <w:tc>
          <w:tcPr>
            <w:tcW w:w="3356" w:type="dxa"/>
          </w:tcPr>
          <w:p w:rsidR="000D2103" w:rsidRPr="000E48DF" w:rsidRDefault="004661DF">
            <w:pPr>
              <w:pStyle w:val="TableParagraph"/>
              <w:spacing w:line="222" w:lineRule="exact"/>
              <w:ind w:left="69"/>
              <w:rPr>
                <w:b/>
                <w:sz w:val="20"/>
              </w:rPr>
            </w:pPr>
            <w:r w:rsidRPr="000E48DF">
              <w:rPr>
                <w:b/>
                <w:sz w:val="20"/>
              </w:rPr>
              <w:t>Montant</w:t>
            </w:r>
            <w:r w:rsidRPr="000E48DF">
              <w:rPr>
                <w:b/>
                <w:spacing w:val="-11"/>
                <w:sz w:val="20"/>
              </w:rPr>
              <w:t xml:space="preserve"> </w:t>
            </w:r>
            <w:r w:rsidRPr="000E48DF">
              <w:rPr>
                <w:b/>
                <w:spacing w:val="-5"/>
                <w:sz w:val="20"/>
              </w:rPr>
              <w:t>HT</w:t>
            </w:r>
          </w:p>
        </w:tc>
        <w:tc>
          <w:tcPr>
            <w:tcW w:w="4626" w:type="dxa"/>
          </w:tcPr>
          <w:p w:rsidR="000D2103" w:rsidRPr="000E48DF" w:rsidRDefault="000D2103">
            <w:pPr>
              <w:pStyle w:val="TableParagraph"/>
              <w:rPr>
                <w:rFonts w:ascii="Times New Roman"/>
                <w:sz w:val="16"/>
              </w:rPr>
            </w:pPr>
          </w:p>
        </w:tc>
      </w:tr>
      <w:tr w:rsidR="000D2103" w:rsidRPr="000E48DF">
        <w:trPr>
          <w:trHeight w:val="239"/>
        </w:trPr>
        <w:tc>
          <w:tcPr>
            <w:tcW w:w="3356" w:type="dxa"/>
          </w:tcPr>
          <w:p w:rsidR="000D2103" w:rsidRPr="000E48DF" w:rsidRDefault="004661DF">
            <w:pPr>
              <w:pStyle w:val="TableParagraph"/>
              <w:spacing w:line="220" w:lineRule="exact"/>
              <w:ind w:left="69"/>
              <w:rPr>
                <w:b/>
                <w:sz w:val="20"/>
              </w:rPr>
            </w:pPr>
            <w:r w:rsidRPr="000E48DF">
              <w:rPr>
                <w:b/>
                <w:spacing w:val="-2"/>
                <w:sz w:val="20"/>
              </w:rPr>
              <w:t>RABAIS</w:t>
            </w:r>
          </w:p>
        </w:tc>
        <w:tc>
          <w:tcPr>
            <w:tcW w:w="4626" w:type="dxa"/>
          </w:tcPr>
          <w:p w:rsidR="000D2103" w:rsidRPr="000E48DF" w:rsidRDefault="000D2103">
            <w:pPr>
              <w:pStyle w:val="TableParagraph"/>
              <w:rPr>
                <w:rFonts w:ascii="Times New Roman"/>
                <w:sz w:val="16"/>
              </w:rPr>
            </w:pPr>
          </w:p>
        </w:tc>
      </w:tr>
      <w:tr w:rsidR="000D2103" w:rsidRPr="000E48DF">
        <w:trPr>
          <w:trHeight w:val="241"/>
        </w:trPr>
        <w:tc>
          <w:tcPr>
            <w:tcW w:w="3356" w:type="dxa"/>
          </w:tcPr>
          <w:p w:rsidR="000D2103" w:rsidRPr="000E48DF" w:rsidRDefault="004661DF">
            <w:pPr>
              <w:pStyle w:val="TableParagraph"/>
              <w:spacing w:before="1" w:line="221" w:lineRule="exact"/>
              <w:ind w:left="69"/>
              <w:rPr>
                <w:b/>
                <w:sz w:val="20"/>
              </w:rPr>
            </w:pPr>
            <w:r w:rsidRPr="000E48DF">
              <w:rPr>
                <w:b/>
                <w:sz w:val="20"/>
              </w:rPr>
              <w:t>Montant</w:t>
            </w:r>
            <w:r w:rsidRPr="000E48DF">
              <w:rPr>
                <w:b/>
                <w:spacing w:val="-7"/>
                <w:sz w:val="20"/>
              </w:rPr>
              <w:t xml:space="preserve"> </w:t>
            </w:r>
            <w:r w:rsidRPr="000E48DF">
              <w:rPr>
                <w:b/>
                <w:sz w:val="20"/>
              </w:rPr>
              <w:t>HT</w:t>
            </w:r>
            <w:r w:rsidRPr="000E48DF">
              <w:rPr>
                <w:b/>
                <w:spacing w:val="-8"/>
                <w:sz w:val="20"/>
              </w:rPr>
              <w:t xml:space="preserve"> </w:t>
            </w:r>
            <w:r w:rsidRPr="000E48DF">
              <w:rPr>
                <w:b/>
                <w:sz w:val="20"/>
              </w:rPr>
              <w:t>après</w:t>
            </w:r>
            <w:r w:rsidRPr="000E48DF">
              <w:rPr>
                <w:b/>
                <w:spacing w:val="-6"/>
                <w:sz w:val="20"/>
              </w:rPr>
              <w:t xml:space="preserve"> </w:t>
            </w:r>
            <w:r w:rsidRPr="000E48DF">
              <w:rPr>
                <w:b/>
                <w:spacing w:val="-2"/>
                <w:sz w:val="20"/>
              </w:rPr>
              <w:t>RABAIS</w:t>
            </w:r>
          </w:p>
        </w:tc>
        <w:tc>
          <w:tcPr>
            <w:tcW w:w="4626" w:type="dxa"/>
          </w:tcPr>
          <w:p w:rsidR="000D2103" w:rsidRPr="000E48DF" w:rsidRDefault="000D2103">
            <w:pPr>
              <w:pStyle w:val="TableParagraph"/>
              <w:rPr>
                <w:rFonts w:ascii="Times New Roman"/>
                <w:sz w:val="16"/>
              </w:rPr>
            </w:pPr>
          </w:p>
        </w:tc>
      </w:tr>
      <w:tr w:rsidR="000D2103" w:rsidRPr="000E48DF">
        <w:trPr>
          <w:trHeight w:val="242"/>
        </w:trPr>
        <w:tc>
          <w:tcPr>
            <w:tcW w:w="3356" w:type="dxa"/>
          </w:tcPr>
          <w:p w:rsidR="000D2103" w:rsidRPr="000E48DF" w:rsidRDefault="004661DF">
            <w:pPr>
              <w:pStyle w:val="TableParagraph"/>
              <w:spacing w:line="222" w:lineRule="exact"/>
              <w:ind w:left="69"/>
              <w:rPr>
                <w:b/>
                <w:sz w:val="20"/>
              </w:rPr>
            </w:pPr>
            <w:r w:rsidRPr="000E48DF">
              <w:rPr>
                <w:b/>
                <w:sz w:val="20"/>
              </w:rPr>
              <w:t>T.V.A.</w:t>
            </w:r>
            <w:r w:rsidRPr="000E48DF">
              <w:rPr>
                <w:b/>
                <w:spacing w:val="-8"/>
                <w:sz w:val="20"/>
              </w:rPr>
              <w:t xml:space="preserve"> </w:t>
            </w:r>
            <w:r w:rsidRPr="000E48DF">
              <w:rPr>
                <w:b/>
                <w:sz w:val="20"/>
              </w:rPr>
              <w:t>(19.25</w:t>
            </w:r>
            <w:r w:rsidRPr="000E48DF">
              <w:rPr>
                <w:b/>
                <w:spacing w:val="-7"/>
                <w:sz w:val="20"/>
              </w:rPr>
              <w:t xml:space="preserve"> </w:t>
            </w:r>
            <w:r w:rsidRPr="000E48DF">
              <w:rPr>
                <w:b/>
                <w:spacing w:val="-5"/>
                <w:sz w:val="20"/>
              </w:rPr>
              <w:t>%)</w:t>
            </w:r>
          </w:p>
        </w:tc>
        <w:tc>
          <w:tcPr>
            <w:tcW w:w="4626" w:type="dxa"/>
          </w:tcPr>
          <w:p w:rsidR="000D2103" w:rsidRPr="000E48DF" w:rsidRDefault="000D2103">
            <w:pPr>
              <w:pStyle w:val="TableParagraph"/>
              <w:rPr>
                <w:rFonts w:ascii="Times New Roman"/>
                <w:sz w:val="16"/>
              </w:rPr>
            </w:pPr>
          </w:p>
        </w:tc>
      </w:tr>
      <w:tr w:rsidR="000D2103" w:rsidRPr="000E48DF">
        <w:trPr>
          <w:trHeight w:val="242"/>
        </w:trPr>
        <w:tc>
          <w:tcPr>
            <w:tcW w:w="3356" w:type="dxa"/>
          </w:tcPr>
          <w:p w:rsidR="000D2103" w:rsidRPr="000E48DF" w:rsidRDefault="004661DF">
            <w:pPr>
              <w:pStyle w:val="TableParagraph"/>
              <w:spacing w:line="222" w:lineRule="exact"/>
              <w:ind w:left="69"/>
              <w:rPr>
                <w:b/>
                <w:sz w:val="20"/>
              </w:rPr>
            </w:pPr>
            <w:r w:rsidRPr="000E48DF">
              <w:rPr>
                <w:b/>
                <w:sz w:val="20"/>
              </w:rPr>
              <w:t>Montant</w:t>
            </w:r>
            <w:r w:rsidRPr="000E48DF">
              <w:rPr>
                <w:b/>
                <w:spacing w:val="-14"/>
                <w:sz w:val="20"/>
              </w:rPr>
              <w:t xml:space="preserve"> </w:t>
            </w:r>
            <w:r w:rsidRPr="000E48DF">
              <w:rPr>
                <w:b/>
                <w:spacing w:val="-5"/>
                <w:sz w:val="20"/>
              </w:rPr>
              <w:t>TTC</w:t>
            </w:r>
          </w:p>
        </w:tc>
        <w:tc>
          <w:tcPr>
            <w:tcW w:w="4626" w:type="dxa"/>
          </w:tcPr>
          <w:p w:rsidR="000D2103" w:rsidRPr="000E48DF" w:rsidRDefault="000D2103">
            <w:pPr>
              <w:pStyle w:val="TableParagraph"/>
              <w:rPr>
                <w:rFonts w:ascii="Times New Roman"/>
                <w:sz w:val="16"/>
              </w:rPr>
            </w:pPr>
          </w:p>
        </w:tc>
      </w:tr>
      <w:tr w:rsidR="000D2103" w:rsidRPr="000E48DF">
        <w:trPr>
          <w:trHeight w:val="240"/>
        </w:trPr>
        <w:tc>
          <w:tcPr>
            <w:tcW w:w="3356" w:type="dxa"/>
          </w:tcPr>
          <w:p w:rsidR="000D2103" w:rsidRPr="000E48DF" w:rsidRDefault="004661DF">
            <w:pPr>
              <w:pStyle w:val="TableParagraph"/>
              <w:spacing w:line="220" w:lineRule="exact"/>
              <w:ind w:left="69"/>
              <w:rPr>
                <w:b/>
                <w:sz w:val="20"/>
              </w:rPr>
            </w:pPr>
            <w:r w:rsidRPr="000E48DF">
              <w:rPr>
                <w:b/>
                <w:sz w:val="20"/>
              </w:rPr>
              <w:t>IR</w:t>
            </w:r>
            <w:r w:rsidRPr="000E48DF">
              <w:rPr>
                <w:b/>
                <w:spacing w:val="-6"/>
                <w:sz w:val="20"/>
              </w:rPr>
              <w:t xml:space="preserve"> </w:t>
            </w:r>
            <w:r w:rsidRPr="000E48DF">
              <w:rPr>
                <w:b/>
                <w:sz w:val="20"/>
              </w:rPr>
              <w:t>(2,2</w:t>
            </w:r>
            <w:r w:rsidRPr="000E48DF">
              <w:rPr>
                <w:b/>
                <w:spacing w:val="-3"/>
                <w:sz w:val="20"/>
              </w:rPr>
              <w:t xml:space="preserve"> </w:t>
            </w:r>
            <w:r w:rsidRPr="000E48DF">
              <w:rPr>
                <w:b/>
                <w:spacing w:val="-5"/>
                <w:sz w:val="20"/>
              </w:rPr>
              <w:t>%</w:t>
            </w:r>
            <w:r w:rsidR="005360C7" w:rsidRPr="000E48DF">
              <w:rPr>
                <w:b/>
                <w:spacing w:val="-5"/>
                <w:sz w:val="20"/>
              </w:rPr>
              <w:t>/</w:t>
            </w:r>
            <w:r w:rsidR="005360C7" w:rsidRPr="000E48DF">
              <w:rPr>
                <w:b/>
                <w:sz w:val="20"/>
              </w:rPr>
              <w:t>5,5</w:t>
            </w:r>
            <w:r w:rsidR="005360C7" w:rsidRPr="000E48DF">
              <w:rPr>
                <w:b/>
                <w:spacing w:val="-3"/>
                <w:sz w:val="20"/>
              </w:rPr>
              <w:t xml:space="preserve"> </w:t>
            </w:r>
            <w:r w:rsidR="005360C7" w:rsidRPr="000E48DF">
              <w:rPr>
                <w:b/>
                <w:spacing w:val="-5"/>
                <w:sz w:val="20"/>
              </w:rPr>
              <w:t xml:space="preserve">% </w:t>
            </w:r>
            <w:r w:rsidRPr="000E48DF">
              <w:rPr>
                <w:b/>
                <w:spacing w:val="-5"/>
                <w:sz w:val="20"/>
              </w:rPr>
              <w:t>)</w:t>
            </w:r>
          </w:p>
        </w:tc>
        <w:tc>
          <w:tcPr>
            <w:tcW w:w="4626" w:type="dxa"/>
          </w:tcPr>
          <w:p w:rsidR="000D2103" w:rsidRPr="000E48DF" w:rsidRDefault="000D2103">
            <w:pPr>
              <w:pStyle w:val="TableParagraph"/>
              <w:rPr>
                <w:rFonts w:ascii="Times New Roman"/>
                <w:sz w:val="16"/>
              </w:rPr>
            </w:pPr>
          </w:p>
        </w:tc>
      </w:tr>
      <w:tr w:rsidR="000D2103" w:rsidRPr="000E48DF">
        <w:trPr>
          <w:trHeight w:val="241"/>
        </w:trPr>
        <w:tc>
          <w:tcPr>
            <w:tcW w:w="3356" w:type="dxa"/>
          </w:tcPr>
          <w:p w:rsidR="000D2103" w:rsidRPr="000E48DF" w:rsidRDefault="004661DF">
            <w:pPr>
              <w:pStyle w:val="TableParagraph"/>
              <w:spacing w:before="1" w:line="221" w:lineRule="exact"/>
              <w:ind w:left="69"/>
              <w:rPr>
                <w:b/>
                <w:sz w:val="20"/>
              </w:rPr>
            </w:pPr>
            <w:r w:rsidRPr="000E48DF">
              <w:rPr>
                <w:b/>
                <w:sz w:val="20"/>
              </w:rPr>
              <w:t>Net</w:t>
            </w:r>
            <w:r w:rsidRPr="000E48DF">
              <w:rPr>
                <w:b/>
                <w:spacing w:val="-3"/>
                <w:sz w:val="20"/>
              </w:rPr>
              <w:t xml:space="preserve"> </w:t>
            </w:r>
            <w:r w:rsidRPr="000E48DF">
              <w:rPr>
                <w:b/>
                <w:sz w:val="20"/>
              </w:rPr>
              <w:t>à</w:t>
            </w:r>
            <w:r w:rsidRPr="000E48DF">
              <w:rPr>
                <w:b/>
                <w:spacing w:val="-2"/>
                <w:sz w:val="20"/>
              </w:rPr>
              <w:t xml:space="preserve"> mandater</w:t>
            </w:r>
          </w:p>
        </w:tc>
        <w:tc>
          <w:tcPr>
            <w:tcW w:w="4626" w:type="dxa"/>
          </w:tcPr>
          <w:p w:rsidR="000D2103" w:rsidRPr="000E48DF" w:rsidRDefault="000D2103">
            <w:pPr>
              <w:pStyle w:val="TableParagraph"/>
              <w:rPr>
                <w:rFonts w:ascii="Times New Roman"/>
                <w:sz w:val="16"/>
              </w:rPr>
            </w:pPr>
          </w:p>
        </w:tc>
      </w:tr>
    </w:tbl>
    <w:p w:rsidR="000D2103" w:rsidRPr="000E48DF" w:rsidRDefault="004661DF">
      <w:pPr>
        <w:spacing w:before="149"/>
        <w:ind w:left="426" w:right="4659"/>
        <w:rPr>
          <w:b/>
          <w:sz w:val="20"/>
        </w:rPr>
      </w:pPr>
      <w:r w:rsidRPr="000E48DF">
        <w:rPr>
          <w:b/>
          <w:sz w:val="20"/>
          <w:u w:val="single"/>
        </w:rPr>
        <w:t>FINANCEMENT</w:t>
      </w:r>
      <w:r w:rsidRPr="000E48DF">
        <w:rPr>
          <w:b/>
          <w:spacing w:val="-7"/>
          <w:sz w:val="20"/>
        </w:rPr>
        <w:t xml:space="preserve"> </w:t>
      </w:r>
      <w:r w:rsidRPr="000E48DF">
        <w:rPr>
          <w:b/>
          <w:sz w:val="20"/>
        </w:rPr>
        <w:t>:</w:t>
      </w:r>
      <w:r w:rsidRPr="000E48DF">
        <w:rPr>
          <w:b/>
          <w:spacing w:val="-9"/>
          <w:sz w:val="20"/>
        </w:rPr>
        <w:t xml:space="preserve"> </w:t>
      </w:r>
      <w:r w:rsidRPr="000E48DF">
        <w:rPr>
          <w:b/>
          <w:sz w:val="20"/>
        </w:rPr>
        <w:t>Budget</w:t>
      </w:r>
      <w:r w:rsidRPr="000E48DF">
        <w:rPr>
          <w:b/>
          <w:spacing w:val="-7"/>
          <w:sz w:val="20"/>
        </w:rPr>
        <w:t xml:space="preserve"> </w:t>
      </w:r>
      <w:r w:rsidR="005360C7" w:rsidRPr="000E48DF">
        <w:rPr>
          <w:b/>
          <w:sz w:val="20"/>
        </w:rPr>
        <w:t>MINEBASE</w:t>
      </w:r>
      <w:r w:rsidRPr="000E48DF">
        <w:rPr>
          <w:b/>
          <w:sz w:val="20"/>
        </w:rPr>
        <w:t>,</w:t>
      </w:r>
      <w:r w:rsidRPr="000E48DF">
        <w:rPr>
          <w:b/>
          <w:spacing w:val="-7"/>
          <w:sz w:val="20"/>
        </w:rPr>
        <w:t xml:space="preserve"> </w:t>
      </w:r>
      <w:r w:rsidRPr="000E48DF">
        <w:rPr>
          <w:b/>
          <w:sz w:val="20"/>
        </w:rPr>
        <w:t>Exercice</w:t>
      </w:r>
      <w:r w:rsidRPr="000E48DF">
        <w:rPr>
          <w:b/>
          <w:spacing w:val="-7"/>
          <w:sz w:val="20"/>
        </w:rPr>
        <w:t xml:space="preserve"> </w:t>
      </w:r>
      <w:r w:rsidRPr="000E48DF">
        <w:rPr>
          <w:b/>
          <w:sz w:val="20"/>
        </w:rPr>
        <w:t>2025 Imputation budgétaire</w:t>
      </w:r>
    </w:p>
    <w:p w:rsidR="000D2103" w:rsidRPr="000E48DF" w:rsidRDefault="004661DF">
      <w:pPr>
        <w:spacing w:before="191"/>
        <w:ind w:left="3547" w:right="2817"/>
        <w:rPr>
          <w:sz w:val="20"/>
        </w:rPr>
      </w:pPr>
      <w:proofErr w:type="gramStart"/>
      <w:r w:rsidRPr="000E48DF">
        <w:rPr>
          <w:sz w:val="20"/>
        </w:rPr>
        <w:t>SOUSCRIT le</w:t>
      </w:r>
      <w:proofErr w:type="gramEnd"/>
      <w:r w:rsidRPr="000E48DF">
        <w:rPr>
          <w:sz w:val="20"/>
        </w:rPr>
        <w:t xml:space="preserve"> ……………………………………….. SIGNE le ………………………………………… NOTIFIE le ………………………………………… ENREGISTRE</w:t>
      </w:r>
      <w:r w:rsidRPr="000E48DF">
        <w:rPr>
          <w:spacing w:val="-16"/>
          <w:sz w:val="20"/>
        </w:rPr>
        <w:t xml:space="preserve"> </w:t>
      </w:r>
      <w:r w:rsidRPr="000E48DF">
        <w:rPr>
          <w:sz w:val="20"/>
        </w:rPr>
        <w:t>le…………………………………………</w:t>
      </w:r>
    </w:p>
    <w:p w:rsidR="000D2103" w:rsidRPr="000E48DF" w:rsidRDefault="000D2103">
      <w:pPr>
        <w:rPr>
          <w:sz w:val="20"/>
        </w:rPr>
        <w:sectPr w:rsidR="000D2103" w:rsidRPr="000E48DF" w:rsidSect="00EE34FC">
          <w:headerReference w:type="default" r:id="rId20"/>
          <w:pgSz w:w="11910" w:h="16840"/>
          <w:pgMar w:top="600" w:right="566" w:bottom="1280" w:left="992" w:header="0" w:footer="1095" w:gutter="0"/>
          <w:pgNumType w:start="126"/>
          <w:cols w:space="720"/>
        </w:sectPr>
      </w:pPr>
    </w:p>
    <w:p w:rsidR="000D2103" w:rsidRPr="000E48DF" w:rsidRDefault="000D2103">
      <w:pPr>
        <w:pStyle w:val="Corpsdetexte"/>
        <w:spacing w:before="252"/>
        <w:rPr>
          <w:sz w:val="32"/>
        </w:rPr>
      </w:pPr>
    </w:p>
    <w:p w:rsidR="000D2103" w:rsidRPr="000E48DF" w:rsidRDefault="004661DF">
      <w:pPr>
        <w:ind w:left="426"/>
        <w:rPr>
          <w:b/>
          <w:sz w:val="32"/>
        </w:rPr>
      </w:pPr>
      <w:r w:rsidRPr="000E48DF">
        <w:rPr>
          <w:spacing w:val="-2"/>
          <w:sz w:val="32"/>
        </w:rPr>
        <w:t>ENTRE</w:t>
      </w:r>
      <w:r w:rsidRPr="000E48DF">
        <w:rPr>
          <w:b/>
          <w:spacing w:val="-2"/>
          <w:sz w:val="32"/>
        </w:rPr>
        <w:t>:</w:t>
      </w:r>
    </w:p>
    <w:p w:rsidR="000D2103" w:rsidRPr="000E48DF" w:rsidRDefault="000D2103">
      <w:pPr>
        <w:pStyle w:val="Corpsdetexte"/>
        <w:rPr>
          <w:b/>
          <w:sz w:val="32"/>
        </w:rPr>
      </w:pPr>
    </w:p>
    <w:p w:rsidR="000D2103" w:rsidRPr="000E48DF" w:rsidRDefault="000D2103">
      <w:pPr>
        <w:pStyle w:val="Corpsdetexte"/>
        <w:spacing w:before="9"/>
        <w:rPr>
          <w:b/>
          <w:sz w:val="32"/>
        </w:rPr>
      </w:pPr>
    </w:p>
    <w:p w:rsidR="000D2103" w:rsidRPr="000E48DF" w:rsidRDefault="004661DF">
      <w:pPr>
        <w:ind w:left="426" w:right="878"/>
        <w:rPr>
          <w:b/>
          <w:sz w:val="28"/>
        </w:rPr>
      </w:pPr>
      <w:r w:rsidRPr="000E48DF">
        <w:rPr>
          <w:sz w:val="28"/>
        </w:rPr>
        <w:t>L’ETAT</w:t>
      </w:r>
      <w:r w:rsidRPr="000E48DF">
        <w:rPr>
          <w:spacing w:val="-4"/>
          <w:sz w:val="28"/>
        </w:rPr>
        <w:t xml:space="preserve"> </w:t>
      </w:r>
      <w:r w:rsidRPr="000E48DF">
        <w:rPr>
          <w:sz w:val="28"/>
        </w:rPr>
        <w:t>DU</w:t>
      </w:r>
      <w:r w:rsidRPr="000E48DF">
        <w:rPr>
          <w:spacing w:val="-3"/>
          <w:sz w:val="28"/>
        </w:rPr>
        <w:t xml:space="preserve"> </w:t>
      </w:r>
      <w:r w:rsidRPr="000E48DF">
        <w:rPr>
          <w:sz w:val="28"/>
        </w:rPr>
        <w:t>CAMEROUN</w:t>
      </w:r>
      <w:r w:rsidRPr="000E48DF">
        <w:rPr>
          <w:b/>
          <w:sz w:val="28"/>
        </w:rPr>
        <w:t>,</w:t>
      </w:r>
      <w:r w:rsidRPr="000E48DF">
        <w:rPr>
          <w:b/>
          <w:spacing w:val="-3"/>
          <w:sz w:val="28"/>
        </w:rPr>
        <w:t xml:space="preserve"> </w:t>
      </w:r>
      <w:r w:rsidRPr="000E48DF">
        <w:rPr>
          <w:b/>
          <w:sz w:val="28"/>
        </w:rPr>
        <w:t>représenté</w:t>
      </w:r>
      <w:r w:rsidRPr="000E48DF">
        <w:rPr>
          <w:b/>
          <w:spacing w:val="-4"/>
          <w:sz w:val="28"/>
        </w:rPr>
        <w:t xml:space="preserve"> </w:t>
      </w:r>
      <w:r w:rsidRPr="000E48DF">
        <w:rPr>
          <w:b/>
          <w:sz w:val="28"/>
        </w:rPr>
        <w:t>par</w:t>
      </w:r>
      <w:r w:rsidRPr="000E48DF">
        <w:rPr>
          <w:b/>
          <w:spacing w:val="-3"/>
          <w:sz w:val="28"/>
        </w:rPr>
        <w:t xml:space="preserve"> </w:t>
      </w:r>
      <w:r w:rsidRPr="000E48DF">
        <w:rPr>
          <w:b/>
          <w:sz w:val="28"/>
        </w:rPr>
        <w:t>le</w:t>
      </w:r>
      <w:r w:rsidRPr="000E48DF">
        <w:rPr>
          <w:b/>
          <w:spacing w:val="-5"/>
          <w:sz w:val="28"/>
        </w:rPr>
        <w:t xml:space="preserve"> </w:t>
      </w:r>
      <w:r w:rsidRPr="000E48DF">
        <w:rPr>
          <w:b/>
          <w:sz w:val="28"/>
        </w:rPr>
        <w:t>Gouverneur</w:t>
      </w:r>
      <w:r w:rsidRPr="000E48DF">
        <w:rPr>
          <w:b/>
          <w:spacing w:val="-3"/>
          <w:sz w:val="28"/>
        </w:rPr>
        <w:t xml:space="preserve"> </w:t>
      </w:r>
      <w:r w:rsidRPr="000E48DF">
        <w:rPr>
          <w:b/>
          <w:sz w:val="28"/>
        </w:rPr>
        <w:t>de</w:t>
      </w:r>
      <w:r w:rsidRPr="000E48DF">
        <w:rPr>
          <w:b/>
          <w:spacing w:val="-4"/>
          <w:sz w:val="28"/>
        </w:rPr>
        <w:t xml:space="preserve"> </w:t>
      </w:r>
      <w:r w:rsidRPr="000E48DF">
        <w:rPr>
          <w:b/>
          <w:sz w:val="28"/>
        </w:rPr>
        <w:t>la</w:t>
      </w:r>
      <w:r w:rsidRPr="000E48DF">
        <w:rPr>
          <w:b/>
          <w:spacing w:val="-4"/>
          <w:sz w:val="28"/>
        </w:rPr>
        <w:t xml:space="preserve"> </w:t>
      </w:r>
      <w:r w:rsidRPr="000E48DF">
        <w:rPr>
          <w:b/>
          <w:sz w:val="28"/>
        </w:rPr>
        <w:t>Région du Sud,</w:t>
      </w:r>
    </w:p>
    <w:p w:rsidR="000D2103" w:rsidRPr="000E48DF" w:rsidRDefault="004661DF">
      <w:pPr>
        <w:spacing w:before="239"/>
        <w:ind w:left="426"/>
        <w:rPr>
          <w:b/>
          <w:sz w:val="28"/>
        </w:rPr>
      </w:pPr>
      <w:proofErr w:type="gramStart"/>
      <w:r w:rsidRPr="000E48DF">
        <w:rPr>
          <w:b/>
          <w:sz w:val="28"/>
        </w:rPr>
        <w:t>dénommé</w:t>
      </w:r>
      <w:proofErr w:type="gramEnd"/>
      <w:r w:rsidRPr="000E48DF">
        <w:rPr>
          <w:b/>
          <w:spacing w:val="71"/>
          <w:sz w:val="28"/>
        </w:rPr>
        <w:t xml:space="preserve"> </w:t>
      </w:r>
      <w:r w:rsidRPr="000E48DF">
        <w:rPr>
          <w:b/>
          <w:sz w:val="28"/>
        </w:rPr>
        <w:t>ci-après</w:t>
      </w:r>
      <w:r w:rsidRPr="000E48DF">
        <w:rPr>
          <w:b/>
          <w:spacing w:val="-5"/>
          <w:sz w:val="28"/>
        </w:rPr>
        <w:t xml:space="preserve"> </w:t>
      </w:r>
      <w:r w:rsidRPr="000E48DF">
        <w:rPr>
          <w:b/>
          <w:sz w:val="28"/>
        </w:rPr>
        <w:t>«</w:t>
      </w:r>
      <w:r w:rsidRPr="000E48DF">
        <w:rPr>
          <w:b/>
          <w:spacing w:val="74"/>
          <w:sz w:val="28"/>
        </w:rPr>
        <w:t xml:space="preserve"> </w:t>
      </w:r>
      <w:r w:rsidRPr="000E48DF">
        <w:rPr>
          <w:sz w:val="28"/>
        </w:rPr>
        <w:t>L’AUTORITE</w:t>
      </w:r>
      <w:r w:rsidRPr="000E48DF">
        <w:rPr>
          <w:spacing w:val="-4"/>
          <w:sz w:val="28"/>
        </w:rPr>
        <w:t xml:space="preserve"> </w:t>
      </w:r>
      <w:r w:rsidRPr="000E48DF">
        <w:rPr>
          <w:spacing w:val="-2"/>
          <w:sz w:val="28"/>
        </w:rPr>
        <w:t>CONTRACTANTE</w:t>
      </w:r>
      <w:r w:rsidRPr="000E48DF">
        <w:rPr>
          <w:b/>
          <w:spacing w:val="-2"/>
          <w:sz w:val="28"/>
        </w:rPr>
        <w:t>»</w:t>
      </w:r>
    </w:p>
    <w:p w:rsidR="000D2103" w:rsidRPr="000E48DF" w:rsidRDefault="004661DF">
      <w:pPr>
        <w:pStyle w:val="Titre4"/>
        <w:spacing w:before="303"/>
        <w:ind w:left="0" w:right="847"/>
        <w:jc w:val="right"/>
        <w:rPr>
          <w:sz w:val="24"/>
        </w:rPr>
      </w:pPr>
      <w:r w:rsidRPr="000E48DF">
        <w:t>D’UNE</w:t>
      </w:r>
      <w:r w:rsidRPr="000E48DF">
        <w:rPr>
          <w:spacing w:val="-4"/>
        </w:rPr>
        <w:t xml:space="preserve"> </w:t>
      </w:r>
      <w:r w:rsidRPr="000E48DF">
        <w:rPr>
          <w:spacing w:val="-2"/>
        </w:rPr>
        <w:t>PART</w:t>
      </w:r>
      <w:r w:rsidRPr="000E48DF">
        <w:rPr>
          <w:spacing w:val="-2"/>
          <w:sz w:val="24"/>
        </w:rPr>
        <w:t>,</w:t>
      </w:r>
    </w:p>
    <w:p w:rsidR="000D2103" w:rsidRPr="000E48DF" w:rsidRDefault="000D2103">
      <w:pPr>
        <w:pStyle w:val="Corpsdetexte"/>
        <w:rPr>
          <w:b/>
          <w:sz w:val="28"/>
        </w:rPr>
      </w:pPr>
    </w:p>
    <w:p w:rsidR="000D2103" w:rsidRPr="000E48DF" w:rsidRDefault="000D2103">
      <w:pPr>
        <w:pStyle w:val="Corpsdetexte"/>
        <w:rPr>
          <w:b/>
          <w:sz w:val="28"/>
        </w:rPr>
      </w:pPr>
    </w:p>
    <w:p w:rsidR="000D2103" w:rsidRPr="000E48DF" w:rsidRDefault="000D2103">
      <w:pPr>
        <w:pStyle w:val="Corpsdetexte"/>
        <w:spacing w:before="143"/>
        <w:rPr>
          <w:b/>
          <w:sz w:val="28"/>
        </w:rPr>
      </w:pPr>
    </w:p>
    <w:p w:rsidR="000D2103" w:rsidRPr="000E48DF" w:rsidRDefault="004661DF">
      <w:pPr>
        <w:spacing w:before="1"/>
        <w:ind w:left="426"/>
        <w:rPr>
          <w:b/>
          <w:sz w:val="28"/>
        </w:rPr>
      </w:pPr>
      <w:r w:rsidRPr="000E48DF">
        <w:rPr>
          <w:b/>
          <w:sz w:val="28"/>
        </w:rPr>
        <w:t xml:space="preserve">ET </w:t>
      </w:r>
      <w:r w:rsidRPr="000E48DF">
        <w:rPr>
          <w:b/>
          <w:spacing w:val="-10"/>
          <w:sz w:val="28"/>
        </w:rPr>
        <w:t>:</w:t>
      </w:r>
    </w:p>
    <w:p w:rsidR="000D2103" w:rsidRPr="000E48DF" w:rsidRDefault="000D2103">
      <w:pPr>
        <w:pStyle w:val="Corpsdetexte"/>
        <w:rPr>
          <w:b/>
          <w:sz w:val="28"/>
        </w:rPr>
      </w:pPr>
    </w:p>
    <w:p w:rsidR="000D2103" w:rsidRPr="000E48DF" w:rsidRDefault="000D2103">
      <w:pPr>
        <w:pStyle w:val="Corpsdetexte"/>
        <w:rPr>
          <w:b/>
          <w:sz w:val="28"/>
        </w:rPr>
      </w:pPr>
    </w:p>
    <w:p w:rsidR="000D2103" w:rsidRPr="000E48DF" w:rsidRDefault="000D2103">
      <w:pPr>
        <w:pStyle w:val="Corpsdetexte"/>
        <w:spacing w:before="145"/>
        <w:rPr>
          <w:b/>
          <w:sz w:val="28"/>
        </w:rPr>
      </w:pPr>
    </w:p>
    <w:p w:rsidR="000D2103" w:rsidRPr="000E48DF" w:rsidRDefault="004661DF">
      <w:pPr>
        <w:tabs>
          <w:tab w:val="left" w:pos="5593"/>
        </w:tabs>
        <w:ind w:left="426"/>
        <w:rPr>
          <w:b/>
          <w:sz w:val="24"/>
        </w:rPr>
      </w:pPr>
      <w:r w:rsidRPr="000E48DF">
        <w:rPr>
          <w:b/>
          <w:sz w:val="24"/>
        </w:rPr>
        <w:t>LE COCONTRACTANT</w:t>
      </w:r>
      <w:r w:rsidRPr="000E48DF">
        <w:rPr>
          <w:b/>
          <w:spacing w:val="68"/>
          <w:sz w:val="24"/>
        </w:rPr>
        <w:t xml:space="preserve"> </w:t>
      </w:r>
      <w:r w:rsidRPr="000E48DF">
        <w:rPr>
          <w:b/>
          <w:sz w:val="24"/>
          <w:u w:val="single"/>
        </w:rPr>
        <w:tab/>
      </w:r>
    </w:p>
    <w:p w:rsidR="000D2103" w:rsidRPr="000E48DF" w:rsidRDefault="004661DF">
      <w:pPr>
        <w:tabs>
          <w:tab w:val="left" w:pos="3259"/>
          <w:tab w:val="left" w:pos="6725"/>
          <w:tab w:val="left" w:pos="7686"/>
        </w:tabs>
        <w:spacing w:before="2" w:line="240" w:lineRule="exact"/>
        <w:ind w:left="2174"/>
        <w:rPr>
          <w:sz w:val="20"/>
        </w:rPr>
      </w:pPr>
      <w:r w:rsidRPr="000E48DF">
        <w:rPr>
          <w:sz w:val="20"/>
        </w:rPr>
        <w:t xml:space="preserve">B.P : </w:t>
      </w:r>
      <w:r w:rsidRPr="000E48DF">
        <w:rPr>
          <w:sz w:val="20"/>
          <w:u w:val="single"/>
        </w:rPr>
        <w:tab/>
      </w:r>
      <w:r w:rsidRPr="000E48DF">
        <w:rPr>
          <w:sz w:val="20"/>
        </w:rPr>
        <w:t xml:space="preserve">Tel : </w:t>
      </w:r>
      <w:r w:rsidRPr="000E48DF">
        <w:rPr>
          <w:sz w:val="20"/>
          <w:u w:val="single"/>
        </w:rPr>
        <w:tab/>
      </w:r>
      <w:r w:rsidRPr="000E48DF">
        <w:rPr>
          <w:sz w:val="20"/>
        </w:rPr>
        <w:t xml:space="preserve"> Fax : </w:t>
      </w:r>
      <w:r w:rsidRPr="000E48DF">
        <w:rPr>
          <w:sz w:val="20"/>
          <w:u w:val="single"/>
        </w:rPr>
        <w:tab/>
      </w:r>
    </w:p>
    <w:p w:rsidR="000D2103" w:rsidRPr="000E48DF" w:rsidRDefault="004661DF">
      <w:pPr>
        <w:tabs>
          <w:tab w:val="left" w:pos="4993"/>
          <w:tab w:val="left" w:pos="5962"/>
          <w:tab w:val="left" w:pos="8223"/>
        </w:tabs>
        <w:ind w:left="2298" w:right="2122"/>
        <w:rPr>
          <w:sz w:val="24"/>
        </w:rPr>
      </w:pPr>
      <w:r w:rsidRPr="000E48DF">
        <w:rPr>
          <w:sz w:val="24"/>
        </w:rPr>
        <w:t xml:space="preserve">N° R.C </w:t>
      </w:r>
      <w:r w:rsidRPr="000E48DF">
        <w:rPr>
          <w:sz w:val="24"/>
          <w:u w:val="single"/>
        </w:rPr>
        <w:tab/>
      </w:r>
      <w:r w:rsidRPr="000E48DF">
        <w:rPr>
          <w:sz w:val="24"/>
        </w:rPr>
        <w:t xml:space="preserve"> à </w:t>
      </w:r>
      <w:r w:rsidRPr="000E48DF">
        <w:rPr>
          <w:sz w:val="24"/>
          <w:u w:val="single"/>
        </w:rPr>
        <w:tab/>
      </w:r>
      <w:r w:rsidRPr="000E48DF">
        <w:rPr>
          <w:sz w:val="24"/>
          <w:u w:val="single"/>
        </w:rPr>
        <w:tab/>
      </w:r>
      <w:r w:rsidRPr="000E48DF">
        <w:rPr>
          <w:sz w:val="24"/>
        </w:rPr>
        <w:t xml:space="preserve"> N° Contribuable </w:t>
      </w:r>
      <w:r w:rsidRPr="000E48DF">
        <w:rPr>
          <w:sz w:val="24"/>
          <w:u w:val="thick"/>
        </w:rPr>
        <w:tab/>
      </w:r>
      <w:r w:rsidRPr="000E48DF">
        <w:rPr>
          <w:sz w:val="24"/>
          <w:u w:val="thick"/>
        </w:rPr>
        <w:tab/>
      </w:r>
    </w:p>
    <w:p w:rsidR="000D2103" w:rsidRPr="000E48DF" w:rsidRDefault="004661DF">
      <w:pPr>
        <w:tabs>
          <w:tab w:val="left" w:pos="2532"/>
          <w:tab w:val="left" w:pos="6181"/>
          <w:tab w:val="left" w:pos="8422"/>
        </w:tabs>
        <w:ind w:left="426" w:right="1068" w:firstLine="1871"/>
        <w:rPr>
          <w:sz w:val="24"/>
        </w:rPr>
      </w:pPr>
      <w:r w:rsidRPr="000E48DF">
        <w:rPr>
          <w:sz w:val="24"/>
        </w:rPr>
        <w:t xml:space="preserve">N° Compte bancaire : </w:t>
      </w:r>
      <w:r w:rsidRPr="000E48DF">
        <w:rPr>
          <w:sz w:val="24"/>
          <w:u w:val="single"/>
        </w:rPr>
        <w:tab/>
      </w:r>
      <w:r w:rsidRPr="000E48DF">
        <w:rPr>
          <w:sz w:val="24"/>
        </w:rPr>
        <w:t xml:space="preserve">à </w:t>
      </w:r>
      <w:r w:rsidRPr="000E48DF">
        <w:rPr>
          <w:sz w:val="24"/>
          <w:u w:val="single"/>
        </w:rPr>
        <w:tab/>
      </w:r>
      <w:r w:rsidRPr="000E48DF">
        <w:rPr>
          <w:spacing w:val="-19"/>
          <w:sz w:val="24"/>
        </w:rPr>
        <w:t xml:space="preserve"> </w:t>
      </w:r>
      <w:r w:rsidRPr="000E48DF">
        <w:rPr>
          <w:sz w:val="24"/>
        </w:rPr>
        <w:t xml:space="preserve">Agence de </w:t>
      </w:r>
      <w:r w:rsidRPr="000E48DF">
        <w:rPr>
          <w:sz w:val="24"/>
          <w:u w:val="single"/>
        </w:rPr>
        <w:tab/>
      </w:r>
    </w:p>
    <w:p w:rsidR="000D2103" w:rsidRPr="000E48DF" w:rsidRDefault="000D2103">
      <w:pPr>
        <w:pStyle w:val="Corpsdetexte"/>
        <w:rPr>
          <w:sz w:val="24"/>
        </w:rPr>
      </w:pPr>
    </w:p>
    <w:p w:rsidR="000D2103" w:rsidRPr="000E48DF" w:rsidRDefault="004661DF">
      <w:pPr>
        <w:tabs>
          <w:tab w:val="left" w:pos="4346"/>
        </w:tabs>
        <w:ind w:left="426"/>
        <w:rPr>
          <w:sz w:val="24"/>
        </w:rPr>
      </w:pPr>
      <w:r w:rsidRPr="000E48DF">
        <w:rPr>
          <w:sz w:val="24"/>
        </w:rPr>
        <w:t xml:space="preserve">Représentée par Monsieur </w:t>
      </w:r>
      <w:r w:rsidRPr="000E48DF">
        <w:rPr>
          <w:sz w:val="24"/>
          <w:u w:val="thick"/>
        </w:rPr>
        <w:tab/>
      </w:r>
      <w:r w:rsidRPr="000E48DF">
        <w:rPr>
          <w:b/>
          <w:sz w:val="24"/>
        </w:rPr>
        <w:t>,</w:t>
      </w:r>
      <w:r w:rsidRPr="000E48DF">
        <w:rPr>
          <w:b/>
          <w:spacing w:val="-2"/>
          <w:sz w:val="24"/>
        </w:rPr>
        <w:t xml:space="preserve"> </w:t>
      </w:r>
      <w:r w:rsidRPr="000E48DF">
        <w:rPr>
          <w:sz w:val="24"/>
        </w:rPr>
        <w:t>son</w:t>
      </w:r>
      <w:r w:rsidRPr="000E48DF">
        <w:rPr>
          <w:spacing w:val="-4"/>
          <w:sz w:val="24"/>
        </w:rPr>
        <w:t xml:space="preserve"> </w:t>
      </w:r>
      <w:r w:rsidRPr="000E48DF">
        <w:rPr>
          <w:sz w:val="24"/>
        </w:rPr>
        <w:t>Directeur</w:t>
      </w:r>
      <w:r w:rsidRPr="000E48DF">
        <w:rPr>
          <w:spacing w:val="-2"/>
          <w:sz w:val="24"/>
        </w:rPr>
        <w:t xml:space="preserve"> </w:t>
      </w:r>
      <w:r w:rsidRPr="000E48DF">
        <w:rPr>
          <w:sz w:val="24"/>
        </w:rPr>
        <w:t>Général,</w:t>
      </w:r>
      <w:r w:rsidRPr="000E48DF">
        <w:rPr>
          <w:spacing w:val="-5"/>
          <w:sz w:val="24"/>
        </w:rPr>
        <w:t xml:space="preserve"> </w:t>
      </w:r>
      <w:r w:rsidRPr="000E48DF">
        <w:rPr>
          <w:sz w:val="24"/>
        </w:rPr>
        <w:t>dénommé</w:t>
      </w:r>
      <w:r w:rsidRPr="000E48DF">
        <w:rPr>
          <w:spacing w:val="-2"/>
          <w:sz w:val="24"/>
        </w:rPr>
        <w:t xml:space="preserve"> </w:t>
      </w:r>
      <w:r w:rsidRPr="000E48DF">
        <w:rPr>
          <w:sz w:val="24"/>
        </w:rPr>
        <w:t>ci-</w:t>
      </w:r>
      <w:r w:rsidRPr="000E48DF">
        <w:rPr>
          <w:spacing w:val="-2"/>
          <w:sz w:val="24"/>
        </w:rPr>
        <w:t>après</w:t>
      </w:r>
    </w:p>
    <w:p w:rsidR="000D2103" w:rsidRPr="000E48DF" w:rsidRDefault="004661DF">
      <w:pPr>
        <w:spacing w:before="1"/>
        <w:ind w:left="426"/>
        <w:rPr>
          <w:sz w:val="24"/>
        </w:rPr>
      </w:pPr>
      <w:r w:rsidRPr="000E48DF">
        <w:rPr>
          <w:sz w:val="24"/>
        </w:rPr>
        <w:t>«</w:t>
      </w:r>
      <w:r w:rsidRPr="000E48DF">
        <w:rPr>
          <w:spacing w:val="-4"/>
          <w:sz w:val="24"/>
        </w:rPr>
        <w:t xml:space="preserve"> </w:t>
      </w:r>
      <w:r w:rsidRPr="000E48DF">
        <w:rPr>
          <w:b/>
          <w:sz w:val="24"/>
        </w:rPr>
        <w:t>LE</w:t>
      </w:r>
      <w:r w:rsidRPr="000E48DF">
        <w:rPr>
          <w:b/>
          <w:spacing w:val="-2"/>
          <w:sz w:val="24"/>
        </w:rPr>
        <w:t xml:space="preserve"> </w:t>
      </w:r>
      <w:r w:rsidRPr="000E48DF">
        <w:rPr>
          <w:b/>
          <w:sz w:val="24"/>
        </w:rPr>
        <w:t>COCONTRACTANT</w:t>
      </w:r>
      <w:r w:rsidRPr="000E48DF">
        <w:rPr>
          <w:b/>
          <w:spacing w:val="3"/>
          <w:sz w:val="24"/>
        </w:rPr>
        <w:t xml:space="preserve"> </w:t>
      </w:r>
      <w:r w:rsidRPr="000E48DF">
        <w:rPr>
          <w:spacing w:val="-10"/>
          <w:sz w:val="24"/>
        </w:rPr>
        <w:t>»</w:t>
      </w: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spacing w:before="289"/>
        <w:rPr>
          <w:sz w:val="24"/>
        </w:rPr>
      </w:pPr>
    </w:p>
    <w:p w:rsidR="000D2103" w:rsidRPr="000E48DF" w:rsidRDefault="004661DF">
      <w:pPr>
        <w:ind w:right="847"/>
        <w:jc w:val="right"/>
        <w:rPr>
          <w:sz w:val="24"/>
        </w:rPr>
      </w:pPr>
      <w:r w:rsidRPr="000E48DF">
        <w:rPr>
          <w:b/>
          <w:sz w:val="24"/>
        </w:rPr>
        <w:t>D’AUTRE</w:t>
      </w:r>
      <w:r w:rsidRPr="000E48DF">
        <w:rPr>
          <w:b/>
          <w:spacing w:val="-5"/>
          <w:sz w:val="24"/>
        </w:rPr>
        <w:t xml:space="preserve"> </w:t>
      </w:r>
      <w:r w:rsidRPr="000E48DF">
        <w:rPr>
          <w:b/>
          <w:spacing w:val="-2"/>
          <w:sz w:val="24"/>
        </w:rPr>
        <w:t>PART</w:t>
      </w:r>
      <w:r w:rsidRPr="000E48DF">
        <w:rPr>
          <w:spacing w:val="-2"/>
          <w:sz w:val="24"/>
        </w:rPr>
        <w:t>,</w:t>
      </w: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spacing w:before="1"/>
        <w:rPr>
          <w:sz w:val="24"/>
        </w:rPr>
      </w:pPr>
    </w:p>
    <w:p w:rsidR="000D2103" w:rsidRPr="000E48DF" w:rsidRDefault="004661DF">
      <w:pPr>
        <w:ind w:left="426"/>
        <w:rPr>
          <w:b/>
          <w:sz w:val="24"/>
        </w:rPr>
      </w:pPr>
      <w:r w:rsidRPr="000E48DF">
        <w:rPr>
          <w:b/>
          <w:sz w:val="24"/>
        </w:rPr>
        <w:t>IL</w:t>
      </w:r>
      <w:r w:rsidRPr="000E48DF">
        <w:rPr>
          <w:b/>
          <w:spacing w:val="-4"/>
          <w:sz w:val="24"/>
        </w:rPr>
        <w:t xml:space="preserve"> </w:t>
      </w:r>
      <w:r w:rsidRPr="000E48DF">
        <w:rPr>
          <w:b/>
          <w:sz w:val="24"/>
        </w:rPr>
        <w:t>EST</w:t>
      </w:r>
      <w:r w:rsidRPr="000E48DF">
        <w:rPr>
          <w:b/>
          <w:spacing w:val="-3"/>
          <w:sz w:val="24"/>
        </w:rPr>
        <w:t xml:space="preserve"> </w:t>
      </w:r>
      <w:r w:rsidRPr="000E48DF">
        <w:rPr>
          <w:b/>
          <w:sz w:val="24"/>
        </w:rPr>
        <w:t>CONVENU</w:t>
      </w:r>
      <w:r w:rsidRPr="000E48DF">
        <w:rPr>
          <w:b/>
          <w:spacing w:val="-1"/>
          <w:sz w:val="24"/>
        </w:rPr>
        <w:t xml:space="preserve"> </w:t>
      </w:r>
      <w:r w:rsidRPr="000E48DF">
        <w:rPr>
          <w:b/>
          <w:sz w:val="24"/>
        </w:rPr>
        <w:t>ET</w:t>
      </w:r>
      <w:r w:rsidRPr="000E48DF">
        <w:rPr>
          <w:b/>
          <w:spacing w:val="-3"/>
          <w:sz w:val="24"/>
        </w:rPr>
        <w:t xml:space="preserve"> </w:t>
      </w:r>
      <w:r w:rsidRPr="000E48DF">
        <w:rPr>
          <w:b/>
          <w:sz w:val="24"/>
        </w:rPr>
        <w:t>ARRETE</w:t>
      </w:r>
      <w:r w:rsidRPr="000E48DF">
        <w:rPr>
          <w:b/>
          <w:spacing w:val="-3"/>
          <w:sz w:val="24"/>
        </w:rPr>
        <w:t xml:space="preserve"> </w:t>
      </w:r>
      <w:r w:rsidRPr="000E48DF">
        <w:rPr>
          <w:b/>
          <w:sz w:val="24"/>
        </w:rPr>
        <w:t>CE</w:t>
      </w:r>
      <w:r w:rsidRPr="000E48DF">
        <w:rPr>
          <w:b/>
          <w:spacing w:val="-1"/>
          <w:sz w:val="24"/>
        </w:rPr>
        <w:t xml:space="preserve"> </w:t>
      </w:r>
      <w:r w:rsidRPr="000E48DF">
        <w:rPr>
          <w:b/>
          <w:sz w:val="24"/>
        </w:rPr>
        <w:t>QUI</w:t>
      </w:r>
      <w:r w:rsidRPr="000E48DF">
        <w:rPr>
          <w:b/>
          <w:spacing w:val="-3"/>
          <w:sz w:val="24"/>
        </w:rPr>
        <w:t xml:space="preserve"> </w:t>
      </w:r>
      <w:r w:rsidRPr="000E48DF">
        <w:rPr>
          <w:b/>
          <w:sz w:val="24"/>
        </w:rPr>
        <w:t xml:space="preserve">SUIT </w:t>
      </w:r>
      <w:r w:rsidRPr="000E48DF">
        <w:rPr>
          <w:b/>
          <w:spacing w:val="-10"/>
          <w:sz w:val="24"/>
        </w:rPr>
        <w:t>:</w:t>
      </w:r>
    </w:p>
    <w:p w:rsidR="000D2103" w:rsidRPr="000E48DF" w:rsidRDefault="000D2103">
      <w:pPr>
        <w:rPr>
          <w:b/>
          <w:sz w:val="24"/>
        </w:rPr>
        <w:sectPr w:rsidR="000D2103" w:rsidRPr="000E48DF">
          <w:pgSz w:w="11910" w:h="16840"/>
          <w:pgMar w:top="1920" w:right="566" w:bottom="1280" w:left="992" w:header="0" w:footer="1095" w:gutter="0"/>
          <w:cols w:space="720"/>
        </w:sect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spacing w:before="189"/>
        <w:rPr>
          <w:b/>
          <w:sz w:val="32"/>
        </w:rPr>
      </w:pPr>
    </w:p>
    <w:p w:rsidR="000D2103" w:rsidRPr="000E48DF" w:rsidRDefault="004661DF">
      <w:pPr>
        <w:pStyle w:val="Titre2"/>
        <w:ind w:left="227" w:right="652"/>
      </w:pPr>
      <w:r w:rsidRPr="000E48DF">
        <w:t>SOMMAIRE</w:t>
      </w:r>
      <w:r w:rsidRPr="000E48DF">
        <w:rPr>
          <w:spacing w:val="-14"/>
        </w:rPr>
        <w:t xml:space="preserve"> </w:t>
      </w:r>
      <w:r w:rsidRPr="000E48DF">
        <w:t>DU</w:t>
      </w:r>
      <w:r w:rsidRPr="000E48DF">
        <w:rPr>
          <w:spacing w:val="-12"/>
        </w:rPr>
        <w:t xml:space="preserve"> </w:t>
      </w:r>
      <w:r w:rsidRPr="000E48DF">
        <w:rPr>
          <w:spacing w:val="-2"/>
        </w:rPr>
        <w:t>MARCHE</w:t>
      </w:r>
    </w:p>
    <w:p w:rsidR="000D2103" w:rsidRPr="000E48DF" w:rsidRDefault="000D2103">
      <w:pPr>
        <w:pStyle w:val="Corpsdetexte"/>
        <w:spacing w:before="1"/>
        <w:rPr>
          <w:b/>
          <w:sz w:val="32"/>
        </w:rPr>
      </w:pPr>
    </w:p>
    <w:p w:rsidR="000D2103" w:rsidRPr="000E48DF" w:rsidRDefault="004661DF">
      <w:pPr>
        <w:spacing w:before="1" w:line="360" w:lineRule="auto"/>
        <w:ind w:left="426" w:right="878"/>
        <w:rPr>
          <w:b/>
          <w:sz w:val="24"/>
        </w:rPr>
      </w:pPr>
      <w:r w:rsidRPr="000E48DF">
        <w:rPr>
          <w:b/>
          <w:sz w:val="24"/>
        </w:rPr>
        <w:t>TITRE</w:t>
      </w:r>
      <w:r w:rsidRPr="000E48DF">
        <w:rPr>
          <w:b/>
          <w:spacing w:val="-4"/>
          <w:sz w:val="24"/>
        </w:rPr>
        <w:t xml:space="preserve"> </w:t>
      </w:r>
      <w:r w:rsidRPr="000E48DF">
        <w:rPr>
          <w:b/>
          <w:sz w:val="24"/>
        </w:rPr>
        <w:t>I</w:t>
      </w:r>
      <w:r w:rsidRPr="000E48DF">
        <w:rPr>
          <w:b/>
          <w:spacing w:val="-6"/>
          <w:sz w:val="24"/>
        </w:rPr>
        <w:t xml:space="preserve"> </w:t>
      </w:r>
      <w:r w:rsidRPr="000E48DF">
        <w:rPr>
          <w:b/>
          <w:sz w:val="24"/>
        </w:rPr>
        <w:t>:</w:t>
      </w:r>
      <w:r w:rsidRPr="000E48DF">
        <w:rPr>
          <w:b/>
          <w:spacing w:val="-4"/>
          <w:sz w:val="24"/>
        </w:rPr>
        <w:t xml:space="preserve"> </w:t>
      </w:r>
      <w:r w:rsidRPr="000E48DF">
        <w:rPr>
          <w:b/>
          <w:sz w:val="24"/>
        </w:rPr>
        <w:t>CAHIER</w:t>
      </w:r>
      <w:r w:rsidRPr="000E48DF">
        <w:rPr>
          <w:b/>
          <w:spacing w:val="-5"/>
          <w:sz w:val="24"/>
        </w:rPr>
        <w:t xml:space="preserve"> </w:t>
      </w:r>
      <w:r w:rsidRPr="000E48DF">
        <w:rPr>
          <w:b/>
          <w:sz w:val="24"/>
        </w:rPr>
        <w:t>DES</w:t>
      </w:r>
      <w:r w:rsidRPr="000E48DF">
        <w:rPr>
          <w:b/>
          <w:spacing w:val="-6"/>
          <w:sz w:val="24"/>
        </w:rPr>
        <w:t xml:space="preserve"> </w:t>
      </w:r>
      <w:r w:rsidRPr="000E48DF">
        <w:rPr>
          <w:b/>
          <w:sz w:val="24"/>
        </w:rPr>
        <w:t>CLAUSES</w:t>
      </w:r>
      <w:r w:rsidRPr="000E48DF">
        <w:rPr>
          <w:b/>
          <w:spacing w:val="-6"/>
          <w:sz w:val="24"/>
        </w:rPr>
        <w:t xml:space="preserve"> </w:t>
      </w:r>
      <w:r w:rsidRPr="000E48DF">
        <w:rPr>
          <w:b/>
          <w:sz w:val="24"/>
        </w:rPr>
        <w:t>ADMINISTRATIVES</w:t>
      </w:r>
      <w:r w:rsidRPr="000E48DF">
        <w:rPr>
          <w:b/>
          <w:spacing w:val="-6"/>
          <w:sz w:val="24"/>
        </w:rPr>
        <w:t xml:space="preserve"> </w:t>
      </w:r>
      <w:r w:rsidRPr="000E48DF">
        <w:rPr>
          <w:b/>
          <w:sz w:val="24"/>
        </w:rPr>
        <w:t xml:space="preserve">PARTICULIERES </w:t>
      </w:r>
      <w:r w:rsidRPr="000E48DF">
        <w:rPr>
          <w:b/>
          <w:spacing w:val="-2"/>
          <w:sz w:val="24"/>
        </w:rPr>
        <w:t>(CCAP)</w:t>
      </w:r>
    </w:p>
    <w:p w:rsidR="000D2103" w:rsidRPr="000E48DF" w:rsidRDefault="004661DF">
      <w:pPr>
        <w:spacing w:line="480" w:lineRule="auto"/>
        <w:ind w:left="426" w:right="878"/>
        <w:rPr>
          <w:b/>
          <w:sz w:val="24"/>
        </w:rPr>
      </w:pPr>
      <w:r w:rsidRPr="000E48DF">
        <w:rPr>
          <w:b/>
          <w:sz w:val="24"/>
        </w:rPr>
        <w:t>TITRE</w:t>
      </w:r>
      <w:r w:rsidRPr="000E48DF">
        <w:rPr>
          <w:b/>
          <w:spacing w:val="-4"/>
          <w:sz w:val="24"/>
        </w:rPr>
        <w:t xml:space="preserve"> </w:t>
      </w:r>
      <w:r w:rsidRPr="000E48DF">
        <w:rPr>
          <w:b/>
          <w:sz w:val="24"/>
        </w:rPr>
        <w:t>II</w:t>
      </w:r>
      <w:r w:rsidRPr="000E48DF">
        <w:rPr>
          <w:b/>
          <w:spacing w:val="-3"/>
          <w:sz w:val="24"/>
        </w:rPr>
        <w:t xml:space="preserve"> </w:t>
      </w:r>
      <w:r w:rsidRPr="000E48DF">
        <w:rPr>
          <w:b/>
          <w:sz w:val="24"/>
        </w:rPr>
        <w:t>:</w:t>
      </w:r>
      <w:r w:rsidRPr="000E48DF">
        <w:rPr>
          <w:b/>
          <w:spacing w:val="-6"/>
          <w:sz w:val="24"/>
        </w:rPr>
        <w:t xml:space="preserve"> </w:t>
      </w:r>
      <w:r w:rsidRPr="000E48DF">
        <w:rPr>
          <w:b/>
          <w:sz w:val="24"/>
        </w:rPr>
        <w:t>CAHIER</w:t>
      </w:r>
      <w:r w:rsidRPr="000E48DF">
        <w:rPr>
          <w:b/>
          <w:spacing w:val="-5"/>
          <w:sz w:val="24"/>
        </w:rPr>
        <w:t xml:space="preserve"> </w:t>
      </w:r>
      <w:r w:rsidRPr="000E48DF">
        <w:rPr>
          <w:b/>
          <w:sz w:val="24"/>
        </w:rPr>
        <w:t>DES</w:t>
      </w:r>
      <w:r w:rsidRPr="000E48DF">
        <w:rPr>
          <w:b/>
          <w:spacing w:val="-6"/>
          <w:sz w:val="24"/>
        </w:rPr>
        <w:t xml:space="preserve"> </w:t>
      </w:r>
      <w:r w:rsidRPr="000E48DF">
        <w:rPr>
          <w:b/>
          <w:sz w:val="24"/>
        </w:rPr>
        <w:t>CLAUSES</w:t>
      </w:r>
      <w:r w:rsidRPr="000E48DF">
        <w:rPr>
          <w:b/>
          <w:spacing w:val="-6"/>
          <w:sz w:val="24"/>
        </w:rPr>
        <w:t xml:space="preserve"> </w:t>
      </w:r>
      <w:r w:rsidRPr="000E48DF">
        <w:rPr>
          <w:b/>
          <w:sz w:val="24"/>
        </w:rPr>
        <w:t>TECHNIQUES</w:t>
      </w:r>
      <w:r w:rsidRPr="000E48DF">
        <w:rPr>
          <w:b/>
          <w:spacing w:val="-6"/>
          <w:sz w:val="24"/>
        </w:rPr>
        <w:t xml:space="preserve"> </w:t>
      </w:r>
      <w:r w:rsidRPr="000E48DF">
        <w:rPr>
          <w:b/>
          <w:sz w:val="24"/>
        </w:rPr>
        <w:t>PARTICULIERES</w:t>
      </w:r>
      <w:r w:rsidRPr="000E48DF">
        <w:rPr>
          <w:b/>
          <w:spacing w:val="-6"/>
          <w:sz w:val="24"/>
        </w:rPr>
        <w:t xml:space="preserve"> </w:t>
      </w:r>
      <w:r w:rsidRPr="000E48DF">
        <w:rPr>
          <w:b/>
          <w:sz w:val="24"/>
        </w:rPr>
        <w:t>(CCTP) TITRE III : BORDEREAU DES PRIX (BP)</w:t>
      </w:r>
    </w:p>
    <w:p w:rsidR="000D2103" w:rsidRPr="000E48DF" w:rsidRDefault="004661DF">
      <w:pPr>
        <w:ind w:left="426"/>
        <w:rPr>
          <w:b/>
          <w:sz w:val="24"/>
        </w:rPr>
      </w:pPr>
      <w:r w:rsidRPr="000E48DF">
        <w:rPr>
          <w:b/>
          <w:sz w:val="24"/>
        </w:rPr>
        <w:t>TITRE</w:t>
      </w:r>
      <w:r w:rsidRPr="000E48DF">
        <w:rPr>
          <w:b/>
          <w:spacing w:val="-5"/>
          <w:sz w:val="24"/>
        </w:rPr>
        <w:t xml:space="preserve"> </w:t>
      </w:r>
      <w:r w:rsidRPr="000E48DF">
        <w:rPr>
          <w:b/>
          <w:sz w:val="24"/>
        </w:rPr>
        <w:t>IV</w:t>
      </w:r>
      <w:r w:rsidRPr="000E48DF">
        <w:rPr>
          <w:b/>
          <w:spacing w:val="-3"/>
          <w:sz w:val="24"/>
        </w:rPr>
        <w:t xml:space="preserve"> </w:t>
      </w:r>
      <w:r w:rsidRPr="000E48DF">
        <w:rPr>
          <w:b/>
          <w:sz w:val="24"/>
        </w:rPr>
        <w:t>:</w:t>
      </w:r>
      <w:r w:rsidRPr="000E48DF">
        <w:rPr>
          <w:b/>
          <w:spacing w:val="-5"/>
          <w:sz w:val="24"/>
        </w:rPr>
        <w:t xml:space="preserve"> </w:t>
      </w:r>
      <w:r w:rsidRPr="000E48DF">
        <w:rPr>
          <w:b/>
          <w:sz w:val="24"/>
        </w:rPr>
        <w:t>DETAIL</w:t>
      </w:r>
      <w:r w:rsidRPr="000E48DF">
        <w:rPr>
          <w:b/>
          <w:spacing w:val="-3"/>
          <w:sz w:val="24"/>
        </w:rPr>
        <w:t xml:space="preserve"> </w:t>
      </w:r>
      <w:r w:rsidRPr="000E48DF">
        <w:rPr>
          <w:b/>
          <w:sz w:val="24"/>
        </w:rPr>
        <w:t>QUANTITATIF</w:t>
      </w:r>
      <w:r w:rsidRPr="000E48DF">
        <w:rPr>
          <w:b/>
          <w:spacing w:val="-2"/>
          <w:sz w:val="24"/>
        </w:rPr>
        <w:t xml:space="preserve"> </w:t>
      </w:r>
      <w:r w:rsidRPr="000E48DF">
        <w:rPr>
          <w:b/>
          <w:sz w:val="24"/>
        </w:rPr>
        <w:t>ET</w:t>
      </w:r>
      <w:r w:rsidRPr="000E48DF">
        <w:rPr>
          <w:b/>
          <w:spacing w:val="-5"/>
          <w:sz w:val="24"/>
        </w:rPr>
        <w:t xml:space="preserve"> </w:t>
      </w:r>
      <w:r w:rsidRPr="000E48DF">
        <w:rPr>
          <w:b/>
          <w:sz w:val="24"/>
        </w:rPr>
        <w:t>ESTIMATIF</w:t>
      </w:r>
      <w:r w:rsidRPr="000E48DF">
        <w:rPr>
          <w:b/>
          <w:spacing w:val="-1"/>
          <w:sz w:val="24"/>
        </w:rPr>
        <w:t xml:space="preserve"> </w:t>
      </w:r>
      <w:r w:rsidRPr="000E48DF">
        <w:rPr>
          <w:b/>
          <w:spacing w:val="-2"/>
          <w:sz w:val="24"/>
        </w:rPr>
        <w:t>(DQE)</w:t>
      </w:r>
    </w:p>
    <w:p w:rsidR="000D2103" w:rsidRPr="000E48DF" w:rsidRDefault="000D2103">
      <w:pPr>
        <w:rPr>
          <w:b/>
          <w:sz w:val="24"/>
        </w:rPr>
        <w:sectPr w:rsidR="000D2103" w:rsidRPr="000E48DF">
          <w:pgSz w:w="11910" w:h="16840"/>
          <w:pgMar w:top="1920" w:right="566" w:bottom="1280" w:left="992" w:header="0" w:footer="1095" w:gutter="0"/>
          <w:cols w:space="720"/>
        </w:sectPr>
      </w:pPr>
    </w:p>
    <w:p w:rsidR="000D2103" w:rsidRPr="000E48DF" w:rsidRDefault="004661DF">
      <w:pPr>
        <w:tabs>
          <w:tab w:val="left" w:pos="1188"/>
        </w:tabs>
        <w:spacing w:before="87"/>
        <w:ind w:left="-1" w:right="424"/>
        <w:jc w:val="center"/>
        <w:rPr>
          <w:b/>
          <w:sz w:val="24"/>
        </w:rPr>
      </w:pPr>
      <w:r w:rsidRPr="000E48DF">
        <w:rPr>
          <w:b/>
          <w:sz w:val="24"/>
        </w:rPr>
        <w:lastRenderedPageBreak/>
        <w:t xml:space="preserve">Page </w:t>
      </w:r>
      <w:r w:rsidRPr="000E48DF">
        <w:rPr>
          <w:b/>
          <w:sz w:val="24"/>
          <w:u w:val="single"/>
        </w:rPr>
        <w:tab/>
      </w:r>
      <w:r w:rsidRPr="000E48DF">
        <w:rPr>
          <w:b/>
          <w:sz w:val="24"/>
        </w:rPr>
        <w:t>et</w:t>
      </w:r>
      <w:r w:rsidRPr="000E48DF">
        <w:rPr>
          <w:b/>
          <w:spacing w:val="-1"/>
          <w:sz w:val="24"/>
        </w:rPr>
        <w:t xml:space="preserve"> </w:t>
      </w:r>
      <w:r w:rsidRPr="000E48DF">
        <w:rPr>
          <w:b/>
          <w:spacing w:val="-2"/>
          <w:sz w:val="24"/>
        </w:rPr>
        <w:t>Dernière</w:t>
      </w:r>
    </w:p>
    <w:p w:rsidR="000D2103" w:rsidRPr="000E48DF" w:rsidRDefault="000D2103">
      <w:pPr>
        <w:pStyle w:val="Corpsdetexte"/>
        <w:spacing w:before="1"/>
        <w:rPr>
          <w:b/>
          <w:sz w:val="24"/>
        </w:rPr>
      </w:pPr>
    </w:p>
    <w:p w:rsidR="000D2103" w:rsidRPr="000E48DF" w:rsidRDefault="009C11A8">
      <w:pPr>
        <w:tabs>
          <w:tab w:val="left" w:pos="2261"/>
        </w:tabs>
        <w:ind w:left="-1" w:right="422"/>
        <w:jc w:val="center"/>
        <w:rPr>
          <w:b/>
          <w:sz w:val="20"/>
        </w:rPr>
      </w:pPr>
      <w:r>
        <w:rPr>
          <w:b/>
          <w:sz w:val="20"/>
        </w:rPr>
        <w:t>LETTRE COMMANDE</w:t>
      </w:r>
      <w:r w:rsidR="004661DF" w:rsidRPr="000E48DF">
        <w:rPr>
          <w:b/>
          <w:sz w:val="20"/>
        </w:rPr>
        <w:t xml:space="preserve"> N° </w:t>
      </w:r>
      <w:r w:rsidR="004661DF" w:rsidRPr="000E48DF">
        <w:rPr>
          <w:b/>
          <w:sz w:val="20"/>
          <w:u w:val="single"/>
        </w:rPr>
        <w:tab/>
      </w:r>
      <w:r>
        <w:rPr>
          <w:b/>
          <w:spacing w:val="-2"/>
          <w:sz w:val="20"/>
        </w:rPr>
        <w:t>/LC</w:t>
      </w:r>
      <w:r w:rsidR="004661DF" w:rsidRPr="000E48DF">
        <w:rPr>
          <w:b/>
          <w:spacing w:val="-2"/>
          <w:sz w:val="20"/>
        </w:rPr>
        <w:t>/L/SIGAMP/CRPM/2025</w:t>
      </w:r>
    </w:p>
    <w:p w:rsidR="000D2103" w:rsidRPr="009C11A8" w:rsidRDefault="004661DF">
      <w:pPr>
        <w:tabs>
          <w:tab w:val="left" w:leader="dot" w:pos="5938"/>
        </w:tabs>
        <w:spacing w:before="5"/>
        <w:ind w:right="424"/>
        <w:jc w:val="center"/>
        <w:rPr>
          <w:b/>
        </w:rPr>
      </w:pPr>
      <w:r w:rsidRPr="009C11A8">
        <w:rPr>
          <w:b/>
        </w:rPr>
        <w:t>Passé</w:t>
      </w:r>
      <w:r w:rsidRPr="009C11A8">
        <w:rPr>
          <w:b/>
          <w:spacing w:val="-4"/>
        </w:rPr>
        <w:t xml:space="preserve"> </w:t>
      </w:r>
      <w:r w:rsidRPr="009C11A8">
        <w:rPr>
          <w:b/>
        </w:rPr>
        <w:t>après</w:t>
      </w:r>
      <w:r w:rsidRPr="009C11A8">
        <w:rPr>
          <w:b/>
          <w:spacing w:val="-8"/>
        </w:rPr>
        <w:t xml:space="preserve"> </w:t>
      </w:r>
      <w:r w:rsidRPr="009C11A8">
        <w:rPr>
          <w:b/>
        </w:rPr>
        <w:t>appel</w:t>
      </w:r>
      <w:r w:rsidRPr="009C11A8">
        <w:rPr>
          <w:b/>
          <w:spacing w:val="-4"/>
        </w:rPr>
        <w:t xml:space="preserve"> </w:t>
      </w:r>
      <w:r w:rsidRPr="009C11A8">
        <w:rPr>
          <w:b/>
        </w:rPr>
        <w:t>d’offres</w:t>
      </w:r>
      <w:r w:rsidRPr="009C11A8">
        <w:rPr>
          <w:b/>
          <w:spacing w:val="-6"/>
        </w:rPr>
        <w:t xml:space="preserve"> </w:t>
      </w:r>
      <w:r w:rsidRPr="009C11A8">
        <w:rPr>
          <w:b/>
        </w:rPr>
        <w:t>national</w:t>
      </w:r>
      <w:r w:rsidRPr="009C11A8">
        <w:rPr>
          <w:b/>
          <w:spacing w:val="-5"/>
        </w:rPr>
        <w:t xml:space="preserve"> </w:t>
      </w:r>
      <w:r w:rsidRPr="009C11A8">
        <w:rPr>
          <w:b/>
        </w:rPr>
        <w:t>ouvert</w:t>
      </w:r>
      <w:r w:rsidRPr="009C11A8">
        <w:rPr>
          <w:b/>
          <w:spacing w:val="-5"/>
        </w:rPr>
        <w:t xml:space="preserve"> N°…</w:t>
      </w:r>
      <w:r w:rsidRPr="009C11A8">
        <w:rPr>
          <w:rFonts w:ascii="Times New Roman" w:hAnsi="Times New Roman"/>
        </w:rPr>
        <w:tab/>
      </w:r>
      <w:r w:rsidRPr="009C11A8">
        <w:rPr>
          <w:b/>
          <w:spacing w:val="-2"/>
        </w:rPr>
        <w:t>AONO/L/SIGAMP/CRPM</w:t>
      </w:r>
    </w:p>
    <w:p w:rsidR="000D2103" w:rsidRPr="000E48DF" w:rsidRDefault="004661DF">
      <w:pPr>
        <w:spacing w:before="13"/>
        <w:ind w:left="232" w:right="652"/>
        <w:jc w:val="center"/>
        <w:rPr>
          <w:b/>
        </w:rPr>
      </w:pPr>
      <w:proofErr w:type="gramStart"/>
      <w:r w:rsidRPr="009C11A8">
        <w:rPr>
          <w:b/>
          <w:spacing w:val="-2"/>
        </w:rPr>
        <w:t>du</w:t>
      </w:r>
      <w:proofErr w:type="gramEnd"/>
      <w:r w:rsidRPr="009C11A8">
        <w:rPr>
          <w:b/>
          <w:spacing w:val="-2"/>
        </w:rPr>
        <w:t>…………</w:t>
      </w:r>
    </w:p>
    <w:p w:rsidR="000D2103" w:rsidRPr="000E48DF" w:rsidRDefault="004661DF">
      <w:pPr>
        <w:pStyle w:val="Corpsdetexte"/>
        <w:spacing w:before="135"/>
        <w:ind w:left="426"/>
      </w:pPr>
      <w:proofErr w:type="gramStart"/>
      <w:r w:rsidRPr="000E48DF">
        <w:rPr>
          <w:spacing w:val="-4"/>
        </w:rPr>
        <w:t>pour</w:t>
      </w:r>
      <w:proofErr w:type="gramEnd"/>
    </w:p>
    <w:p w:rsidR="000D2103" w:rsidRPr="000E48DF" w:rsidRDefault="004661DF">
      <w:pPr>
        <w:spacing w:before="15"/>
        <w:ind w:left="426"/>
      </w:pPr>
      <w:r w:rsidRPr="000E48DF">
        <w:rPr>
          <w:spacing w:val="-2"/>
        </w:rPr>
        <w:t>……………………………………………………………………………………………………………………………………</w:t>
      </w:r>
    </w:p>
    <w:p w:rsidR="000D2103" w:rsidRPr="000E48DF" w:rsidRDefault="004661DF">
      <w:pPr>
        <w:pStyle w:val="Corpsdetexte"/>
        <w:spacing w:before="13" w:line="362" w:lineRule="auto"/>
        <w:ind w:left="426" w:right="878"/>
      </w:pPr>
      <w:r w:rsidRPr="000E48DF">
        <w:rPr>
          <w:spacing w:val="-2"/>
        </w:rPr>
        <w:t xml:space="preserve">…………………………………………………………………………………………………………………..………………. </w:t>
      </w:r>
      <w:r w:rsidRPr="000E48DF">
        <w:rPr>
          <w:u w:val="single"/>
        </w:rPr>
        <w:t>MAITRE D’OUVRAGE DELEGUE: GOUVERNEUR DE LA REGION DU SUD</w:t>
      </w:r>
    </w:p>
    <w:p w:rsidR="000D2103" w:rsidRPr="000E48DF" w:rsidRDefault="004661DF">
      <w:pPr>
        <w:spacing w:before="259"/>
        <w:ind w:left="426"/>
        <w:rPr>
          <w:b/>
        </w:rPr>
      </w:pPr>
      <w:r w:rsidRPr="000E48DF">
        <w:rPr>
          <w:b/>
          <w:u w:val="single"/>
        </w:rPr>
        <w:t>MONTANTS</w:t>
      </w:r>
      <w:r w:rsidRPr="000E48DF">
        <w:rPr>
          <w:b/>
          <w:spacing w:val="56"/>
          <w:u w:val="single"/>
        </w:rPr>
        <w:t xml:space="preserve"> </w:t>
      </w:r>
      <w:r w:rsidRPr="000E48DF">
        <w:rPr>
          <w:b/>
          <w:u w:val="single"/>
        </w:rPr>
        <w:t>EN</w:t>
      </w:r>
      <w:r w:rsidRPr="000E48DF">
        <w:rPr>
          <w:b/>
          <w:spacing w:val="-5"/>
          <w:u w:val="single"/>
        </w:rPr>
        <w:t xml:space="preserve"> </w:t>
      </w:r>
      <w:r w:rsidRPr="000E48DF">
        <w:rPr>
          <w:b/>
          <w:u w:val="single"/>
        </w:rPr>
        <w:t>FCFA</w:t>
      </w:r>
      <w:r w:rsidRPr="000E48DF">
        <w:rPr>
          <w:b/>
          <w:spacing w:val="-2"/>
          <w:u w:val="single"/>
        </w:rPr>
        <w:t xml:space="preserve"> </w:t>
      </w:r>
      <w:r w:rsidRPr="000E48DF">
        <w:rPr>
          <w:b/>
          <w:spacing w:val="-10"/>
          <w:u w:val="single"/>
        </w:rPr>
        <w:t>:</w:t>
      </w:r>
    </w:p>
    <w:p w:rsidR="000D2103" w:rsidRPr="000E48DF" w:rsidRDefault="000D2103">
      <w:pPr>
        <w:pStyle w:val="Corpsdetexte"/>
        <w:spacing w:before="28"/>
        <w:rPr>
          <w:b/>
          <w:sz w:val="20"/>
        </w:rPr>
      </w:pP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2410"/>
      </w:tblGrid>
      <w:tr w:rsidR="000D2103" w:rsidRPr="000E48DF">
        <w:trPr>
          <w:trHeight w:val="263"/>
        </w:trPr>
        <w:tc>
          <w:tcPr>
            <w:tcW w:w="3543" w:type="dxa"/>
          </w:tcPr>
          <w:p w:rsidR="000D2103" w:rsidRPr="000E48DF" w:rsidRDefault="004661DF">
            <w:pPr>
              <w:pStyle w:val="TableParagraph"/>
              <w:spacing w:line="244" w:lineRule="exact"/>
              <w:ind w:left="69"/>
              <w:rPr>
                <w:b/>
              </w:rPr>
            </w:pPr>
            <w:r w:rsidRPr="000E48DF">
              <w:rPr>
                <w:b/>
              </w:rPr>
              <w:t>TOTAL</w:t>
            </w:r>
            <w:r w:rsidRPr="000E48DF">
              <w:rPr>
                <w:b/>
                <w:spacing w:val="-4"/>
              </w:rPr>
              <w:t xml:space="preserve"> </w:t>
            </w:r>
            <w:r w:rsidRPr="000E48DF">
              <w:rPr>
                <w:b/>
                <w:spacing w:val="-5"/>
              </w:rPr>
              <w:t>HT</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spacing w:val="-2"/>
              </w:rPr>
              <w:t>RABAIS</w:t>
            </w:r>
          </w:p>
        </w:tc>
        <w:tc>
          <w:tcPr>
            <w:tcW w:w="2410" w:type="dxa"/>
          </w:tcPr>
          <w:p w:rsidR="000D2103" w:rsidRPr="000E48DF" w:rsidRDefault="000D2103">
            <w:pPr>
              <w:pStyle w:val="TableParagraph"/>
              <w:rPr>
                <w:rFonts w:ascii="Times New Roman"/>
                <w:sz w:val="18"/>
              </w:rPr>
            </w:pPr>
          </w:p>
        </w:tc>
      </w:tr>
      <w:tr w:rsidR="000D2103" w:rsidRPr="000E48DF">
        <w:trPr>
          <w:trHeight w:val="265"/>
        </w:trPr>
        <w:tc>
          <w:tcPr>
            <w:tcW w:w="3543" w:type="dxa"/>
          </w:tcPr>
          <w:p w:rsidR="000D2103" w:rsidRPr="000E48DF" w:rsidRDefault="004661DF">
            <w:pPr>
              <w:pStyle w:val="TableParagraph"/>
              <w:spacing w:line="246" w:lineRule="exact"/>
              <w:ind w:left="69"/>
              <w:rPr>
                <w:b/>
              </w:rPr>
            </w:pPr>
            <w:r w:rsidRPr="000E48DF">
              <w:rPr>
                <w:b/>
              </w:rPr>
              <w:t>TOTAL</w:t>
            </w:r>
            <w:r w:rsidRPr="000E48DF">
              <w:rPr>
                <w:b/>
                <w:spacing w:val="-4"/>
              </w:rPr>
              <w:t xml:space="preserve"> </w:t>
            </w:r>
            <w:r w:rsidRPr="000E48DF">
              <w:rPr>
                <w:b/>
              </w:rPr>
              <w:t>HT</w:t>
            </w:r>
            <w:r w:rsidRPr="000E48DF">
              <w:rPr>
                <w:b/>
                <w:spacing w:val="-4"/>
              </w:rPr>
              <w:t xml:space="preserve"> </w:t>
            </w:r>
            <w:r w:rsidRPr="000E48DF">
              <w:rPr>
                <w:b/>
              </w:rPr>
              <w:t>APRES</w:t>
            </w:r>
            <w:r w:rsidRPr="000E48DF">
              <w:rPr>
                <w:b/>
                <w:spacing w:val="-6"/>
              </w:rPr>
              <w:t xml:space="preserve"> </w:t>
            </w:r>
            <w:r w:rsidRPr="000E48DF">
              <w:rPr>
                <w:b/>
                <w:spacing w:val="-2"/>
              </w:rPr>
              <w:t>RABAIS</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rPr>
              <w:t>T.V.A.</w:t>
            </w:r>
            <w:r w:rsidRPr="000E48DF">
              <w:rPr>
                <w:b/>
                <w:spacing w:val="-5"/>
              </w:rPr>
              <w:t xml:space="preserve"> </w:t>
            </w:r>
            <w:r w:rsidRPr="000E48DF">
              <w:rPr>
                <w:b/>
              </w:rPr>
              <w:t>(19.25</w:t>
            </w:r>
            <w:r w:rsidRPr="000E48DF">
              <w:rPr>
                <w:b/>
                <w:spacing w:val="-3"/>
              </w:rPr>
              <w:t xml:space="preserve"> </w:t>
            </w:r>
            <w:r w:rsidRPr="000E48DF">
              <w:rPr>
                <w:b/>
                <w:spacing w:val="-5"/>
              </w:rPr>
              <w:t>%)</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rPr>
              <w:t>TOTAL</w:t>
            </w:r>
            <w:r w:rsidRPr="000E48DF">
              <w:rPr>
                <w:b/>
                <w:spacing w:val="-4"/>
              </w:rPr>
              <w:t xml:space="preserve"> </w:t>
            </w:r>
            <w:r w:rsidRPr="000E48DF">
              <w:rPr>
                <w:b/>
                <w:spacing w:val="-5"/>
              </w:rPr>
              <w:t>TTC</w:t>
            </w:r>
          </w:p>
        </w:tc>
        <w:tc>
          <w:tcPr>
            <w:tcW w:w="2410" w:type="dxa"/>
          </w:tcPr>
          <w:p w:rsidR="000D2103" w:rsidRPr="000E48DF" w:rsidRDefault="000D2103">
            <w:pPr>
              <w:pStyle w:val="TableParagraph"/>
              <w:rPr>
                <w:rFonts w:ascii="Times New Roman"/>
                <w:sz w:val="18"/>
              </w:rPr>
            </w:pPr>
          </w:p>
        </w:tc>
      </w:tr>
      <w:tr w:rsidR="000D2103" w:rsidRPr="000E48DF">
        <w:trPr>
          <w:trHeight w:val="265"/>
        </w:trPr>
        <w:tc>
          <w:tcPr>
            <w:tcW w:w="3543" w:type="dxa"/>
          </w:tcPr>
          <w:p w:rsidR="000D2103" w:rsidRPr="000E48DF" w:rsidRDefault="004661DF">
            <w:pPr>
              <w:pStyle w:val="TableParagraph"/>
              <w:spacing w:line="246" w:lineRule="exact"/>
              <w:ind w:left="69"/>
              <w:rPr>
                <w:b/>
              </w:rPr>
            </w:pPr>
            <w:r w:rsidRPr="000E48DF">
              <w:rPr>
                <w:b/>
              </w:rPr>
              <w:t>IR</w:t>
            </w:r>
            <w:r w:rsidRPr="000E48DF">
              <w:rPr>
                <w:b/>
                <w:spacing w:val="-4"/>
              </w:rPr>
              <w:t xml:space="preserve"> </w:t>
            </w:r>
            <w:r w:rsidRPr="000E48DF">
              <w:rPr>
                <w:b/>
              </w:rPr>
              <w:t>(2,2</w:t>
            </w:r>
            <w:r w:rsidRPr="000E48DF">
              <w:rPr>
                <w:b/>
                <w:spacing w:val="-1"/>
              </w:rPr>
              <w:t xml:space="preserve"> </w:t>
            </w:r>
            <w:r w:rsidRPr="000E48DF">
              <w:rPr>
                <w:b/>
                <w:spacing w:val="-7"/>
              </w:rPr>
              <w:t>%</w:t>
            </w:r>
            <w:r w:rsidR="003E614D" w:rsidRPr="000E48DF">
              <w:rPr>
                <w:b/>
                <w:spacing w:val="-7"/>
              </w:rPr>
              <w:t xml:space="preserve">/ </w:t>
            </w:r>
            <w:r w:rsidR="003E614D" w:rsidRPr="000E48DF">
              <w:rPr>
                <w:b/>
              </w:rPr>
              <w:t>5,5</w:t>
            </w:r>
            <w:r w:rsidR="003E614D" w:rsidRPr="000E48DF">
              <w:rPr>
                <w:b/>
                <w:spacing w:val="-1"/>
              </w:rPr>
              <w:t xml:space="preserve"> </w:t>
            </w:r>
            <w:r w:rsidR="003E614D" w:rsidRPr="000E48DF">
              <w:rPr>
                <w:b/>
                <w:spacing w:val="-7"/>
              </w:rPr>
              <w:t xml:space="preserve">% </w:t>
            </w:r>
            <w:r w:rsidRPr="000E48DF">
              <w:rPr>
                <w:b/>
                <w:spacing w:val="-7"/>
              </w:rPr>
              <w:t>)</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rPr>
              <w:t>Net</w:t>
            </w:r>
            <w:r w:rsidRPr="000E48DF">
              <w:rPr>
                <w:b/>
                <w:spacing w:val="-2"/>
              </w:rPr>
              <w:t xml:space="preserve"> </w:t>
            </w:r>
            <w:r w:rsidRPr="000E48DF">
              <w:rPr>
                <w:b/>
              </w:rPr>
              <w:t>à</w:t>
            </w:r>
            <w:r w:rsidRPr="000E48DF">
              <w:rPr>
                <w:b/>
                <w:spacing w:val="-3"/>
              </w:rPr>
              <w:t xml:space="preserve"> </w:t>
            </w:r>
            <w:r w:rsidRPr="000E48DF">
              <w:rPr>
                <w:b/>
                <w:spacing w:val="-2"/>
              </w:rPr>
              <w:t>mandater</w:t>
            </w:r>
          </w:p>
        </w:tc>
        <w:tc>
          <w:tcPr>
            <w:tcW w:w="2410" w:type="dxa"/>
          </w:tcPr>
          <w:p w:rsidR="000D2103" w:rsidRPr="000E48DF" w:rsidRDefault="000D2103">
            <w:pPr>
              <w:pStyle w:val="TableParagraph"/>
              <w:rPr>
                <w:rFonts w:ascii="Times New Roman"/>
                <w:sz w:val="18"/>
              </w:rPr>
            </w:pPr>
          </w:p>
        </w:tc>
      </w:tr>
    </w:tbl>
    <w:p w:rsidR="000D2103" w:rsidRPr="000E48DF" w:rsidRDefault="004661DF">
      <w:pPr>
        <w:spacing w:before="264"/>
        <w:ind w:left="227" w:right="652"/>
        <w:jc w:val="center"/>
        <w:rPr>
          <w:b/>
        </w:rPr>
      </w:pPr>
      <w:r w:rsidRPr="000E48DF">
        <w:rPr>
          <w:b/>
          <w:u w:val="single"/>
        </w:rPr>
        <w:t>VISAS</w:t>
      </w:r>
      <w:r w:rsidRPr="000E48DF">
        <w:rPr>
          <w:b/>
          <w:spacing w:val="-4"/>
          <w:u w:val="single"/>
        </w:rPr>
        <w:t xml:space="preserve"> </w:t>
      </w:r>
      <w:r w:rsidRPr="000E48DF">
        <w:rPr>
          <w:b/>
          <w:u w:val="single"/>
        </w:rPr>
        <w:t>ET</w:t>
      </w:r>
      <w:r w:rsidRPr="000E48DF">
        <w:rPr>
          <w:b/>
          <w:spacing w:val="-3"/>
          <w:u w:val="single"/>
        </w:rPr>
        <w:t xml:space="preserve"> </w:t>
      </w:r>
      <w:r w:rsidRPr="000E48DF">
        <w:rPr>
          <w:b/>
          <w:spacing w:val="-2"/>
          <w:u w:val="single"/>
        </w:rPr>
        <w:t>SIGNATURES</w:t>
      </w:r>
    </w:p>
    <w:p w:rsidR="000D2103" w:rsidRPr="000E48DF" w:rsidRDefault="000D2103">
      <w:pPr>
        <w:pStyle w:val="Corpsdetexte"/>
        <w:spacing w:before="25"/>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2"/>
        <w:gridCol w:w="4890"/>
      </w:tblGrid>
      <w:tr w:rsidR="000D2103" w:rsidRPr="000E48DF">
        <w:trPr>
          <w:trHeight w:val="2044"/>
        </w:trPr>
        <w:tc>
          <w:tcPr>
            <w:tcW w:w="4892" w:type="dxa"/>
          </w:tcPr>
          <w:p w:rsidR="000D2103" w:rsidRPr="000E48DF" w:rsidRDefault="004661DF">
            <w:pPr>
              <w:pStyle w:val="TableParagraph"/>
              <w:ind w:left="8"/>
              <w:jc w:val="center"/>
              <w:rPr>
                <w:b/>
              </w:rPr>
            </w:pPr>
            <w:r w:rsidRPr="000E48DF">
              <w:rPr>
                <w:b/>
              </w:rPr>
              <w:t>Lu</w:t>
            </w:r>
            <w:r w:rsidR="009C11A8">
              <w:rPr>
                <w:b/>
              </w:rPr>
              <w:t>e</w:t>
            </w:r>
            <w:r w:rsidRPr="000E48DF">
              <w:rPr>
                <w:b/>
                <w:spacing w:val="-3"/>
              </w:rPr>
              <w:t xml:space="preserve"> </w:t>
            </w:r>
            <w:r w:rsidRPr="000E48DF">
              <w:rPr>
                <w:b/>
              </w:rPr>
              <w:t>et</w:t>
            </w:r>
            <w:r w:rsidRPr="000E48DF">
              <w:rPr>
                <w:b/>
                <w:spacing w:val="-1"/>
              </w:rPr>
              <w:t xml:space="preserve"> </w:t>
            </w:r>
            <w:r w:rsidR="009C11A8">
              <w:rPr>
                <w:b/>
              </w:rPr>
              <w:t>approuvée</w:t>
            </w:r>
            <w:r w:rsidRPr="000E48DF">
              <w:rPr>
                <w:b/>
                <w:spacing w:val="-3"/>
              </w:rPr>
              <w:t xml:space="preserve"> </w:t>
            </w:r>
            <w:r w:rsidRPr="000E48DF">
              <w:rPr>
                <w:b/>
              </w:rPr>
              <w:t>par</w:t>
            </w:r>
            <w:r w:rsidRPr="000E48DF">
              <w:rPr>
                <w:b/>
                <w:spacing w:val="-3"/>
              </w:rPr>
              <w:t xml:space="preserve"> </w:t>
            </w:r>
            <w:r w:rsidRPr="000E48DF">
              <w:rPr>
                <w:b/>
              </w:rPr>
              <w:t xml:space="preserve">le </w:t>
            </w:r>
            <w:r w:rsidRPr="000E48DF">
              <w:rPr>
                <w:b/>
                <w:spacing w:val="-2"/>
              </w:rPr>
              <w:t>Cocontractant</w:t>
            </w: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spacing w:before="264"/>
              <w:rPr>
                <w:b/>
              </w:rPr>
            </w:pPr>
          </w:p>
          <w:p w:rsidR="000D2103" w:rsidRPr="000E48DF" w:rsidRDefault="004661DF">
            <w:pPr>
              <w:pStyle w:val="TableParagraph"/>
              <w:ind w:left="8" w:right="2"/>
              <w:jc w:val="center"/>
            </w:pPr>
            <w:r w:rsidRPr="000E48DF">
              <w:t>Ebolowa,</w:t>
            </w:r>
            <w:r w:rsidRPr="000E48DF">
              <w:rPr>
                <w:spacing w:val="-3"/>
              </w:rPr>
              <w:t xml:space="preserve"> </w:t>
            </w:r>
            <w:r w:rsidRPr="000E48DF">
              <w:t>le</w:t>
            </w:r>
            <w:r w:rsidRPr="000E48DF">
              <w:rPr>
                <w:spacing w:val="-1"/>
              </w:rPr>
              <w:t xml:space="preserve"> </w:t>
            </w:r>
            <w:r w:rsidRPr="000E48DF">
              <w:rPr>
                <w:spacing w:val="-2"/>
              </w:rPr>
              <w:t>…………………</w:t>
            </w:r>
          </w:p>
        </w:tc>
        <w:tc>
          <w:tcPr>
            <w:tcW w:w="4890" w:type="dxa"/>
          </w:tcPr>
          <w:p w:rsidR="000D2103" w:rsidRPr="000E48DF" w:rsidRDefault="004661DF">
            <w:pPr>
              <w:pStyle w:val="TableParagraph"/>
              <w:ind w:left="67"/>
              <w:rPr>
                <w:b/>
              </w:rPr>
            </w:pPr>
            <w:r w:rsidRPr="000E48DF">
              <w:rPr>
                <w:b/>
              </w:rPr>
              <w:t>Visa</w:t>
            </w:r>
            <w:r w:rsidRPr="000E48DF">
              <w:rPr>
                <w:b/>
                <w:spacing w:val="-1"/>
              </w:rPr>
              <w:t xml:space="preserve"> </w:t>
            </w:r>
            <w:r w:rsidRPr="000E48DF">
              <w:rPr>
                <w:b/>
                <w:spacing w:val="-2"/>
              </w:rPr>
              <w:t>budgétaire</w:t>
            </w: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spacing w:before="58"/>
              <w:rPr>
                <w:b/>
              </w:rPr>
            </w:pPr>
          </w:p>
          <w:p w:rsidR="000D2103" w:rsidRPr="000E48DF" w:rsidRDefault="004661DF">
            <w:pPr>
              <w:pStyle w:val="TableParagraph"/>
              <w:spacing w:before="1"/>
              <w:ind w:left="1221"/>
            </w:pPr>
            <w:r w:rsidRPr="000E48DF">
              <w:t>Ebolowa,</w:t>
            </w:r>
            <w:r w:rsidRPr="000E48DF">
              <w:rPr>
                <w:spacing w:val="-3"/>
              </w:rPr>
              <w:t xml:space="preserve"> </w:t>
            </w:r>
            <w:r w:rsidRPr="000E48DF">
              <w:t>le</w:t>
            </w:r>
            <w:r w:rsidRPr="000E48DF">
              <w:rPr>
                <w:spacing w:val="-1"/>
              </w:rPr>
              <w:t xml:space="preserve"> </w:t>
            </w:r>
            <w:r w:rsidRPr="000E48DF">
              <w:rPr>
                <w:spacing w:val="-2"/>
              </w:rPr>
              <w:t>…………………</w:t>
            </w:r>
          </w:p>
        </w:tc>
      </w:tr>
      <w:tr w:rsidR="000D2103" w:rsidRPr="000E48DF">
        <w:trPr>
          <w:trHeight w:val="2114"/>
        </w:trPr>
        <w:tc>
          <w:tcPr>
            <w:tcW w:w="9782" w:type="dxa"/>
            <w:gridSpan w:val="2"/>
          </w:tcPr>
          <w:p w:rsidR="000D2103" w:rsidRPr="000E48DF" w:rsidRDefault="004661DF">
            <w:pPr>
              <w:pStyle w:val="TableParagraph"/>
              <w:spacing w:before="3"/>
              <w:ind w:left="588" w:right="857"/>
              <w:jc w:val="center"/>
              <w:rPr>
                <w:b/>
              </w:rPr>
            </w:pPr>
            <w:r w:rsidRPr="000E48DF">
              <w:rPr>
                <w:b/>
              </w:rPr>
              <w:t>Signé</w:t>
            </w:r>
            <w:r w:rsidRPr="000E48DF">
              <w:rPr>
                <w:b/>
                <w:spacing w:val="-4"/>
              </w:rPr>
              <w:t xml:space="preserve"> </w:t>
            </w:r>
            <w:r w:rsidRPr="000E48DF">
              <w:rPr>
                <w:b/>
              </w:rPr>
              <w:t>par</w:t>
            </w:r>
            <w:r w:rsidRPr="000E48DF">
              <w:rPr>
                <w:b/>
                <w:spacing w:val="-4"/>
              </w:rPr>
              <w:t xml:space="preserve"> </w:t>
            </w:r>
            <w:r w:rsidRPr="000E48DF">
              <w:rPr>
                <w:b/>
              </w:rPr>
              <w:t>le</w:t>
            </w:r>
            <w:r w:rsidRPr="000E48DF">
              <w:rPr>
                <w:b/>
                <w:spacing w:val="-4"/>
              </w:rPr>
              <w:t xml:space="preserve"> </w:t>
            </w:r>
            <w:r w:rsidRPr="000E48DF">
              <w:rPr>
                <w:b/>
              </w:rPr>
              <w:t>Gouverneur</w:t>
            </w:r>
            <w:r w:rsidRPr="000E48DF">
              <w:rPr>
                <w:b/>
                <w:spacing w:val="-2"/>
              </w:rPr>
              <w:t xml:space="preserve"> </w:t>
            </w:r>
            <w:r w:rsidRPr="000E48DF">
              <w:rPr>
                <w:b/>
              </w:rPr>
              <w:t>de</w:t>
            </w:r>
            <w:r w:rsidRPr="000E48DF">
              <w:rPr>
                <w:b/>
                <w:spacing w:val="-3"/>
              </w:rPr>
              <w:t xml:space="preserve"> </w:t>
            </w:r>
            <w:r w:rsidRPr="000E48DF">
              <w:rPr>
                <w:b/>
              </w:rPr>
              <w:t>la</w:t>
            </w:r>
            <w:r w:rsidRPr="000E48DF">
              <w:rPr>
                <w:b/>
                <w:spacing w:val="-4"/>
              </w:rPr>
              <w:t xml:space="preserve"> </w:t>
            </w:r>
            <w:r w:rsidRPr="000E48DF">
              <w:rPr>
                <w:b/>
              </w:rPr>
              <w:t>Région</w:t>
            </w:r>
            <w:r w:rsidRPr="000E48DF">
              <w:rPr>
                <w:b/>
                <w:spacing w:val="-2"/>
              </w:rPr>
              <w:t xml:space="preserve"> </w:t>
            </w:r>
            <w:r w:rsidRPr="000E48DF">
              <w:rPr>
                <w:b/>
              </w:rPr>
              <w:t>du</w:t>
            </w:r>
            <w:r w:rsidRPr="000E48DF">
              <w:rPr>
                <w:b/>
                <w:spacing w:val="-4"/>
              </w:rPr>
              <w:t xml:space="preserve"> Sud,</w:t>
            </w: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spacing w:before="130"/>
              <w:rPr>
                <w:b/>
              </w:rPr>
            </w:pPr>
          </w:p>
          <w:p w:rsidR="000D2103" w:rsidRPr="000E48DF" w:rsidRDefault="004661DF">
            <w:pPr>
              <w:pStyle w:val="TableParagraph"/>
              <w:ind w:left="857" w:right="269"/>
              <w:jc w:val="center"/>
            </w:pPr>
            <w:r w:rsidRPr="000E48DF">
              <w:t>Ebolowa</w:t>
            </w:r>
            <w:r w:rsidRPr="000E48DF">
              <w:rPr>
                <w:spacing w:val="-3"/>
              </w:rPr>
              <w:t xml:space="preserve"> </w:t>
            </w:r>
            <w:r w:rsidRPr="000E48DF">
              <w:t>le</w:t>
            </w:r>
            <w:r w:rsidRPr="000E48DF">
              <w:rPr>
                <w:spacing w:val="-3"/>
              </w:rPr>
              <w:t xml:space="preserve"> </w:t>
            </w:r>
            <w:r w:rsidRPr="000E48DF">
              <w:rPr>
                <w:spacing w:val="-2"/>
              </w:rPr>
              <w:t>…………………</w:t>
            </w:r>
          </w:p>
        </w:tc>
      </w:tr>
      <w:tr w:rsidR="000D2103" w:rsidRPr="000E48DF">
        <w:trPr>
          <w:trHeight w:val="2399"/>
        </w:trPr>
        <w:tc>
          <w:tcPr>
            <w:tcW w:w="9782" w:type="dxa"/>
            <w:gridSpan w:val="2"/>
          </w:tcPr>
          <w:p w:rsidR="000D2103" w:rsidRPr="000E48DF" w:rsidRDefault="004661DF">
            <w:pPr>
              <w:pStyle w:val="TableParagraph"/>
              <w:spacing w:line="264" w:lineRule="exact"/>
              <w:ind w:left="588" w:right="578"/>
              <w:jc w:val="center"/>
              <w:rPr>
                <w:b/>
              </w:rPr>
            </w:pPr>
            <w:r w:rsidRPr="000E48DF">
              <w:rPr>
                <w:b/>
                <w:spacing w:val="-2"/>
              </w:rPr>
              <w:t>ENREGISTREMENT</w:t>
            </w:r>
          </w:p>
        </w:tc>
      </w:tr>
    </w:tbl>
    <w:p w:rsidR="000D2103" w:rsidRPr="000E48DF" w:rsidRDefault="000D2103">
      <w:pPr>
        <w:pStyle w:val="TableParagraph"/>
        <w:spacing w:line="264" w:lineRule="exact"/>
        <w:jc w:val="center"/>
        <w:rPr>
          <w:b/>
        </w:rPr>
        <w:sectPr w:rsidR="000D2103" w:rsidRPr="000E48DF">
          <w:pgSz w:w="11910" w:h="16840"/>
          <w:pgMar w:top="1200" w:right="566" w:bottom="1280" w:left="992" w:header="0" w:footer="1095" w:gutter="0"/>
          <w:cols w:space="720"/>
        </w:sect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spacing w:before="434"/>
        <w:rPr>
          <w:b/>
          <w:sz w:val="40"/>
        </w:rPr>
      </w:pPr>
    </w:p>
    <w:p w:rsidR="000D2103" w:rsidRPr="000E48DF" w:rsidRDefault="004661DF">
      <w:pPr>
        <w:pStyle w:val="Titre1"/>
        <w:ind w:left="227" w:right="652"/>
        <w:jc w:val="center"/>
      </w:pPr>
      <w:r w:rsidRPr="000E48DF">
        <w:t>PIECE</w:t>
      </w:r>
      <w:r w:rsidRPr="000E48DF">
        <w:rPr>
          <w:spacing w:val="-6"/>
        </w:rPr>
        <w:t xml:space="preserve"> </w:t>
      </w:r>
      <w:r w:rsidRPr="000E48DF">
        <w:t>9</w:t>
      </w:r>
      <w:r w:rsidRPr="000E48DF">
        <w:rPr>
          <w:spacing w:val="-4"/>
        </w:rPr>
        <w:t xml:space="preserve"> </w:t>
      </w:r>
      <w:r w:rsidRPr="000E48DF">
        <w:t>:</w:t>
      </w:r>
      <w:r w:rsidRPr="000E48DF">
        <w:rPr>
          <w:spacing w:val="-3"/>
        </w:rPr>
        <w:t xml:space="preserve"> </w:t>
      </w:r>
      <w:r w:rsidRPr="000E48DF">
        <w:t>TEXTES</w:t>
      </w:r>
      <w:r w:rsidRPr="000E48DF">
        <w:rPr>
          <w:spacing w:val="-4"/>
        </w:rPr>
        <w:t xml:space="preserve"> </w:t>
      </w:r>
      <w:r w:rsidRPr="000E48DF">
        <w:t>ET</w:t>
      </w:r>
      <w:r w:rsidRPr="000E48DF">
        <w:rPr>
          <w:spacing w:val="-3"/>
        </w:rPr>
        <w:t xml:space="preserve"> </w:t>
      </w:r>
      <w:r w:rsidRPr="000E48DF">
        <w:t>FICHES</w:t>
      </w:r>
      <w:r w:rsidRPr="000E48DF">
        <w:rPr>
          <w:spacing w:val="-5"/>
        </w:rPr>
        <w:t xml:space="preserve"> </w:t>
      </w:r>
      <w:r w:rsidRPr="000E48DF">
        <w:rPr>
          <w:spacing w:val="-2"/>
        </w:rPr>
        <w:t>MODELES</w:t>
      </w:r>
    </w:p>
    <w:p w:rsidR="000D2103" w:rsidRPr="000E48DF" w:rsidRDefault="000D2103">
      <w:pPr>
        <w:pStyle w:val="Titre1"/>
        <w:jc w:val="center"/>
        <w:sectPr w:rsidR="000D2103" w:rsidRPr="000E48DF">
          <w:pgSz w:w="11910" w:h="16840"/>
          <w:pgMar w:top="1920" w:right="566" w:bottom="1280" w:left="992" w:header="0" w:footer="1095" w:gutter="0"/>
          <w:cols w:space="720"/>
        </w:sectPr>
      </w:pP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spacing w:before="147"/>
      </w:pPr>
    </w:p>
    <w:p w:rsidR="000D2103" w:rsidRPr="000E48DF" w:rsidRDefault="004661DF">
      <w:pPr>
        <w:ind w:left="1"/>
        <w:rPr>
          <w:b/>
        </w:rPr>
      </w:pPr>
      <w:r w:rsidRPr="000E48DF">
        <w:rPr>
          <w:b/>
          <w:spacing w:val="-2"/>
        </w:rPr>
        <w:t>(Banque)</w:t>
      </w:r>
    </w:p>
    <w:p w:rsidR="000D2103" w:rsidRPr="000E48DF" w:rsidRDefault="004661DF">
      <w:pPr>
        <w:pStyle w:val="Titre5"/>
        <w:spacing w:before="76"/>
        <w:ind w:right="2234"/>
        <w:rPr>
          <w:rFonts w:ascii="Tahoma" w:hAnsi="Tahoma"/>
        </w:rPr>
      </w:pPr>
      <w:r w:rsidRPr="000E48DF">
        <w:rPr>
          <w:b w:val="0"/>
        </w:rPr>
        <w:br w:type="column"/>
      </w:r>
      <w:r w:rsidRPr="000E48DF">
        <w:rPr>
          <w:rFonts w:ascii="Tahoma" w:hAnsi="Tahoma"/>
        </w:rPr>
        <w:lastRenderedPageBreak/>
        <w:t>Pièce</w:t>
      </w:r>
      <w:r w:rsidRPr="000E48DF">
        <w:rPr>
          <w:rFonts w:ascii="Tahoma" w:hAnsi="Tahoma"/>
          <w:spacing w:val="-3"/>
        </w:rPr>
        <w:t xml:space="preserve"> </w:t>
      </w:r>
      <w:r w:rsidRPr="000E48DF">
        <w:rPr>
          <w:rFonts w:ascii="Tahoma" w:hAnsi="Tahoma"/>
        </w:rPr>
        <w:t>9.</w:t>
      </w:r>
      <w:r w:rsidRPr="000E48DF">
        <w:rPr>
          <w:rFonts w:ascii="Tahoma" w:hAnsi="Tahoma"/>
          <w:spacing w:val="-2"/>
        </w:rPr>
        <w:t xml:space="preserve"> </w:t>
      </w:r>
      <w:r w:rsidRPr="000E48DF">
        <w:rPr>
          <w:rFonts w:ascii="Tahoma" w:hAnsi="Tahoma"/>
          <w:spacing w:val="-10"/>
        </w:rPr>
        <w:t>1</w:t>
      </w:r>
    </w:p>
    <w:p w:rsidR="000D2103" w:rsidRPr="000E48DF" w:rsidRDefault="004661DF">
      <w:pPr>
        <w:pStyle w:val="Titre9"/>
        <w:spacing w:before="264"/>
        <w:ind w:left="1" w:right="2242" w:firstLine="1"/>
        <w:jc w:val="center"/>
      </w:pPr>
      <w:r w:rsidRPr="000E48DF">
        <w:t>MODELE</w:t>
      </w:r>
      <w:r w:rsidRPr="000E48DF">
        <w:rPr>
          <w:spacing w:val="-5"/>
        </w:rPr>
        <w:t xml:space="preserve"> </w:t>
      </w:r>
      <w:r w:rsidRPr="000E48DF">
        <w:t>DE</w:t>
      </w:r>
      <w:r w:rsidRPr="000E48DF">
        <w:rPr>
          <w:spacing w:val="-2"/>
        </w:rPr>
        <w:t xml:space="preserve"> </w:t>
      </w:r>
      <w:r w:rsidRPr="000E48DF">
        <w:t>CAUTIONNEMENT</w:t>
      </w:r>
      <w:r w:rsidRPr="000E48DF">
        <w:rPr>
          <w:spacing w:val="-3"/>
        </w:rPr>
        <w:t xml:space="preserve"> </w:t>
      </w:r>
      <w:r w:rsidRPr="000E48DF">
        <w:t>PROVISOIRE (GARANTIE</w:t>
      </w:r>
      <w:r w:rsidRPr="000E48DF">
        <w:rPr>
          <w:spacing w:val="-8"/>
        </w:rPr>
        <w:t xml:space="preserve"> </w:t>
      </w:r>
      <w:r w:rsidRPr="000E48DF">
        <w:t>BANCAIRE</w:t>
      </w:r>
      <w:r w:rsidRPr="000E48DF">
        <w:rPr>
          <w:spacing w:val="-7"/>
        </w:rPr>
        <w:t xml:space="preserve"> </w:t>
      </w:r>
      <w:r w:rsidRPr="000E48DF">
        <w:t>POUR</w:t>
      </w:r>
      <w:r w:rsidRPr="000E48DF">
        <w:rPr>
          <w:spacing w:val="-8"/>
        </w:rPr>
        <w:t xml:space="preserve"> </w:t>
      </w:r>
      <w:r w:rsidRPr="000E48DF">
        <w:rPr>
          <w:spacing w:val="-2"/>
        </w:rPr>
        <w:t>SOUMISSION)</w:t>
      </w:r>
    </w:p>
    <w:p w:rsidR="000D2103" w:rsidRPr="000E48DF" w:rsidRDefault="000D2103">
      <w:pPr>
        <w:pStyle w:val="Titre9"/>
        <w:jc w:val="center"/>
        <w:sectPr w:rsidR="000D2103" w:rsidRPr="000E48DF">
          <w:pgSz w:w="11910" w:h="16850"/>
          <w:pgMar w:top="1340" w:right="1275" w:bottom="1240" w:left="1417" w:header="0" w:footer="1054" w:gutter="0"/>
          <w:cols w:num="2" w:space="720" w:equalWidth="0">
            <w:col w:w="1038" w:space="1060"/>
            <w:col w:w="7120"/>
          </w:cols>
        </w:sectPr>
      </w:pPr>
    </w:p>
    <w:p w:rsidR="000D2103" w:rsidRPr="000E48DF" w:rsidRDefault="004661DF">
      <w:pPr>
        <w:spacing w:before="1"/>
        <w:ind w:left="1"/>
        <w:rPr>
          <w:b/>
        </w:rPr>
      </w:pPr>
      <w:r w:rsidRPr="000E48DF">
        <w:rPr>
          <w:b/>
        </w:rPr>
        <w:lastRenderedPageBreak/>
        <w:t>Référence</w:t>
      </w:r>
      <w:r w:rsidRPr="000E48DF">
        <w:rPr>
          <w:b/>
          <w:spacing w:val="-5"/>
        </w:rPr>
        <w:t xml:space="preserve"> </w:t>
      </w:r>
      <w:r w:rsidRPr="000E48DF">
        <w:rPr>
          <w:b/>
        </w:rPr>
        <w:t>de</w:t>
      </w:r>
      <w:r w:rsidRPr="000E48DF">
        <w:rPr>
          <w:b/>
          <w:spacing w:val="-3"/>
        </w:rPr>
        <w:t xml:space="preserve"> </w:t>
      </w:r>
      <w:r w:rsidRPr="000E48DF">
        <w:rPr>
          <w:b/>
        </w:rPr>
        <w:t>la</w:t>
      </w:r>
      <w:r w:rsidRPr="000E48DF">
        <w:rPr>
          <w:b/>
          <w:spacing w:val="-5"/>
        </w:rPr>
        <w:t xml:space="preserve"> </w:t>
      </w:r>
      <w:r w:rsidRPr="000E48DF">
        <w:rPr>
          <w:b/>
        </w:rPr>
        <w:t>Caution</w:t>
      </w:r>
      <w:r w:rsidRPr="000E48DF">
        <w:rPr>
          <w:b/>
          <w:spacing w:val="-1"/>
        </w:rPr>
        <w:t xml:space="preserve"> </w:t>
      </w:r>
      <w:r w:rsidRPr="000E48DF">
        <w:rPr>
          <w:b/>
        </w:rPr>
        <w:t>:</w:t>
      </w:r>
      <w:r w:rsidRPr="000E48DF">
        <w:rPr>
          <w:b/>
          <w:spacing w:val="-3"/>
        </w:rPr>
        <w:t xml:space="preserve"> </w:t>
      </w:r>
      <w:r w:rsidRPr="000E48DF">
        <w:rPr>
          <w:b/>
          <w:spacing w:val="-2"/>
        </w:rPr>
        <w:t>N°…...................................................</w:t>
      </w:r>
    </w:p>
    <w:p w:rsidR="000D2103" w:rsidRPr="000E48DF" w:rsidRDefault="004661DF">
      <w:pPr>
        <w:spacing w:before="265"/>
        <w:ind w:left="1"/>
        <w:rPr>
          <w:sz w:val="20"/>
        </w:rPr>
      </w:pPr>
      <w:r w:rsidRPr="000E48DF">
        <w:rPr>
          <w:b/>
        </w:rPr>
        <w:t>A</w:t>
      </w:r>
      <w:r w:rsidRPr="000E48DF">
        <w:rPr>
          <w:b/>
          <w:spacing w:val="-4"/>
        </w:rPr>
        <w:t xml:space="preserve"> </w:t>
      </w:r>
      <w:r w:rsidRPr="000E48DF">
        <w:rPr>
          <w:b/>
        </w:rPr>
        <w:t>Monsieur</w:t>
      </w:r>
      <w:r w:rsidRPr="000E48DF">
        <w:rPr>
          <w:b/>
          <w:spacing w:val="-4"/>
        </w:rPr>
        <w:t xml:space="preserve"> </w:t>
      </w:r>
      <w:r w:rsidRPr="000E48DF">
        <w:rPr>
          <w:b/>
        </w:rPr>
        <w:t>le</w:t>
      </w:r>
      <w:r w:rsidRPr="000E48DF">
        <w:rPr>
          <w:b/>
          <w:spacing w:val="-3"/>
        </w:rPr>
        <w:t xml:space="preserve"> </w:t>
      </w:r>
      <w:r w:rsidRPr="000E48DF">
        <w:rPr>
          <w:b/>
        </w:rPr>
        <w:t>Gouverneur</w:t>
      </w:r>
      <w:r w:rsidRPr="000E48DF">
        <w:rPr>
          <w:b/>
          <w:spacing w:val="-5"/>
        </w:rPr>
        <w:t xml:space="preserve"> </w:t>
      </w:r>
      <w:r w:rsidRPr="000E48DF">
        <w:rPr>
          <w:b/>
        </w:rPr>
        <w:t>de</w:t>
      </w:r>
      <w:r w:rsidRPr="000E48DF">
        <w:rPr>
          <w:b/>
          <w:spacing w:val="-5"/>
        </w:rPr>
        <w:t xml:space="preserve"> </w:t>
      </w:r>
      <w:r w:rsidRPr="000E48DF">
        <w:rPr>
          <w:b/>
        </w:rPr>
        <w:t>la</w:t>
      </w:r>
      <w:r w:rsidRPr="000E48DF">
        <w:rPr>
          <w:b/>
          <w:spacing w:val="-6"/>
        </w:rPr>
        <w:t xml:space="preserve"> </w:t>
      </w:r>
      <w:r w:rsidRPr="000E48DF">
        <w:rPr>
          <w:b/>
        </w:rPr>
        <w:t>Région</w:t>
      </w:r>
      <w:r w:rsidRPr="000E48DF">
        <w:rPr>
          <w:b/>
          <w:spacing w:val="-3"/>
        </w:rPr>
        <w:t xml:space="preserve"> </w:t>
      </w:r>
      <w:r w:rsidRPr="000E48DF">
        <w:rPr>
          <w:b/>
        </w:rPr>
        <w:t>du</w:t>
      </w:r>
      <w:r w:rsidRPr="000E48DF">
        <w:rPr>
          <w:b/>
          <w:spacing w:val="-6"/>
        </w:rPr>
        <w:t xml:space="preserve"> </w:t>
      </w:r>
      <w:r w:rsidRPr="000E48DF">
        <w:rPr>
          <w:b/>
        </w:rPr>
        <w:t>Sud</w:t>
      </w:r>
      <w:r w:rsidRPr="000E48DF">
        <w:rPr>
          <w:sz w:val="20"/>
        </w:rPr>
        <w:t>,</w:t>
      </w:r>
      <w:r w:rsidRPr="000E48DF">
        <w:rPr>
          <w:spacing w:val="-5"/>
          <w:sz w:val="20"/>
        </w:rPr>
        <w:t xml:space="preserve"> </w:t>
      </w:r>
      <w:r w:rsidRPr="000E48DF">
        <w:rPr>
          <w:sz w:val="20"/>
        </w:rPr>
        <w:t>«</w:t>
      </w:r>
      <w:r w:rsidRPr="000E48DF">
        <w:rPr>
          <w:spacing w:val="-3"/>
          <w:sz w:val="20"/>
        </w:rPr>
        <w:t xml:space="preserve"> </w:t>
      </w:r>
      <w:r w:rsidRPr="000E48DF">
        <w:rPr>
          <w:sz w:val="20"/>
        </w:rPr>
        <w:t>Maître</w:t>
      </w:r>
      <w:r w:rsidRPr="000E48DF">
        <w:rPr>
          <w:spacing w:val="-4"/>
          <w:sz w:val="20"/>
        </w:rPr>
        <w:t xml:space="preserve"> </w:t>
      </w:r>
      <w:r w:rsidRPr="000E48DF">
        <w:rPr>
          <w:sz w:val="20"/>
        </w:rPr>
        <w:t>d’Ouvrage</w:t>
      </w:r>
      <w:r w:rsidRPr="000E48DF">
        <w:rPr>
          <w:spacing w:val="-1"/>
          <w:sz w:val="20"/>
        </w:rPr>
        <w:t xml:space="preserve"> </w:t>
      </w:r>
      <w:r w:rsidRPr="000E48DF">
        <w:rPr>
          <w:sz w:val="20"/>
        </w:rPr>
        <w:t>Délégué</w:t>
      </w:r>
      <w:r w:rsidRPr="000E48DF">
        <w:rPr>
          <w:spacing w:val="56"/>
          <w:sz w:val="20"/>
        </w:rPr>
        <w:t xml:space="preserve"> </w:t>
      </w:r>
      <w:r w:rsidRPr="000E48DF">
        <w:rPr>
          <w:spacing w:val="-10"/>
          <w:sz w:val="20"/>
        </w:rPr>
        <w:t>»</w:t>
      </w:r>
    </w:p>
    <w:p w:rsidR="000D2103" w:rsidRPr="000E48DF" w:rsidRDefault="004661DF">
      <w:pPr>
        <w:pStyle w:val="Corpsdetexte"/>
        <w:tabs>
          <w:tab w:val="left" w:pos="3673"/>
        </w:tabs>
        <w:spacing w:before="265"/>
        <w:ind w:left="1"/>
        <w:rPr>
          <w:rFonts w:ascii="Times New Roman" w:hAnsi="Times New Roman"/>
        </w:rPr>
      </w:pPr>
      <w:r w:rsidRPr="000E48DF">
        <w:t>Appel</w:t>
      </w:r>
      <w:r w:rsidRPr="000E48DF">
        <w:rPr>
          <w:spacing w:val="-8"/>
        </w:rPr>
        <w:t xml:space="preserve"> </w:t>
      </w:r>
      <w:r w:rsidRPr="000E48DF">
        <w:t>d’Offres</w:t>
      </w:r>
      <w:r w:rsidRPr="000E48DF">
        <w:rPr>
          <w:spacing w:val="-5"/>
        </w:rPr>
        <w:t xml:space="preserve"> n°</w:t>
      </w:r>
      <w:r w:rsidRPr="000E48DF">
        <w:rPr>
          <w:rFonts w:ascii="Times New Roman" w:hAnsi="Times New Roman"/>
          <w:u w:val="thick"/>
        </w:rPr>
        <w:tab/>
      </w:r>
    </w:p>
    <w:p w:rsidR="000D2103" w:rsidRPr="000E48DF" w:rsidRDefault="000D2103">
      <w:pPr>
        <w:pStyle w:val="Corpsdetexte"/>
        <w:spacing w:before="15"/>
        <w:rPr>
          <w:rFonts w:ascii="Times New Roman"/>
        </w:rPr>
      </w:pPr>
    </w:p>
    <w:p w:rsidR="000D2103" w:rsidRPr="000E48DF" w:rsidRDefault="004661DF">
      <w:pPr>
        <w:pStyle w:val="Corpsdetexte"/>
        <w:tabs>
          <w:tab w:val="left" w:pos="1201"/>
          <w:tab w:val="left" w:pos="2492"/>
          <w:tab w:val="left" w:pos="3326"/>
          <w:tab w:val="left" w:pos="4908"/>
          <w:tab w:val="left" w:pos="5316"/>
          <w:tab w:val="left" w:pos="6913"/>
          <w:tab w:val="left" w:pos="7582"/>
          <w:tab w:val="left" w:pos="8794"/>
        </w:tabs>
        <w:spacing w:line="265" w:lineRule="exact"/>
        <w:ind w:left="1"/>
      </w:pPr>
      <w:r w:rsidRPr="000E48DF">
        <w:rPr>
          <w:spacing w:val="-2"/>
        </w:rPr>
        <w:t>CAUTION</w:t>
      </w:r>
      <w:r w:rsidRPr="000E48DF">
        <w:tab/>
      </w:r>
      <w:r w:rsidRPr="000E48DF">
        <w:rPr>
          <w:spacing w:val="-2"/>
        </w:rPr>
        <w:t>BANCAIRE</w:t>
      </w:r>
      <w:r w:rsidRPr="000E48DF">
        <w:tab/>
      </w:r>
      <w:r w:rsidRPr="000E48DF">
        <w:rPr>
          <w:spacing w:val="-4"/>
        </w:rPr>
        <w:t>POUR</w:t>
      </w:r>
      <w:r w:rsidRPr="000E48DF">
        <w:tab/>
      </w:r>
      <w:r w:rsidRPr="000E48DF">
        <w:rPr>
          <w:spacing w:val="-2"/>
        </w:rPr>
        <w:t>SOUMISSION</w:t>
      </w:r>
      <w:r w:rsidRPr="000E48DF">
        <w:tab/>
      </w:r>
      <w:r w:rsidRPr="000E48DF">
        <w:rPr>
          <w:spacing w:val="-10"/>
        </w:rPr>
        <w:t>A</w:t>
      </w:r>
      <w:r w:rsidRPr="000E48DF">
        <w:tab/>
      </w:r>
      <w:r w:rsidRPr="000E48DF">
        <w:rPr>
          <w:spacing w:val="-2"/>
        </w:rPr>
        <w:t>L’EXECUTION</w:t>
      </w:r>
      <w:r w:rsidRPr="000E48DF">
        <w:tab/>
      </w:r>
      <w:r w:rsidRPr="000E48DF">
        <w:rPr>
          <w:spacing w:val="-5"/>
        </w:rPr>
        <w:t>DES</w:t>
      </w:r>
      <w:r w:rsidRPr="000E48DF">
        <w:tab/>
      </w:r>
      <w:r w:rsidRPr="000E48DF">
        <w:rPr>
          <w:spacing w:val="-2"/>
        </w:rPr>
        <w:t>TRAVAUX</w:t>
      </w:r>
      <w:r w:rsidRPr="000E48DF">
        <w:tab/>
      </w:r>
      <w:r w:rsidRPr="000E48DF">
        <w:rPr>
          <w:spacing w:val="-5"/>
        </w:rPr>
        <w:t>DE</w:t>
      </w:r>
    </w:p>
    <w:p w:rsidR="000D2103" w:rsidRPr="000E48DF" w:rsidRDefault="004661DF">
      <w:pPr>
        <w:pStyle w:val="Corpsdetexte"/>
        <w:tabs>
          <w:tab w:val="left" w:pos="2587"/>
          <w:tab w:val="left" w:pos="4623"/>
          <w:tab w:val="left" w:pos="6926"/>
        </w:tabs>
        <w:spacing w:line="265" w:lineRule="exact"/>
        <w:ind w:left="1"/>
      </w:pPr>
      <w:r w:rsidRPr="000E48DF">
        <w:rPr>
          <w:u w:val="single"/>
        </w:rPr>
        <w:tab/>
      </w:r>
      <w:r w:rsidRPr="000E48DF">
        <w:rPr>
          <w:spacing w:val="-29"/>
        </w:rPr>
        <w:t xml:space="preserve"> </w:t>
      </w:r>
      <w:r w:rsidRPr="000E48DF">
        <w:t xml:space="preserve">RÉSEAU </w:t>
      </w:r>
      <w:r w:rsidRPr="000E48DF">
        <w:rPr>
          <w:u w:val="single"/>
        </w:rPr>
        <w:tab/>
      </w:r>
      <w:r w:rsidRPr="000E48DF">
        <w:rPr>
          <w:spacing w:val="-35"/>
        </w:rPr>
        <w:t xml:space="preserve"> </w:t>
      </w:r>
      <w:r w:rsidRPr="000E48DF">
        <w:t>TRONÇON</w:t>
      </w:r>
      <w:r w:rsidRPr="000E48DF">
        <w:rPr>
          <w:spacing w:val="40"/>
        </w:rPr>
        <w:t xml:space="preserve"> </w:t>
      </w:r>
      <w:r w:rsidRPr="000E48DF">
        <w:t>:</w:t>
      </w:r>
      <w:r w:rsidRPr="000E48DF">
        <w:rPr>
          <w:spacing w:val="18"/>
        </w:rPr>
        <w:t xml:space="preserve"> </w:t>
      </w:r>
      <w:r w:rsidRPr="000E48DF">
        <w:rPr>
          <w:u w:val="single"/>
        </w:rPr>
        <w:tab/>
      </w:r>
      <w:r w:rsidRPr="000E48DF">
        <w:rPr>
          <w:spacing w:val="-43"/>
        </w:rPr>
        <w:t xml:space="preserve"> </w:t>
      </w:r>
      <w:r w:rsidRPr="000E48DF">
        <w:t>DANS</w:t>
      </w:r>
      <w:r w:rsidRPr="000E48DF">
        <w:rPr>
          <w:spacing w:val="14"/>
        </w:rPr>
        <w:t xml:space="preserve"> </w:t>
      </w:r>
      <w:r w:rsidRPr="000E48DF">
        <w:t>LA</w:t>
      </w:r>
      <w:r w:rsidRPr="000E48DF">
        <w:rPr>
          <w:spacing w:val="14"/>
        </w:rPr>
        <w:t xml:space="preserve"> </w:t>
      </w:r>
      <w:r w:rsidRPr="000E48DF">
        <w:t>REGION</w:t>
      </w:r>
      <w:r w:rsidRPr="000E48DF">
        <w:rPr>
          <w:spacing w:val="13"/>
        </w:rPr>
        <w:t xml:space="preserve"> </w:t>
      </w:r>
      <w:r w:rsidRPr="000E48DF">
        <w:t>DE</w:t>
      </w:r>
    </w:p>
    <w:p w:rsidR="000D2103" w:rsidRPr="000E48DF" w:rsidRDefault="004661DF">
      <w:pPr>
        <w:pStyle w:val="Corpsdetexte"/>
        <w:spacing w:before="5"/>
        <w:rPr>
          <w:sz w:val="18"/>
        </w:rPr>
      </w:pPr>
      <w:r w:rsidRPr="000E48DF">
        <w:rPr>
          <w:noProof/>
          <w:sz w:val="18"/>
          <w:lang w:eastAsia="fr-FR"/>
        </w:rPr>
        <mc:AlternateContent>
          <mc:Choice Requires="wps">
            <w:drawing>
              <wp:anchor distT="0" distB="0" distL="0" distR="0" simplePos="0" relativeHeight="487603712" behindDoc="1" locked="0" layoutInCell="1" allowOverlap="1" wp14:anchorId="45AFAA6E" wp14:editId="7F2A1181">
                <wp:simplePos x="0" y="0"/>
                <wp:positionH relativeFrom="page">
                  <wp:posOffset>900988</wp:posOffset>
                </wp:positionH>
                <wp:positionV relativeFrom="paragraph">
                  <wp:posOffset>156485</wp:posOffset>
                </wp:positionV>
                <wp:extent cx="9144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46EBA05B" id="Graphic 93" o:spid="_x0000_s1026" style="position:absolute;margin-left:70.95pt;margin-top:12.3pt;width:1in;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" path="m,l914406,e" filled="f" strokeweight=".24536mm">
                <v:path arrowok="t"/>
                <w10:wrap type="topAndBottom" anchorx="page"/>
              </v:shape>
            </w:pict>
          </mc:Fallback>
        </mc:AlternateContent>
      </w:r>
    </w:p>
    <w:p w:rsidR="000D2103" w:rsidRPr="000E48DF" w:rsidRDefault="000D2103">
      <w:pPr>
        <w:pStyle w:val="Corpsdetexte"/>
      </w:pPr>
    </w:p>
    <w:p w:rsidR="000D2103" w:rsidRPr="000E48DF" w:rsidRDefault="000D2103">
      <w:pPr>
        <w:pStyle w:val="Corpsdetexte"/>
        <w:spacing w:before="133"/>
      </w:pPr>
    </w:p>
    <w:p w:rsidR="000D2103" w:rsidRPr="000E48DF" w:rsidRDefault="004661DF">
      <w:pPr>
        <w:pStyle w:val="Corpsdetexte"/>
        <w:ind w:left="1"/>
      </w:pPr>
      <w:r w:rsidRPr="000E48DF">
        <w:t>Le</w:t>
      </w:r>
      <w:r w:rsidRPr="000E48DF">
        <w:rPr>
          <w:spacing w:val="61"/>
          <w:w w:val="150"/>
        </w:rPr>
        <w:t xml:space="preserve"> </w:t>
      </w:r>
      <w:r w:rsidRPr="000E48DF">
        <w:t>Cocontractant</w:t>
      </w:r>
      <w:r w:rsidRPr="000E48DF">
        <w:rPr>
          <w:spacing w:val="63"/>
          <w:w w:val="150"/>
        </w:rPr>
        <w:t xml:space="preserve"> </w:t>
      </w:r>
      <w:r w:rsidRPr="000E48DF">
        <w:t>…...........................................</w:t>
      </w:r>
      <w:r w:rsidRPr="000E48DF">
        <w:rPr>
          <w:spacing w:val="63"/>
          <w:w w:val="150"/>
        </w:rPr>
        <w:t xml:space="preserve"> </w:t>
      </w:r>
      <w:r w:rsidRPr="000E48DF">
        <w:t>(Soumissionnaire)</w:t>
      </w:r>
      <w:r w:rsidRPr="000E48DF">
        <w:rPr>
          <w:spacing w:val="61"/>
          <w:w w:val="150"/>
        </w:rPr>
        <w:t xml:space="preserve"> </w:t>
      </w:r>
      <w:r w:rsidRPr="000E48DF">
        <w:t>remet</w:t>
      </w:r>
      <w:r w:rsidRPr="000E48DF">
        <w:rPr>
          <w:spacing w:val="62"/>
          <w:w w:val="150"/>
        </w:rPr>
        <w:t xml:space="preserve"> </w:t>
      </w:r>
      <w:r w:rsidRPr="000E48DF">
        <w:t>en</w:t>
      </w:r>
      <w:r w:rsidRPr="000E48DF">
        <w:rPr>
          <w:spacing w:val="66"/>
          <w:w w:val="150"/>
        </w:rPr>
        <w:t xml:space="preserve"> </w:t>
      </w:r>
      <w:r w:rsidRPr="000E48DF">
        <w:t>date</w:t>
      </w:r>
      <w:r w:rsidRPr="000E48DF">
        <w:rPr>
          <w:spacing w:val="61"/>
          <w:w w:val="150"/>
        </w:rPr>
        <w:t xml:space="preserve"> </w:t>
      </w:r>
      <w:r w:rsidRPr="000E48DF">
        <w:rPr>
          <w:spacing w:val="-7"/>
        </w:rPr>
        <w:t>du</w:t>
      </w:r>
    </w:p>
    <w:p w:rsidR="000D2103" w:rsidRPr="000E48DF" w:rsidRDefault="004661DF">
      <w:pPr>
        <w:pStyle w:val="Corpsdetexte"/>
        <w:spacing w:before="1"/>
        <w:ind w:left="1" w:right="140"/>
      </w:pPr>
      <w:r w:rsidRPr="000E48DF">
        <w:rPr>
          <w:noProof/>
          <w:lang w:eastAsia="fr-FR"/>
        </w:rPr>
        <mc:AlternateContent>
          <mc:Choice Requires="wps">
            <w:drawing>
              <wp:anchor distT="0" distB="0" distL="0" distR="0" simplePos="0" relativeHeight="15745024" behindDoc="0" locked="0" layoutInCell="1" allowOverlap="1" wp14:anchorId="0BEE7003" wp14:editId="554BD72A">
                <wp:simplePos x="0" y="0"/>
                <wp:positionH relativeFrom="page">
                  <wp:posOffset>1858010</wp:posOffset>
                </wp:positionH>
                <wp:positionV relativeFrom="paragraph">
                  <wp:posOffset>263551</wp:posOffset>
                </wp:positionV>
                <wp:extent cx="1721485"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1485" cy="1270"/>
                        </a:xfrm>
                        <a:custGeom>
                          <a:avLst/>
                          <a:gdLst/>
                          <a:ahLst/>
                          <a:cxnLst/>
                          <a:rect l="l" t="t" r="r" b="b"/>
                          <a:pathLst>
                            <a:path w="1721485">
                              <a:moveTo>
                                <a:pt x="0" y="0"/>
                              </a:moveTo>
                              <a:lnTo>
                                <a:pt x="1721153" y="0"/>
                              </a:lnTo>
                            </a:path>
                          </a:pathLst>
                        </a:custGeom>
                        <a:ln w="12255">
                          <a:solidFill>
                            <a:srgbClr val="000000"/>
                          </a:solidFill>
                          <a:prstDash val="dash"/>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5BF15BF0" id="Graphic 94" o:spid="_x0000_s1026" style="position:absolute;margin-left:146.3pt;margin-top:20.75pt;width:135.5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172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" path="m,l1721153,e" filled="f" strokeweight=".34042mm">
                <v:stroke dashstyle="dash"/>
                <v:path arrowok="t"/>
                <w10:wrap anchorx="page"/>
              </v:shape>
            </w:pict>
          </mc:Fallback>
        </mc:AlternateContent>
      </w:r>
      <w:r w:rsidRPr="000E48DF">
        <w:t>…..................... auprès de l’Administration Camerounaise une offre concernant l’exécution</w:t>
      </w:r>
      <w:r w:rsidRPr="000E48DF">
        <w:rPr>
          <w:spacing w:val="40"/>
        </w:rPr>
        <w:t xml:space="preserve"> </w:t>
      </w:r>
      <w:r w:rsidRPr="000E48DF">
        <w:t>des travaux de</w:t>
      </w:r>
    </w:p>
    <w:p w:rsidR="000D2103" w:rsidRPr="000E48DF" w:rsidRDefault="000D2103">
      <w:pPr>
        <w:pStyle w:val="Corpsdetexte"/>
        <w:spacing w:before="264"/>
      </w:pPr>
    </w:p>
    <w:p w:rsidR="000D2103" w:rsidRPr="000E48DF" w:rsidRDefault="004661DF">
      <w:pPr>
        <w:pStyle w:val="Corpsdetexte"/>
        <w:ind w:left="1" w:right="138"/>
        <w:jc w:val="both"/>
      </w:pPr>
      <w:r w:rsidRPr="000E48DF">
        <w:t xml:space="preserve">A cet effet, et en accord avec les conditions établies dans le Dossier d’Appel d’Offres le soumissionnaire doit présenter à </w:t>
      </w:r>
      <w:r w:rsidRPr="000E48DF">
        <w:rPr>
          <w:sz w:val="24"/>
        </w:rPr>
        <w:t xml:space="preserve">Maître d’Ouvrage </w:t>
      </w:r>
      <w:r w:rsidRPr="000E48DF">
        <w:t>une garantie de soumission s’élevant à un montant de (fixé dans le RPC)…...............................</w:t>
      </w:r>
    </w:p>
    <w:p w:rsidR="000D2103" w:rsidRPr="000E48DF" w:rsidRDefault="000D2103">
      <w:pPr>
        <w:pStyle w:val="Corpsdetexte"/>
      </w:pPr>
    </w:p>
    <w:p w:rsidR="000D2103" w:rsidRPr="000E48DF" w:rsidRDefault="000D2103">
      <w:pPr>
        <w:pStyle w:val="Corpsdetexte"/>
        <w:spacing w:before="120"/>
      </w:pPr>
    </w:p>
    <w:p w:rsidR="000D2103" w:rsidRPr="000E48DF" w:rsidRDefault="004661DF">
      <w:pPr>
        <w:pStyle w:val="Corpsdetexte"/>
        <w:ind w:left="1" w:right="137"/>
        <w:jc w:val="both"/>
      </w:pPr>
      <w:r w:rsidRPr="000E48DF">
        <w:t>Par la présente garantie, nous soussignées, …............................(Banque) sommes vis-à-vis de</w:t>
      </w:r>
      <w:r w:rsidRPr="000E48DF">
        <w:rPr>
          <w:spacing w:val="56"/>
        </w:rPr>
        <w:t xml:space="preserve">  </w:t>
      </w:r>
      <w:r w:rsidRPr="000E48DF">
        <w:rPr>
          <w:sz w:val="20"/>
        </w:rPr>
        <w:t>l’Autorité</w:t>
      </w:r>
      <w:r w:rsidRPr="000E48DF">
        <w:rPr>
          <w:spacing w:val="59"/>
          <w:sz w:val="20"/>
        </w:rPr>
        <w:t xml:space="preserve">  </w:t>
      </w:r>
      <w:r w:rsidRPr="000E48DF">
        <w:rPr>
          <w:sz w:val="20"/>
        </w:rPr>
        <w:t>Contractante</w:t>
      </w:r>
      <w:r w:rsidRPr="000E48DF">
        <w:rPr>
          <w:spacing w:val="61"/>
          <w:sz w:val="20"/>
        </w:rPr>
        <w:t xml:space="preserve">  </w:t>
      </w:r>
      <w:r w:rsidRPr="000E48DF">
        <w:t>engagés</w:t>
      </w:r>
      <w:r w:rsidRPr="000E48DF">
        <w:rPr>
          <w:spacing w:val="57"/>
        </w:rPr>
        <w:t xml:space="preserve">  </w:t>
      </w:r>
      <w:r w:rsidRPr="000E48DF">
        <w:t>par</w:t>
      </w:r>
      <w:r w:rsidRPr="000E48DF">
        <w:rPr>
          <w:spacing w:val="56"/>
        </w:rPr>
        <w:t xml:space="preserve">  </w:t>
      </w:r>
      <w:r w:rsidRPr="000E48DF">
        <w:t>le</w:t>
      </w:r>
      <w:r w:rsidRPr="000E48DF">
        <w:rPr>
          <w:spacing w:val="55"/>
        </w:rPr>
        <w:t xml:space="preserve">  </w:t>
      </w:r>
      <w:r w:rsidRPr="000E48DF">
        <w:t>soumissionnaire</w:t>
      </w:r>
      <w:r w:rsidRPr="000E48DF">
        <w:rPr>
          <w:spacing w:val="56"/>
        </w:rPr>
        <w:t xml:space="preserve">  </w:t>
      </w:r>
      <w:r w:rsidRPr="000E48DF">
        <w:t>pour</w:t>
      </w:r>
      <w:r w:rsidRPr="000E48DF">
        <w:rPr>
          <w:spacing w:val="56"/>
        </w:rPr>
        <w:t xml:space="preserve">  </w:t>
      </w:r>
      <w:r w:rsidRPr="000E48DF">
        <w:t>la</w:t>
      </w:r>
      <w:r w:rsidRPr="000E48DF">
        <w:rPr>
          <w:spacing w:val="56"/>
        </w:rPr>
        <w:t xml:space="preserve">  </w:t>
      </w:r>
      <w:r w:rsidRPr="000E48DF">
        <w:t>somme</w:t>
      </w:r>
      <w:r w:rsidRPr="000E48DF">
        <w:rPr>
          <w:spacing w:val="55"/>
        </w:rPr>
        <w:t xml:space="preserve">  </w:t>
      </w:r>
      <w:r w:rsidRPr="000E48DF">
        <w:t>de</w:t>
      </w:r>
    </w:p>
    <w:p w:rsidR="000D2103" w:rsidRPr="000E48DF" w:rsidRDefault="004661DF">
      <w:pPr>
        <w:pStyle w:val="Corpsdetexte"/>
        <w:tabs>
          <w:tab w:val="left" w:leader="dot" w:pos="7235"/>
        </w:tabs>
        <w:spacing w:before="2"/>
        <w:ind w:left="1"/>
        <w:jc w:val="both"/>
      </w:pPr>
      <w:r w:rsidRPr="000E48DF">
        <w:rPr>
          <w:spacing w:val="-2"/>
        </w:rPr>
        <w:t>…........................................</w:t>
      </w:r>
      <w:r w:rsidRPr="000E48DF">
        <w:rPr>
          <w:spacing w:val="57"/>
        </w:rPr>
        <w:t xml:space="preserve"> </w:t>
      </w:r>
      <w:r w:rsidRPr="000E48DF">
        <w:rPr>
          <w:spacing w:val="-2"/>
        </w:rPr>
        <w:t>(</w:t>
      </w:r>
      <w:proofErr w:type="gramStart"/>
      <w:r w:rsidRPr="000E48DF">
        <w:rPr>
          <w:spacing w:val="-2"/>
        </w:rPr>
        <w:t>chiffres</w:t>
      </w:r>
      <w:proofErr w:type="gramEnd"/>
      <w:r w:rsidRPr="000E48DF">
        <w:rPr>
          <w:spacing w:val="-2"/>
        </w:rPr>
        <w:t>)</w:t>
      </w:r>
      <w:r w:rsidRPr="000E48DF">
        <w:tab/>
      </w:r>
      <w:r w:rsidRPr="000E48DF">
        <w:rPr>
          <w:spacing w:val="-2"/>
        </w:rPr>
        <w:t>(</w:t>
      </w:r>
      <w:proofErr w:type="gramStart"/>
      <w:r w:rsidRPr="000E48DF">
        <w:rPr>
          <w:spacing w:val="-2"/>
        </w:rPr>
        <w:t>lettres</w:t>
      </w:r>
      <w:proofErr w:type="gramEnd"/>
      <w:r w:rsidRPr="000E48DF">
        <w:rPr>
          <w:spacing w:val="-2"/>
        </w:rPr>
        <w:t>).</w:t>
      </w:r>
    </w:p>
    <w:p w:rsidR="000D2103" w:rsidRPr="000E48DF" w:rsidRDefault="004661DF">
      <w:pPr>
        <w:pStyle w:val="Corpsdetexte"/>
        <w:spacing w:before="264"/>
        <w:ind w:left="1" w:right="136"/>
        <w:jc w:val="both"/>
      </w:pPr>
      <w:r w:rsidRPr="000E48DF">
        <w:t xml:space="preserve">Par la présente, nous nous engageons irrévocablement et en renonçant à toute discussion à verser, à la première demande écrite et sans délai, le montant total de la caution sur le compte indiqué par </w:t>
      </w:r>
      <w:r w:rsidRPr="000E48DF">
        <w:rPr>
          <w:sz w:val="20"/>
        </w:rPr>
        <w:t>l’Autorité Contractante</w:t>
      </w:r>
      <w:r w:rsidRPr="000E48DF">
        <w:t>, dès que celui-ci, à travers les personnalités autorisées, nous informera par écrit que le soumissionnaire ne respecte pas l’engagement que constitue son offre.</w:t>
      </w:r>
    </w:p>
    <w:p w:rsidR="000D2103" w:rsidRPr="000E48DF" w:rsidRDefault="000D2103">
      <w:pPr>
        <w:pStyle w:val="Corpsdetexte"/>
        <w:spacing w:before="1"/>
      </w:pPr>
    </w:p>
    <w:p w:rsidR="000D2103" w:rsidRPr="000E48DF" w:rsidRDefault="004661DF">
      <w:pPr>
        <w:pStyle w:val="Corpsdetexte"/>
        <w:ind w:left="1" w:right="142"/>
        <w:jc w:val="both"/>
      </w:pPr>
      <w:r w:rsidRPr="000E48DF">
        <w:t>La présente caution sera libérée au plus tard 30 jours après l’expiration de la présente validité des offres ou dans le cas où le Cocontractant est attributaire du marché, après constitution de la garantie de l’exécution intégrale des travaux (Cautionnement définitif).</w:t>
      </w:r>
    </w:p>
    <w:p w:rsidR="000D2103" w:rsidRPr="000E48DF" w:rsidRDefault="004661DF">
      <w:pPr>
        <w:pStyle w:val="Corpsdetexte"/>
        <w:spacing w:before="264"/>
        <w:ind w:left="1"/>
        <w:jc w:val="both"/>
      </w:pPr>
      <w:r w:rsidRPr="000E48DF">
        <w:t>La</w:t>
      </w:r>
      <w:r w:rsidRPr="000E48DF">
        <w:rPr>
          <w:spacing w:val="-6"/>
        </w:rPr>
        <w:t xml:space="preserve"> </w:t>
      </w:r>
      <w:r w:rsidRPr="000E48DF">
        <w:t>loi</w:t>
      </w:r>
      <w:r w:rsidRPr="000E48DF">
        <w:rPr>
          <w:spacing w:val="-3"/>
        </w:rPr>
        <w:t xml:space="preserve"> </w:t>
      </w:r>
      <w:r w:rsidRPr="000E48DF">
        <w:t>ainsi</w:t>
      </w:r>
      <w:r w:rsidRPr="000E48DF">
        <w:rPr>
          <w:spacing w:val="-5"/>
        </w:rPr>
        <w:t xml:space="preserve"> </w:t>
      </w:r>
      <w:r w:rsidRPr="000E48DF">
        <w:t>que</w:t>
      </w:r>
      <w:r w:rsidRPr="000E48DF">
        <w:rPr>
          <w:spacing w:val="-4"/>
        </w:rPr>
        <w:t xml:space="preserve"> </w:t>
      </w:r>
      <w:r w:rsidRPr="000E48DF">
        <w:t>la</w:t>
      </w:r>
      <w:r w:rsidRPr="000E48DF">
        <w:rPr>
          <w:spacing w:val="-4"/>
        </w:rPr>
        <w:t xml:space="preserve"> </w:t>
      </w:r>
      <w:r w:rsidRPr="000E48DF">
        <w:t>juridiction</w:t>
      </w:r>
      <w:r w:rsidRPr="000E48DF">
        <w:rPr>
          <w:spacing w:val="-3"/>
        </w:rPr>
        <w:t xml:space="preserve"> </w:t>
      </w:r>
      <w:r w:rsidRPr="000E48DF">
        <w:t>applicable</w:t>
      </w:r>
      <w:r w:rsidRPr="000E48DF">
        <w:rPr>
          <w:spacing w:val="-4"/>
        </w:rPr>
        <w:t xml:space="preserve"> </w:t>
      </w:r>
      <w:r w:rsidRPr="000E48DF">
        <w:t>à</w:t>
      </w:r>
      <w:r w:rsidRPr="000E48DF">
        <w:rPr>
          <w:spacing w:val="-4"/>
        </w:rPr>
        <w:t xml:space="preserve"> </w:t>
      </w:r>
      <w:r w:rsidRPr="000E48DF">
        <w:t>la</w:t>
      </w:r>
      <w:r w:rsidRPr="000E48DF">
        <w:rPr>
          <w:spacing w:val="-5"/>
        </w:rPr>
        <w:t xml:space="preserve"> </w:t>
      </w:r>
      <w:r w:rsidRPr="000E48DF">
        <w:t>garantie</w:t>
      </w:r>
      <w:r w:rsidRPr="000E48DF">
        <w:rPr>
          <w:spacing w:val="-4"/>
        </w:rPr>
        <w:t xml:space="preserve"> </w:t>
      </w:r>
      <w:r w:rsidRPr="000E48DF">
        <w:t>sont</w:t>
      </w:r>
      <w:r w:rsidRPr="000E48DF">
        <w:rPr>
          <w:spacing w:val="-3"/>
        </w:rPr>
        <w:t xml:space="preserve"> </w:t>
      </w:r>
      <w:r w:rsidRPr="000E48DF">
        <w:t>celles</w:t>
      </w:r>
      <w:r w:rsidRPr="000E48DF">
        <w:rPr>
          <w:spacing w:val="-3"/>
        </w:rPr>
        <w:t xml:space="preserve"> </w:t>
      </w:r>
      <w:r w:rsidRPr="000E48DF">
        <w:t>du</w:t>
      </w:r>
      <w:r w:rsidRPr="000E48DF">
        <w:rPr>
          <w:spacing w:val="-4"/>
        </w:rPr>
        <w:t xml:space="preserve"> </w:t>
      </w:r>
      <w:r w:rsidRPr="000E48DF">
        <w:rPr>
          <w:spacing w:val="-2"/>
        </w:rPr>
        <w:t>Cameroun.</w:t>
      </w:r>
    </w:p>
    <w:p w:rsidR="000D2103" w:rsidRPr="000E48DF" w:rsidRDefault="000D2103">
      <w:pPr>
        <w:pStyle w:val="Corpsdetexte"/>
        <w:spacing w:before="2"/>
      </w:pPr>
    </w:p>
    <w:p w:rsidR="000D2103" w:rsidRPr="000E48DF" w:rsidRDefault="004661DF">
      <w:pPr>
        <w:pStyle w:val="Corpsdetexte"/>
        <w:ind w:right="138"/>
        <w:jc w:val="right"/>
      </w:pPr>
      <w:r w:rsidRPr="000E48DF">
        <w:t>Fait</w:t>
      </w:r>
      <w:r w:rsidRPr="000E48DF">
        <w:rPr>
          <w:spacing w:val="-8"/>
        </w:rPr>
        <w:t xml:space="preserve"> </w:t>
      </w:r>
      <w:r w:rsidRPr="000E48DF">
        <w:t>à</w:t>
      </w:r>
      <w:r w:rsidRPr="000E48DF">
        <w:rPr>
          <w:spacing w:val="-6"/>
        </w:rPr>
        <w:t xml:space="preserve"> </w:t>
      </w:r>
      <w:r w:rsidRPr="000E48DF">
        <w:t>….................................</w:t>
      </w:r>
      <w:r w:rsidRPr="000E48DF">
        <w:rPr>
          <w:spacing w:val="55"/>
        </w:rPr>
        <w:t xml:space="preserve"> </w:t>
      </w:r>
      <w:r w:rsidRPr="000E48DF">
        <w:rPr>
          <w:spacing w:val="-2"/>
        </w:rPr>
        <w:t>le….........................</w:t>
      </w:r>
    </w:p>
    <w:p w:rsidR="000D2103" w:rsidRPr="000E48DF" w:rsidRDefault="004661DF">
      <w:pPr>
        <w:pStyle w:val="Corpsdetexte"/>
        <w:spacing w:before="265"/>
        <w:ind w:right="139"/>
        <w:jc w:val="right"/>
      </w:pPr>
      <w:r w:rsidRPr="000E48DF">
        <w:rPr>
          <w:spacing w:val="-2"/>
        </w:rPr>
        <w:t>Signature(s)….........................................</w:t>
      </w:r>
    </w:p>
    <w:p w:rsidR="000D2103" w:rsidRPr="000E48DF" w:rsidRDefault="000D2103">
      <w:pPr>
        <w:pStyle w:val="Corpsdetexte"/>
      </w:pPr>
    </w:p>
    <w:p w:rsidR="000D2103" w:rsidRPr="000E48DF" w:rsidRDefault="004661DF">
      <w:pPr>
        <w:pStyle w:val="Corpsdetexte"/>
        <w:ind w:right="139"/>
        <w:jc w:val="right"/>
      </w:pPr>
      <w:r w:rsidRPr="000E48DF">
        <w:rPr>
          <w:spacing w:val="-2"/>
        </w:rPr>
        <w:t>M(s)…......................................................</w:t>
      </w:r>
    </w:p>
    <w:p w:rsidR="000D2103" w:rsidRPr="000E48DF" w:rsidRDefault="000D2103">
      <w:pPr>
        <w:pStyle w:val="Corpsdetexte"/>
        <w:jc w:val="right"/>
        <w:sectPr w:rsidR="000D2103" w:rsidRPr="000E48DF">
          <w:type w:val="continuous"/>
          <w:pgSz w:w="11910" w:h="16850"/>
          <w:pgMar w:top="1020" w:right="1275" w:bottom="1040" w:left="1417" w:header="0" w:footer="1054" w:gutter="0"/>
          <w:cols w:space="720"/>
        </w:sectPr>
      </w:pPr>
    </w:p>
    <w:p w:rsidR="000D2103" w:rsidRPr="000E48DF" w:rsidRDefault="004661DF">
      <w:pPr>
        <w:pStyle w:val="Titre5"/>
        <w:spacing w:before="82"/>
        <w:ind w:right="136"/>
        <w:rPr>
          <w:rFonts w:ascii="Tahoma" w:hAnsi="Tahoma"/>
        </w:rPr>
      </w:pPr>
      <w:r w:rsidRPr="000E48DF">
        <w:rPr>
          <w:rFonts w:ascii="Tahoma" w:hAnsi="Tahoma"/>
        </w:rPr>
        <w:lastRenderedPageBreak/>
        <w:t>Pièce</w:t>
      </w:r>
      <w:r w:rsidRPr="000E48DF">
        <w:rPr>
          <w:rFonts w:ascii="Tahoma" w:hAnsi="Tahoma"/>
          <w:spacing w:val="-3"/>
        </w:rPr>
        <w:t xml:space="preserve"> </w:t>
      </w:r>
      <w:r w:rsidRPr="000E48DF">
        <w:rPr>
          <w:rFonts w:ascii="Tahoma" w:hAnsi="Tahoma"/>
        </w:rPr>
        <w:t>9.</w:t>
      </w:r>
      <w:r w:rsidRPr="000E48DF">
        <w:rPr>
          <w:rFonts w:ascii="Tahoma" w:hAnsi="Tahoma"/>
          <w:spacing w:val="-2"/>
        </w:rPr>
        <w:t xml:space="preserve"> </w:t>
      </w:r>
      <w:r w:rsidRPr="000E48DF">
        <w:rPr>
          <w:rFonts w:ascii="Tahoma" w:hAnsi="Tahoma"/>
          <w:spacing w:val="-10"/>
        </w:rPr>
        <w:t>2</w:t>
      </w:r>
    </w:p>
    <w:p w:rsidR="000D2103" w:rsidRPr="000E48DF" w:rsidRDefault="000D2103">
      <w:pPr>
        <w:pStyle w:val="Corpsdetexte"/>
        <w:spacing w:before="7"/>
        <w:rPr>
          <w:b/>
          <w:sz w:val="17"/>
        </w:rPr>
      </w:pPr>
    </w:p>
    <w:p w:rsidR="000D2103" w:rsidRPr="000E48DF" w:rsidRDefault="000D2103">
      <w:pPr>
        <w:pStyle w:val="Corpsdetexte"/>
        <w:rPr>
          <w:b/>
          <w:sz w:val="17"/>
        </w:rPr>
        <w:sectPr w:rsidR="000D2103" w:rsidRPr="000E48DF">
          <w:pgSz w:w="11910" w:h="16850"/>
          <w:pgMar w:top="880" w:right="1275" w:bottom="1240" w:left="1417" w:header="0" w:footer="1054" w:gutter="0"/>
          <w:cols w:space="720"/>
        </w:sectPr>
      </w:pPr>
    </w:p>
    <w:p w:rsidR="000D2103" w:rsidRPr="000E48DF" w:rsidRDefault="000D2103">
      <w:pPr>
        <w:pStyle w:val="Corpsdetexte"/>
        <w:rPr>
          <w:b/>
        </w:rPr>
      </w:pPr>
    </w:p>
    <w:p w:rsidR="000D2103" w:rsidRPr="000E48DF" w:rsidRDefault="000D2103">
      <w:pPr>
        <w:pStyle w:val="Corpsdetexte"/>
        <w:rPr>
          <w:b/>
        </w:rPr>
      </w:pPr>
    </w:p>
    <w:p w:rsidR="000D2103" w:rsidRPr="000E48DF" w:rsidRDefault="000D2103">
      <w:pPr>
        <w:pStyle w:val="Corpsdetexte"/>
        <w:spacing w:before="77"/>
        <w:rPr>
          <w:b/>
        </w:rPr>
      </w:pPr>
    </w:p>
    <w:p w:rsidR="000D2103" w:rsidRPr="000E48DF" w:rsidRDefault="004661DF">
      <w:pPr>
        <w:ind w:left="1"/>
        <w:rPr>
          <w:b/>
        </w:rPr>
      </w:pPr>
      <w:r w:rsidRPr="000E48DF">
        <w:rPr>
          <w:b/>
        </w:rPr>
        <w:t>Banque</w:t>
      </w:r>
      <w:r w:rsidRPr="000E48DF">
        <w:rPr>
          <w:b/>
          <w:spacing w:val="-8"/>
        </w:rPr>
        <w:t xml:space="preserve"> </w:t>
      </w:r>
      <w:r w:rsidRPr="000E48DF">
        <w:rPr>
          <w:b/>
          <w:spacing w:val="-10"/>
        </w:rPr>
        <w:t>:</w:t>
      </w:r>
    </w:p>
    <w:p w:rsidR="000D2103" w:rsidRPr="000E48DF" w:rsidRDefault="004661DF">
      <w:pPr>
        <w:pStyle w:val="Titre9"/>
        <w:spacing w:before="101"/>
        <w:ind w:left="1" w:right="1700" w:firstLine="682"/>
      </w:pPr>
      <w:r w:rsidRPr="000E48DF">
        <w:rPr>
          <w:b w:val="0"/>
        </w:rPr>
        <w:br w:type="column"/>
      </w:r>
      <w:r w:rsidRPr="000E48DF">
        <w:lastRenderedPageBreak/>
        <w:t>MODELE DE CAUTIONNEMENT DEFINITIF (GARANTIE</w:t>
      </w:r>
      <w:r w:rsidRPr="000E48DF">
        <w:rPr>
          <w:spacing w:val="-6"/>
        </w:rPr>
        <w:t xml:space="preserve"> </w:t>
      </w:r>
      <w:r w:rsidRPr="000E48DF">
        <w:t>D’EXECUTION</w:t>
      </w:r>
      <w:r w:rsidRPr="000E48DF">
        <w:rPr>
          <w:spacing w:val="-7"/>
        </w:rPr>
        <w:t xml:space="preserve"> </w:t>
      </w:r>
      <w:r w:rsidRPr="000E48DF">
        <w:t>INTEGRALE</w:t>
      </w:r>
      <w:r w:rsidRPr="000E48DF">
        <w:rPr>
          <w:spacing w:val="-6"/>
        </w:rPr>
        <w:t xml:space="preserve"> </w:t>
      </w:r>
      <w:r w:rsidRPr="000E48DF">
        <w:t>DES</w:t>
      </w:r>
      <w:r w:rsidRPr="000E48DF">
        <w:rPr>
          <w:spacing w:val="-10"/>
        </w:rPr>
        <w:t xml:space="preserve"> </w:t>
      </w:r>
      <w:r w:rsidRPr="000E48DF">
        <w:t>TRAVAUX)</w:t>
      </w:r>
    </w:p>
    <w:p w:rsidR="000D2103" w:rsidRPr="000E48DF" w:rsidRDefault="000D2103">
      <w:pPr>
        <w:pStyle w:val="Titre9"/>
        <w:sectPr w:rsidR="000D2103" w:rsidRPr="000E48DF">
          <w:type w:val="continuous"/>
          <w:pgSz w:w="11910" w:h="16850"/>
          <w:pgMar w:top="1020" w:right="1275" w:bottom="1040" w:left="1417" w:header="0" w:footer="1054" w:gutter="0"/>
          <w:cols w:num="2" w:space="720" w:equalWidth="0">
            <w:col w:w="983" w:space="575"/>
            <w:col w:w="7660"/>
          </w:cols>
        </w:sectPr>
      </w:pPr>
    </w:p>
    <w:p w:rsidR="000D2103" w:rsidRPr="000E48DF" w:rsidRDefault="004661DF">
      <w:pPr>
        <w:spacing w:before="1"/>
        <w:ind w:left="1"/>
        <w:rPr>
          <w:b/>
        </w:rPr>
      </w:pPr>
      <w:r w:rsidRPr="000E48DF">
        <w:rPr>
          <w:b/>
        </w:rPr>
        <w:lastRenderedPageBreak/>
        <w:t>Référence</w:t>
      </w:r>
      <w:r w:rsidRPr="000E48DF">
        <w:rPr>
          <w:b/>
          <w:spacing w:val="-5"/>
        </w:rPr>
        <w:t xml:space="preserve"> </w:t>
      </w:r>
      <w:r w:rsidRPr="000E48DF">
        <w:rPr>
          <w:b/>
        </w:rPr>
        <w:t>de</w:t>
      </w:r>
      <w:r w:rsidRPr="000E48DF">
        <w:rPr>
          <w:b/>
          <w:spacing w:val="-3"/>
        </w:rPr>
        <w:t xml:space="preserve"> </w:t>
      </w:r>
      <w:r w:rsidRPr="000E48DF">
        <w:rPr>
          <w:b/>
        </w:rPr>
        <w:t>la</w:t>
      </w:r>
      <w:r w:rsidRPr="000E48DF">
        <w:rPr>
          <w:b/>
          <w:spacing w:val="-5"/>
        </w:rPr>
        <w:t xml:space="preserve"> </w:t>
      </w:r>
      <w:r w:rsidRPr="000E48DF">
        <w:rPr>
          <w:b/>
        </w:rPr>
        <w:t>Caution</w:t>
      </w:r>
      <w:r w:rsidRPr="000E48DF">
        <w:rPr>
          <w:b/>
          <w:spacing w:val="-1"/>
        </w:rPr>
        <w:t xml:space="preserve"> </w:t>
      </w:r>
      <w:r w:rsidRPr="000E48DF">
        <w:rPr>
          <w:b/>
        </w:rPr>
        <w:t>:</w:t>
      </w:r>
      <w:r w:rsidRPr="000E48DF">
        <w:rPr>
          <w:b/>
          <w:spacing w:val="-3"/>
        </w:rPr>
        <w:t xml:space="preserve"> </w:t>
      </w:r>
      <w:r w:rsidRPr="000E48DF">
        <w:rPr>
          <w:b/>
          <w:spacing w:val="-2"/>
        </w:rPr>
        <w:t>N°…...................................................</w:t>
      </w:r>
    </w:p>
    <w:p w:rsidR="000D2103" w:rsidRPr="000E48DF" w:rsidRDefault="004661DF">
      <w:pPr>
        <w:spacing w:before="264"/>
        <w:ind w:left="1"/>
        <w:rPr>
          <w:b/>
        </w:rPr>
      </w:pPr>
      <w:r w:rsidRPr="000E48DF">
        <w:rPr>
          <w:b/>
        </w:rPr>
        <w:t>A</w:t>
      </w:r>
      <w:r w:rsidRPr="000E48DF">
        <w:rPr>
          <w:b/>
          <w:spacing w:val="-5"/>
        </w:rPr>
        <w:t xml:space="preserve"> </w:t>
      </w:r>
      <w:r w:rsidRPr="000E48DF">
        <w:rPr>
          <w:b/>
        </w:rPr>
        <w:t>Monsieur</w:t>
      </w:r>
      <w:r w:rsidRPr="000E48DF">
        <w:rPr>
          <w:b/>
          <w:spacing w:val="-3"/>
        </w:rPr>
        <w:t xml:space="preserve"> </w:t>
      </w:r>
      <w:r w:rsidRPr="000E48DF">
        <w:rPr>
          <w:b/>
        </w:rPr>
        <w:t>le</w:t>
      </w:r>
      <w:r w:rsidRPr="000E48DF">
        <w:rPr>
          <w:b/>
          <w:spacing w:val="-1"/>
        </w:rPr>
        <w:t xml:space="preserve"> </w:t>
      </w:r>
      <w:r w:rsidRPr="000E48DF">
        <w:rPr>
          <w:b/>
        </w:rPr>
        <w:t>Gouverneur</w:t>
      </w:r>
      <w:r w:rsidRPr="000E48DF">
        <w:rPr>
          <w:b/>
          <w:spacing w:val="-5"/>
        </w:rPr>
        <w:t xml:space="preserve"> </w:t>
      </w:r>
      <w:r w:rsidRPr="000E48DF">
        <w:rPr>
          <w:b/>
        </w:rPr>
        <w:t>de</w:t>
      </w:r>
      <w:r w:rsidRPr="000E48DF">
        <w:rPr>
          <w:b/>
          <w:spacing w:val="-4"/>
        </w:rPr>
        <w:t xml:space="preserve"> </w:t>
      </w:r>
      <w:r w:rsidRPr="000E48DF">
        <w:rPr>
          <w:b/>
        </w:rPr>
        <w:t>la</w:t>
      </w:r>
      <w:r w:rsidRPr="000E48DF">
        <w:rPr>
          <w:b/>
          <w:spacing w:val="-4"/>
        </w:rPr>
        <w:t xml:space="preserve"> </w:t>
      </w:r>
      <w:r w:rsidRPr="000E48DF">
        <w:rPr>
          <w:b/>
        </w:rPr>
        <w:t>Région</w:t>
      </w:r>
      <w:r w:rsidRPr="000E48DF">
        <w:rPr>
          <w:b/>
          <w:spacing w:val="-3"/>
        </w:rPr>
        <w:t xml:space="preserve"> </w:t>
      </w:r>
      <w:r w:rsidRPr="000E48DF">
        <w:rPr>
          <w:b/>
        </w:rPr>
        <w:t>du</w:t>
      </w:r>
      <w:r w:rsidRPr="000E48DF">
        <w:rPr>
          <w:b/>
          <w:spacing w:val="-4"/>
        </w:rPr>
        <w:t xml:space="preserve"> </w:t>
      </w:r>
      <w:r w:rsidRPr="000E48DF">
        <w:rPr>
          <w:b/>
          <w:spacing w:val="-5"/>
        </w:rPr>
        <w:t>Sud</w:t>
      </w:r>
    </w:p>
    <w:p w:rsidR="000D2103" w:rsidRPr="000E48DF" w:rsidRDefault="004661DF">
      <w:pPr>
        <w:spacing w:before="1" w:line="480" w:lineRule="auto"/>
        <w:ind w:left="1" w:right="1692"/>
        <w:rPr>
          <w:b/>
        </w:rPr>
      </w:pPr>
      <w:proofErr w:type="gramStart"/>
      <w:r w:rsidRPr="000E48DF">
        <w:rPr>
          <w:b/>
        </w:rPr>
        <w:t>de</w:t>
      </w:r>
      <w:proofErr w:type="gramEnd"/>
      <w:r w:rsidRPr="000E48DF">
        <w:rPr>
          <w:b/>
          <w:spacing w:val="-3"/>
        </w:rPr>
        <w:t xml:space="preserve"> </w:t>
      </w:r>
      <w:r w:rsidRPr="000E48DF">
        <w:rPr>
          <w:b/>
        </w:rPr>
        <w:t>la</w:t>
      </w:r>
      <w:r w:rsidRPr="000E48DF">
        <w:rPr>
          <w:b/>
          <w:spacing w:val="-5"/>
        </w:rPr>
        <w:t xml:space="preserve"> </w:t>
      </w:r>
      <w:r w:rsidRPr="000E48DF">
        <w:rPr>
          <w:b/>
        </w:rPr>
        <w:t>République</w:t>
      </w:r>
      <w:r w:rsidRPr="000E48DF">
        <w:rPr>
          <w:b/>
          <w:spacing w:val="-5"/>
        </w:rPr>
        <w:t xml:space="preserve"> </w:t>
      </w:r>
      <w:r w:rsidRPr="000E48DF">
        <w:rPr>
          <w:b/>
        </w:rPr>
        <w:t>du</w:t>
      </w:r>
      <w:r w:rsidRPr="000E48DF">
        <w:rPr>
          <w:b/>
          <w:spacing w:val="-3"/>
        </w:rPr>
        <w:t xml:space="preserve"> </w:t>
      </w:r>
      <w:r w:rsidRPr="000E48DF">
        <w:rPr>
          <w:b/>
        </w:rPr>
        <w:t>Cameroun,</w:t>
      </w:r>
      <w:r w:rsidRPr="000E48DF">
        <w:rPr>
          <w:b/>
          <w:spacing w:val="-3"/>
        </w:rPr>
        <w:t xml:space="preserve"> </w:t>
      </w:r>
      <w:r w:rsidRPr="000E48DF">
        <w:rPr>
          <w:b/>
        </w:rPr>
        <w:t>Maître</w:t>
      </w:r>
      <w:r w:rsidRPr="000E48DF">
        <w:rPr>
          <w:b/>
          <w:spacing w:val="-5"/>
        </w:rPr>
        <w:t xml:space="preserve"> </w:t>
      </w:r>
      <w:r w:rsidRPr="000E48DF">
        <w:rPr>
          <w:b/>
        </w:rPr>
        <w:t>d’ouvrage</w:t>
      </w:r>
      <w:r w:rsidRPr="000E48DF">
        <w:rPr>
          <w:b/>
          <w:spacing w:val="-3"/>
        </w:rPr>
        <w:t xml:space="preserve"> </w:t>
      </w:r>
      <w:r w:rsidRPr="000E48DF">
        <w:rPr>
          <w:b/>
        </w:rPr>
        <w:t>Délégué, Entreprise :</w:t>
      </w:r>
    </w:p>
    <w:p w:rsidR="000D2103" w:rsidRPr="000E48DF" w:rsidRDefault="004661DF">
      <w:pPr>
        <w:pStyle w:val="Corpsdetexte"/>
        <w:tabs>
          <w:tab w:val="left" w:pos="1280"/>
          <w:tab w:val="left" w:pos="2196"/>
          <w:tab w:val="left" w:pos="2499"/>
          <w:tab w:val="left" w:pos="2794"/>
          <w:tab w:val="left" w:pos="4180"/>
          <w:tab w:val="left" w:pos="4745"/>
          <w:tab w:val="left" w:pos="5895"/>
          <w:tab w:val="left" w:pos="7380"/>
          <w:tab w:val="left" w:pos="7951"/>
          <w:tab w:val="left" w:pos="8134"/>
        </w:tabs>
        <w:ind w:left="1" w:right="141"/>
      </w:pPr>
      <w:r w:rsidRPr="000E48DF">
        <w:rPr>
          <w:spacing w:val="-2"/>
        </w:rPr>
        <w:t>CAUTION</w:t>
      </w:r>
      <w:r w:rsidRPr="000E48DF">
        <w:tab/>
      </w:r>
      <w:r w:rsidRPr="000E48DF">
        <w:rPr>
          <w:spacing w:val="-4"/>
        </w:rPr>
        <w:t>POUR</w:t>
      </w:r>
      <w:r w:rsidRPr="000E48DF">
        <w:tab/>
      </w:r>
      <w:r w:rsidRPr="000E48DF">
        <w:rPr>
          <w:spacing w:val="-6"/>
        </w:rPr>
        <w:t>LA</w:t>
      </w:r>
      <w:r w:rsidRPr="000E48DF">
        <w:tab/>
      </w:r>
      <w:r w:rsidRPr="000E48DF">
        <w:tab/>
      </w:r>
      <w:r w:rsidRPr="000E48DF">
        <w:rPr>
          <w:spacing w:val="-2"/>
        </w:rPr>
        <w:t>GARANTIE</w:t>
      </w:r>
      <w:r w:rsidRPr="000E48DF">
        <w:tab/>
      </w:r>
      <w:r w:rsidRPr="000E48DF">
        <w:rPr>
          <w:spacing w:val="-2"/>
        </w:rPr>
        <w:t>D’EXECUTION</w:t>
      </w:r>
      <w:r w:rsidRPr="000E48DF">
        <w:tab/>
      </w:r>
      <w:r w:rsidRPr="000E48DF">
        <w:rPr>
          <w:spacing w:val="-2"/>
        </w:rPr>
        <w:t>INTEGRALE</w:t>
      </w:r>
      <w:r w:rsidRPr="000E48DF">
        <w:tab/>
      </w:r>
      <w:r w:rsidRPr="000E48DF">
        <w:rPr>
          <w:spacing w:val="-4"/>
        </w:rPr>
        <w:t>DES</w:t>
      </w:r>
      <w:r w:rsidRPr="000E48DF">
        <w:tab/>
      </w:r>
      <w:r w:rsidRPr="000E48DF">
        <w:tab/>
      </w:r>
      <w:r w:rsidRPr="000E48DF">
        <w:rPr>
          <w:spacing w:val="-2"/>
        </w:rPr>
        <w:t xml:space="preserve">TRAVAUX </w:t>
      </w:r>
      <w:r w:rsidRPr="000E48DF">
        <w:rPr>
          <w:spacing w:val="-6"/>
        </w:rPr>
        <w:t>DE</w:t>
      </w:r>
      <w:r w:rsidRPr="000E48DF">
        <w:rPr>
          <w:u w:val="single"/>
        </w:rPr>
        <w:tab/>
      </w:r>
      <w:r w:rsidRPr="000E48DF">
        <w:rPr>
          <w:u w:val="single"/>
        </w:rPr>
        <w:tab/>
      </w:r>
      <w:r w:rsidRPr="000E48DF">
        <w:rPr>
          <w:u w:val="single"/>
        </w:rPr>
        <w:tab/>
      </w:r>
      <w:r w:rsidRPr="000E48DF">
        <w:t xml:space="preserve"> RÉSEAU </w:t>
      </w:r>
      <w:r w:rsidRPr="000E48DF">
        <w:rPr>
          <w:u w:val="single"/>
        </w:rPr>
        <w:tab/>
      </w:r>
      <w:r w:rsidRPr="000E48DF">
        <w:rPr>
          <w:u w:val="single"/>
        </w:rPr>
        <w:tab/>
      </w:r>
      <w:r w:rsidRPr="000E48DF">
        <w:t>,</w:t>
      </w:r>
      <w:r w:rsidRPr="000E48DF">
        <w:rPr>
          <w:spacing w:val="40"/>
        </w:rPr>
        <w:t xml:space="preserve"> </w:t>
      </w:r>
      <w:r w:rsidRPr="000E48DF">
        <w:t xml:space="preserve">REGION DE </w:t>
      </w:r>
      <w:r w:rsidRPr="000E48DF">
        <w:rPr>
          <w:u w:val="single"/>
        </w:rPr>
        <w:tab/>
      </w:r>
      <w:r w:rsidRPr="000E48DF">
        <w:rPr>
          <w:u w:val="single"/>
        </w:rPr>
        <w:tab/>
      </w:r>
      <w:r w:rsidRPr="000E48DF">
        <w:rPr>
          <w:spacing w:val="-10"/>
        </w:rPr>
        <w:t>.</w:t>
      </w:r>
    </w:p>
    <w:p w:rsidR="000D2103" w:rsidRPr="000E48DF" w:rsidRDefault="000D2103">
      <w:pPr>
        <w:pStyle w:val="Corpsdetexte"/>
      </w:pPr>
    </w:p>
    <w:p w:rsidR="000D2103" w:rsidRPr="000E48DF" w:rsidRDefault="000D2103">
      <w:pPr>
        <w:pStyle w:val="Corpsdetexte"/>
        <w:spacing w:before="1"/>
      </w:pPr>
    </w:p>
    <w:p w:rsidR="000D2103" w:rsidRPr="000E48DF" w:rsidRDefault="004661DF">
      <w:pPr>
        <w:tabs>
          <w:tab w:val="left" w:leader="dot" w:pos="4437"/>
        </w:tabs>
        <w:spacing w:line="241" w:lineRule="exact"/>
        <w:ind w:left="1"/>
        <w:rPr>
          <w:sz w:val="20"/>
        </w:rPr>
      </w:pPr>
      <w:r w:rsidRPr="000E48DF">
        <w:rPr>
          <w:sz w:val="20"/>
        </w:rPr>
        <w:t xml:space="preserve">Nous, </w:t>
      </w:r>
      <w:r w:rsidRPr="000E48DF">
        <w:rPr>
          <w:spacing w:val="-2"/>
          <w:sz w:val="20"/>
        </w:rPr>
        <w:t>Banque</w:t>
      </w:r>
      <w:r w:rsidRPr="000E48DF">
        <w:rPr>
          <w:sz w:val="20"/>
        </w:rPr>
        <w:tab/>
        <w:t>avons été informés</w:t>
      </w:r>
      <w:r w:rsidRPr="000E48DF">
        <w:rPr>
          <w:spacing w:val="1"/>
          <w:sz w:val="20"/>
        </w:rPr>
        <w:t xml:space="preserve"> </w:t>
      </w:r>
      <w:r w:rsidRPr="000E48DF">
        <w:rPr>
          <w:sz w:val="20"/>
        </w:rPr>
        <w:t>qu’entre le</w:t>
      </w:r>
      <w:r w:rsidRPr="000E48DF">
        <w:rPr>
          <w:spacing w:val="3"/>
          <w:sz w:val="20"/>
        </w:rPr>
        <w:t xml:space="preserve"> </w:t>
      </w:r>
      <w:r w:rsidRPr="000E48DF">
        <w:rPr>
          <w:sz w:val="20"/>
        </w:rPr>
        <w:t>Ministre</w:t>
      </w:r>
      <w:r w:rsidRPr="000E48DF">
        <w:rPr>
          <w:spacing w:val="1"/>
          <w:sz w:val="20"/>
        </w:rPr>
        <w:t xml:space="preserve"> </w:t>
      </w:r>
      <w:r w:rsidRPr="000E48DF">
        <w:rPr>
          <w:sz w:val="20"/>
        </w:rPr>
        <w:t xml:space="preserve">des </w:t>
      </w:r>
      <w:r w:rsidRPr="000E48DF">
        <w:rPr>
          <w:spacing w:val="-2"/>
          <w:sz w:val="20"/>
        </w:rPr>
        <w:t>Travaux</w:t>
      </w:r>
    </w:p>
    <w:p w:rsidR="000D2103" w:rsidRPr="000E48DF" w:rsidRDefault="004661DF">
      <w:pPr>
        <w:spacing w:line="241" w:lineRule="exact"/>
        <w:ind w:left="1"/>
        <w:rPr>
          <w:sz w:val="20"/>
        </w:rPr>
      </w:pPr>
      <w:r w:rsidRPr="000E48DF">
        <w:rPr>
          <w:sz w:val="20"/>
        </w:rPr>
        <w:t>Publics,</w:t>
      </w:r>
      <w:r w:rsidRPr="000E48DF">
        <w:rPr>
          <w:spacing w:val="21"/>
          <w:sz w:val="20"/>
        </w:rPr>
        <w:t xml:space="preserve"> </w:t>
      </w:r>
      <w:r w:rsidRPr="000E48DF">
        <w:rPr>
          <w:sz w:val="20"/>
        </w:rPr>
        <w:t>agissant</w:t>
      </w:r>
      <w:r w:rsidRPr="000E48DF">
        <w:rPr>
          <w:spacing w:val="23"/>
          <w:sz w:val="20"/>
        </w:rPr>
        <w:t xml:space="preserve"> </w:t>
      </w:r>
      <w:r w:rsidRPr="000E48DF">
        <w:rPr>
          <w:sz w:val="20"/>
        </w:rPr>
        <w:t>en</w:t>
      </w:r>
      <w:r w:rsidRPr="000E48DF">
        <w:rPr>
          <w:spacing w:val="23"/>
          <w:sz w:val="20"/>
        </w:rPr>
        <w:t xml:space="preserve"> </w:t>
      </w:r>
      <w:r w:rsidRPr="000E48DF">
        <w:rPr>
          <w:sz w:val="20"/>
        </w:rPr>
        <w:t>tant</w:t>
      </w:r>
      <w:r w:rsidRPr="000E48DF">
        <w:rPr>
          <w:spacing w:val="20"/>
          <w:sz w:val="20"/>
        </w:rPr>
        <w:t xml:space="preserve"> </w:t>
      </w:r>
      <w:r w:rsidRPr="000E48DF">
        <w:rPr>
          <w:sz w:val="20"/>
        </w:rPr>
        <w:t>que</w:t>
      </w:r>
      <w:r w:rsidRPr="000E48DF">
        <w:rPr>
          <w:spacing w:val="22"/>
          <w:sz w:val="20"/>
        </w:rPr>
        <w:t xml:space="preserve"> </w:t>
      </w:r>
      <w:r w:rsidRPr="000E48DF">
        <w:rPr>
          <w:sz w:val="20"/>
        </w:rPr>
        <w:t>Maître</w:t>
      </w:r>
      <w:r w:rsidRPr="000E48DF">
        <w:rPr>
          <w:spacing w:val="21"/>
          <w:sz w:val="20"/>
        </w:rPr>
        <w:t xml:space="preserve"> </w:t>
      </w:r>
      <w:r w:rsidRPr="000E48DF">
        <w:rPr>
          <w:sz w:val="20"/>
        </w:rPr>
        <w:t>d’Ouvrage,</w:t>
      </w:r>
      <w:r w:rsidRPr="000E48DF">
        <w:rPr>
          <w:spacing w:val="21"/>
          <w:sz w:val="20"/>
        </w:rPr>
        <w:t xml:space="preserve"> </w:t>
      </w:r>
      <w:r w:rsidRPr="000E48DF">
        <w:rPr>
          <w:sz w:val="20"/>
        </w:rPr>
        <w:t>et</w:t>
      </w:r>
      <w:r w:rsidRPr="000E48DF">
        <w:rPr>
          <w:spacing w:val="23"/>
          <w:sz w:val="20"/>
        </w:rPr>
        <w:t xml:space="preserve"> </w:t>
      </w:r>
      <w:r w:rsidRPr="000E48DF">
        <w:rPr>
          <w:sz w:val="20"/>
        </w:rPr>
        <w:t>….............................................agissant</w:t>
      </w:r>
      <w:r w:rsidRPr="000E48DF">
        <w:rPr>
          <w:spacing w:val="20"/>
          <w:sz w:val="20"/>
        </w:rPr>
        <w:t xml:space="preserve"> </w:t>
      </w:r>
      <w:r w:rsidRPr="000E48DF">
        <w:rPr>
          <w:sz w:val="20"/>
        </w:rPr>
        <w:t>en</w:t>
      </w:r>
      <w:r w:rsidRPr="000E48DF">
        <w:rPr>
          <w:spacing w:val="23"/>
          <w:sz w:val="20"/>
        </w:rPr>
        <w:t xml:space="preserve"> </w:t>
      </w:r>
      <w:r w:rsidRPr="000E48DF">
        <w:rPr>
          <w:spacing w:val="-4"/>
          <w:sz w:val="20"/>
        </w:rPr>
        <w:t>tant</w:t>
      </w:r>
    </w:p>
    <w:p w:rsidR="000D2103" w:rsidRPr="000E48DF" w:rsidRDefault="004661DF">
      <w:pPr>
        <w:tabs>
          <w:tab w:val="left" w:pos="478"/>
          <w:tab w:val="left" w:pos="891"/>
          <w:tab w:val="left" w:pos="1615"/>
          <w:tab w:val="left" w:pos="2933"/>
          <w:tab w:val="left" w:pos="4170"/>
          <w:tab w:val="left" w:pos="4582"/>
          <w:tab w:val="left" w:pos="5483"/>
          <w:tab w:val="left" w:pos="6887"/>
          <w:tab w:val="left" w:pos="7566"/>
          <w:tab w:val="left" w:pos="7978"/>
          <w:tab w:val="left" w:pos="8844"/>
        </w:tabs>
        <w:spacing w:before="1"/>
        <w:ind w:left="1" w:right="140"/>
        <w:rPr>
          <w:sz w:val="20"/>
        </w:rPr>
      </w:pPr>
      <w:proofErr w:type="gramStart"/>
      <w:r w:rsidRPr="000E48DF">
        <w:rPr>
          <w:sz w:val="20"/>
        </w:rPr>
        <w:t>que</w:t>
      </w:r>
      <w:proofErr w:type="gramEnd"/>
      <w:r w:rsidRPr="000E48DF">
        <w:rPr>
          <w:sz w:val="20"/>
        </w:rPr>
        <w:t xml:space="preserve"> Cocontractant, un marché sera conclu pour l’exécution des travaux</w:t>
      </w:r>
      <w:r w:rsidRPr="000E48DF">
        <w:rPr>
          <w:spacing w:val="80"/>
          <w:sz w:val="20"/>
        </w:rPr>
        <w:t xml:space="preserve"> </w:t>
      </w:r>
      <w:r w:rsidRPr="000E48DF">
        <w:rPr>
          <w:sz w:val="20"/>
        </w:rPr>
        <w:t>---------------------------------</w:t>
      </w:r>
      <w:r w:rsidRPr="000E48DF">
        <w:rPr>
          <w:spacing w:val="40"/>
          <w:sz w:val="20"/>
        </w:rPr>
        <w:t xml:space="preserve"> </w:t>
      </w:r>
      <w:r w:rsidRPr="000E48DF">
        <w:rPr>
          <w:spacing w:val="-5"/>
          <w:sz w:val="20"/>
        </w:rPr>
        <w:t>de</w:t>
      </w:r>
      <w:r w:rsidRPr="000E48DF">
        <w:rPr>
          <w:sz w:val="20"/>
        </w:rPr>
        <w:tab/>
      </w:r>
      <w:r w:rsidRPr="000E48DF">
        <w:rPr>
          <w:spacing w:val="-5"/>
          <w:sz w:val="20"/>
        </w:rPr>
        <w:t>la</w:t>
      </w:r>
      <w:r w:rsidRPr="000E48DF">
        <w:rPr>
          <w:sz w:val="20"/>
        </w:rPr>
        <w:tab/>
      </w:r>
      <w:r w:rsidRPr="000E48DF">
        <w:rPr>
          <w:spacing w:val="-2"/>
          <w:sz w:val="20"/>
        </w:rPr>
        <w:t>route</w:t>
      </w:r>
      <w:r w:rsidRPr="000E48DF">
        <w:rPr>
          <w:sz w:val="20"/>
        </w:rPr>
        <w:tab/>
      </w:r>
      <w:r w:rsidRPr="000E48DF">
        <w:rPr>
          <w:spacing w:val="-2"/>
          <w:sz w:val="20"/>
        </w:rPr>
        <w:t>N°…...........</w:t>
      </w:r>
      <w:r w:rsidRPr="000E48DF">
        <w:rPr>
          <w:sz w:val="20"/>
        </w:rPr>
        <w:tab/>
      </w:r>
      <w:proofErr w:type="gramStart"/>
      <w:r w:rsidRPr="000E48DF">
        <w:rPr>
          <w:spacing w:val="-2"/>
          <w:sz w:val="20"/>
        </w:rPr>
        <w:t>constituant</w:t>
      </w:r>
      <w:proofErr w:type="gramEnd"/>
      <w:r w:rsidRPr="000E48DF">
        <w:rPr>
          <w:sz w:val="20"/>
        </w:rPr>
        <w:tab/>
      </w:r>
      <w:r w:rsidRPr="000E48DF">
        <w:rPr>
          <w:spacing w:val="-5"/>
          <w:sz w:val="20"/>
        </w:rPr>
        <w:t>le</w:t>
      </w:r>
      <w:r w:rsidRPr="000E48DF">
        <w:rPr>
          <w:sz w:val="20"/>
        </w:rPr>
        <w:tab/>
      </w:r>
      <w:r w:rsidRPr="000E48DF">
        <w:rPr>
          <w:spacing w:val="-2"/>
          <w:sz w:val="20"/>
        </w:rPr>
        <w:t>Réseau</w:t>
      </w:r>
      <w:r w:rsidRPr="000E48DF">
        <w:rPr>
          <w:sz w:val="20"/>
        </w:rPr>
        <w:tab/>
      </w:r>
      <w:r w:rsidRPr="000E48DF">
        <w:rPr>
          <w:spacing w:val="-2"/>
          <w:sz w:val="20"/>
        </w:rPr>
        <w:t>…………………</w:t>
      </w:r>
      <w:r w:rsidRPr="000E48DF">
        <w:rPr>
          <w:sz w:val="20"/>
        </w:rPr>
        <w:tab/>
      </w:r>
      <w:r w:rsidRPr="000E48DF">
        <w:rPr>
          <w:spacing w:val="-4"/>
          <w:sz w:val="20"/>
        </w:rPr>
        <w:t>dans</w:t>
      </w:r>
      <w:r w:rsidRPr="000E48DF">
        <w:rPr>
          <w:sz w:val="20"/>
        </w:rPr>
        <w:tab/>
      </w:r>
      <w:r w:rsidRPr="000E48DF">
        <w:rPr>
          <w:spacing w:val="-5"/>
          <w:sz w:val="20"/>
        </w:rPr>
        <w:t>la</w:t>
      </w:r>
      <w:r w:rsidRPr="000E48DF">
        <w:rPr>
          <w:sz w:val="20"/>
        </w:rPr>
        <w:tab/>
      </w:r>
      <w:r w:rsidRPr="000E48DF">
        <w:rPr>
          <w:spacing w:val="-2"/>
          <w:sz w:val="20"/>
        </w:rPr>
        <w:t>Région</w:t>
      </w:r>
      <w:r w:rsidRPr="000E48DF">
        <w:rPr>
          <w:sz w:val="20"/>
        </w:rPr>
        <w:tab/>
      </w:r>
      <w:r w:rsidRPr="000E48DF">
        <w:rPr>
          <w:spacing w:val="-5"/>
          <w:sz w:val="20"/>
        </w:rPr>
        <w:t>de</w:t>
      </w:r>
    </w:p>
    <w:p w:rsidR="000D2103" w:rsidRPr="000E48DF" w:rsidRDefault="004661DF">
      <w:pPr>
        <w:spacing w:line="241" w:lineRule="exact"/>
        <w:ind w:left="1"/>
        <w:rPr>
          <w:sz w:val="20"/>
        </w:rPr>
      </w:pPr>
      <w:r w:rsidRPr="000E48DF">
        <w:rPr>
          <w:spacing w:val="-2"/>
          <w:sz w:val="20"/>
        </w:rPr>
        <w:t>…..................................</w:t>
      </w:r>
    </w:p>
    <w:p w:rsidR="000D2103" w:rsidRPr="000E48DF" w:rsidRDefault="000D2103">
      <w:pPr>
        <w:pStyle w:val="Corpsdetexte"/>
        <w:spacing w:before="120"/>
        <w:rPr>
          <w:sz w:val="20"/>
        </w:rPr>
      </w:pPr>
    </w:p>
    <w:p w:rsidR="000D2103" w:rsidRPr="000E48DF" w:rsidRDefault="004661DF">
      <w:pPr>
        <w:ind w:left="1" w:right="144"/>
        <w:jc w:val="both"/>
        <w:rPr>
          <w:sz w:val="20"/>
        </w:rPr>
      </w:pPr>
      <w:r w:rsidRPr="000E48DF">
        <w:rPr>
          <w:sz w:val="20"/>
        </w:rPr>
        <w:t>Conformément aux dispositions du Marché N° ….........., le Cocontractant est tenu de remettre au Maître d’ouvrage une caution bancaire de garantie de l’exécution intégrale des travaux, couvrant les garanties, engagements et autres obligations incombant au Cocontractant du fait du marché, d’un montant égal à ------------------ pour cent du montant TTC du</w:t>
      </w:r>
      <w:r w:rsidRPr="000E48DF">
        <w:rPr>
          <w:spacing w:val="40"/>
          <w:sz w:val="20"/>
        </w:rPr>
        <w:t xml:space="preserve"> </w:t>
      </w:r>
      <w:r w:rsidRPr="000E48DF">
        <w:rPr>
          <w:sz w:val="20"/>
        </w:rPr>
        <w:t xml:space="preserve">contrat, soit </w:t>
      </w:r>
      <w:r w:rsidRPr="000E48DF">
        <w:rPr>
          <w:spacing w:val="-2"/>
          <w:sz w:val="20"/>
        </w:rPr>
        <w:t>FCFA…...........................................</w:t>
      </w:r>
    </w:p>
    <w:p w:rsidR="000D2103" w:rsidRPr="000E48DF" w:rsidRDefault="000D2103">
      <w:pPr>
        <w:pStyle w:val="Corpsdetexte"/>
        <w:spacing w:before="1"/>
        <w:rPr>
          <w:sz w:val="20"/>
        </w:rPr>
      </w:pPr>
    </w:p>
    <w:p w:rsidR="000D2103" w:rsidRPr="000E48DF" w:rsidRDefault="004661DF">
      <w:pPr>
        <w:tabs>
          <w:tab w:val="left" w:leader="dot" w:pos="3289"/>
        </w:tabs>
        <w:spacing w:before="1" w:line="241" w:lineRule="exact"/>
        <w:ind w:left="1"/>
        <w:jc w:val="both"/>
        <w:rPr>
          <w:sz w:val="20"/>
        </w:rPr>
      </w:pPr>
      <w:r w:rsidRPr="000E48DF">
        <w:rPr>
          <w:sz w:val="20"/>
        </w:rPr>
        <w:t>Nous,</w:t>
      </w:r>
      <w:r w:rsidRPr="000E48DF">
        <w:rPr>
          <w:spacing w:val="2"/>
          <w:sz w:val="20"/>
        </w:rPr>
        <w:t xml:space="preserve"> </w:t>
      </w:r>
      <w:r w:rsidRPr="000E48DF">
        <w:rPr>
          <w:spacing w:val="-2"/>
          <w:sz w:val="20"/>
        </w:rPr>
        <w:t>Banque</w:t>
      </w:r>
      <w:r w:rsidRPr="000E48DF">
        <w:rPr>
          <w:sz w:val="20"/>
        </w:rPr>
        <w:tab/>
        <w:t>nous</w:t>
      </w:r>
      <w:r w:rsidRPr="000E48DF">
        <w:rPr>
          <w:spacing w:val="1"/>
          <w:sz w:val="20"/>
        </w:rPr>
        <w:t xml:space="preserve"> </w:t>
      </w:r>
      <w:r w:rsidRPr="000E48DF">
        <w:rPr>
          <w:sz w:val="20"/>
        </w:rPr>
        <w:t>engageons</w:t>
      </w:r>
      <w:r w:rsidRPr="000E48DF">
        <w:rPr>
          <w:spacing w:val="2"/>
          <w:sz w:val="20"/>
        </w:rPr>
        <w:t xml:space="preserve"> </w:t>
      </w:r>
      <w:r w:rsidRPr="000E48DF">
        <w:rPr>
          <w:sz w:val="20"/>
        </w:rPr>
        <w:t>irrévocablement</w:t>
      </w:r>
      <w:r w:rsidRPr="000E48DF">
        <w:rPr>
          <w:spacing w:val="2"/>
          <w:sz w:val="20"/>
        </w:rPr>
        <w:t xml:space="preserve"> </w:t>
      </w:r>
      <w:r w:rsidRPr="000E48DF">
        <w:rPr>
          <w:sz w:val="20"/>
        </w:rPr>
        <w:t>et</w:t>
      </w:r>
      <w:r w:rsidRPr="000E48DF">
        <w:rPr>
          <w:spacing w:val="2"/>
          <w:sz w:val="20"/>
        </w:rPr>
        <w:t xml:space="preserve"> </w:t>
      </w:r>
      <w:r w:rsidRPr="000E48DF">
        <w:rPr>
          <w:sz w:val="20"/>
        </w:rPr>
        <w:t>sans</w:t>
      </w:r>
      <w:r w:rsidRPr="000E48DF">
        <w:rPr>
          <w:spacing w:val="2"/>
          <w:sz w:val="20"/>
        </w:rPr>
        <w:t xml:space="preserve"> </w:t>
      </w:r>
      <w:r w:rsidRPr="000E48DF">
        <w:rPr>
          <w:sz w:val="20"/>
        </w:rPr>
        <w:t>bénéfice</w:t>
      </w:r>
      <w:r w:rsidRPr="000E48DF">
        <w:rPr>
          <w:spacing w:val="2"/>
          <w:sz w:val="20"/>
        </w:rPr>
        <w:t xml:space="preserve"> </w:t>
      </w:r>
      <w:r w:rsidRPr="000E48DF">
        <w:rPr>
          <w:sz w:val="20"/>
        </w:rPr>
        <w:t>de</w:t>
      </w:r>
      <w:r w:rsidRPr="000E48DF">
        <w:rPr>
          <w:spacing w:val="4"/>
          <w:sz w:val="20"/>
        </w:rPr>
        <w:t xml:space="preserve"> </w:t>
      </w:r>
      <w:r w:rsidRPr="000E48DF">
        <w:rPr>
          <w:spacing w:val="-2"/>
          <w:sz w:val="20"/>
        </w:rPr>
        <w:t>discussion,</w:t>
      </w:r>
    </w:p>
    <w:p w:rsidR="000D2103" w:rsidRPr="000E48DF" w:rsidRDefault="004661DF">
      <w:pPr>
        <w:tabs>
          <w:tab w:val="left" w:leader="dot" w:pos="7038"/>
        </w:tabs>
        <w:ind w:left="1" w:right="145"/>
        <w:jc w:val="both"/>
        <w:rPr>
          <w:sz w:val="20"/>
        </w:rPr>
      </w:pPr>
      <w:r w:rsidRPr="000E48DF">
        <w:rPr>
          <w:sz w:val="20"/>
        </w:rPr>
        <w:t>par la présente, à payer en faveur du MINTP, à la première demande écrite de Monsieur le Ministre des Travaux Publics, Maître d’ouvrage et dans un délai de huit (8) semaines maximum, jusqu’à concurrence</w:t>
      </w:r>
      <w:r w:rsidRPr="000E48DF">
        <w:rPr>
          <w:spacing w:val="11"/>
          <w:sz w:val="20"/>
        </w:rPr>
        <w:t xml:space="preserve"> </w:t>
      </w:r>
      <w:r w:rsidRPr="000E48DF">
        <w:rPr>
          <w:sz w:val="20"/>
        </w:rPr>
        <w:t>du</w:t>
      </w:r>
      <w:r w:rsidRPr="000E48DF">
        <w:rPr>
          <w:spacing w:val="9"/>
          <w:sz w:val="20"/>
        </w:rPr>
        <w:t xml:space="preserve"> </w:t>
      </w:r>
      <w:r w:rsidRPr="000E48DF">
        <w:rPr>
          <w:sz w:val="20"/>
        </w:rPr>
        <w:t>montant</w:t>
      </w:r>
      <w:r w:rsidRPr="000E48DF">
        <w:rPr>
          <w:spacing w:val="10"/>
          <w:sz w:val="20"/>
        </w:rPr>
        <w:t xml:space="preserve"> </w:t>
      </w:r>
      <w:r w:rsidRPr="000E48DF">
        <w:rPr>
          <w:sz w:val="20"/>
        </w:rPr>
        <w:t>de</w:t>
      </w:r>
      <w:r w:rsidRPr="000E48DF">
        <w:rPr>
          <w:spacing w:val="11"/>
          <w:sz w:val="20"/>
        </w:rPr>
        <w:t xml:space="preserve"> </w:t>
      </w:r>
      <w:r w:rsidRPr="000E48DF">
        <w:rPr>
          <w:sz w:val="20"/>
        </w:rPr>
        <w:t>la</w:t>
      </w:r>
      <w:r w:rsidRPr="000E48DF">
        <w:rPr>
          <w:spacing w:val="11"/>
          <w:sz w:val="20"/>
        </w:rPr>
        <w:t xml:space="preserve"> </w:t>
      </w:r>
      <w:r w:rsidRPr="000E48DF">
        <w:rPr>
          <w:sz w:val="20"/>
        </w:rPr>
        <w:t>présente</w:t>
      </w:r>
      <w:r w:rsidRPr="000E48DF">
        <w:rPr>
          <w:spacing w:val="11"/>
          <w:sz w:val="20"/>
        </w:rPr>
        <w:t xml:space="preserve"> </w:t>
      </w:r>
      <w:r w:rsidRPr="000E48DF">
        <w:rPr>
          <w:sz w:val="20"/>
        </w:rPr>
        <w:t>caution,</w:t>
      </w:r>
      <w:r w:rsidRPr="000E48DF">
        <w:rPr>
          <w:spacing w:val="12"/>
          <w:sz w:val="20"/>
        </w:rPr>
        <w:t xml:space="preserve"> </w:t>
      </w:r>
      <w:r w:rsidRPr="000E48DF">
        <w:rPr>
          <w:spacing w:val="-4"/>
          <w:sz w:val="20"/>
        </w:rPr>
        <w:t>soit</w:t>
      </w:r>
      <w:r w:rsidRPr="000E48DF">
        <w:rPr>
          <w:sz w:val="20"/>
        </w:rPr>
        <w:tab/>
        <w:t>toutes</w:t>
      </w:r>
      <w:r w:rsidRPr="000E48DF">
        <w:rPr>
          <w:spacing w:val="11"/>
          <w:sz w:val="20"/>
        </w:rPr>
        <w:t xml:space="preserve"> </w:t>
      </w:r>
      <w:r w:rsidRPr="000E48DF">
        <w:rPr>
          <w:sz w:val="20"/>
        </w:rPr>
        <w:t>les</w:t>
      </w:r>
      <w:r w:rsidRPr="000E48DF">
        <w:rPr>
          <w:spacing w:val="12"/>
          <w:sz w:val="20"/>
        </w:rPr>
        <w:t xml:space="preserve"> </w:t>
      </w:r>
      <w:r w:rsidRPr="000E48DF">
        <w:rPr>
          <w:sz w:val="20"/>
        </w:rPr>
        <w:t>sommes</w:t>
      </w:r>
      <w:r w:rsidRPr="000E48DF">
        <w:rPr>
          <w:spacing w:val="12"/>
          <w:sz w:val="20"/>
        </w:rPr>
        <w:t xml:space="preserve"> </w:t>
      </w:r>
      <w:r w:rsidRPr="000E48DF">
        <w:rPr>
          <w:spacing w:val="-5"/>
          <w:sz w:val="20"/>
        </w:rPr>
        <w:t>qui</w:t>
      </w:r>
    </w:p>
    <w:p w:rsidR="000D2103" w:rsidRPr="000E48DF" w:rsidRDefault="004661DF">
      <w:pPr>
        <w:ind w:left="1" w:right="147"/>
        <w:jc w:val="both"/>
        <w:rPr>
          <w:sz w:val="20"/>
        </w:rPr>
      </w:pPr>
      <w:proofErr w:type="gramStart"/>
      <w:r w:rsidRPr="000E48DF">
        <w:rPr>
          <w:sz w:val="20"/>
        </w:rPr>
        <w:t>pourraient</w:t>
      </w:r>
      <w:proofErr w:type="gramEnd"/>
      <w:r w:rsidRPr="000E48DF">
        <w:rPr>
          <w:sz w:val="20"/>
        </w:rPr>
        <w:t xml:space="preserve"> être dues par le Cocontractant au Maître d’Ouvrage du fait que le Cocontractant ne remplirait pas une ou plusieurs de ses obligations prévues au contrat.</w:t>
      </w:r>
    </w:p>
    <w:p w:rsidR="000D2103" w:rsidRPr="000E48DF" w:rsidRDefault="000D2103">
      <w:pPr>
        <w:pStyle w:val="Corpsdetexte"/>
        <w:rPr>
          <w:sz w:val="20"/>
        </w:rPr>
      </w:pPr>
    </w:p>
    <w:p w:rsidR="000D2103" w:rsidRPr="000E48DF" w:rsidRDefault="004661DF">
      <w:pPr>
        <w:ind w:left="1" w:right="137"/>
        <w:jc w:val="both"/>
        <w:rPr>
          <w:sz w:val="20"/>
        </w:rPr>
      </w:pPr>
      <w:r w:rsidRPr="000E48DF">
        <w:rPr>
          <w:sz w:val="20"/>
        </w:rPr>
        <w:t>La demande de mise en jeu partielle ou totale de la présente caution fera l’objet d’une lettre justificative recommandée avec accusé de réception et copie</w:t>
      </w:r>
      <w:r w:rsidRPr="000E48DF">
        <w:rPr>
          <w:spacing w:val="80"/>
          <w:sz w:val="20"/>
        </w:rPr>
        <w:t xml:space="preserve"> </w:t>
      </w:r>
      <w:r w:rsidRPr="000E48DF">
        <w:rPr>
          <w:sz w:val="20"/>
        </w:rPr>
        <w:t>au Cocontractant formulant clairement et complètement les raisons de sa demande</w:t>
      </w:r>
    </w:p>
    <w:p w:rsidR="000D2103" w:rsidRPr="000E48DF" w:rsidRDefault="000D2103">
      <w:pPr>
        <w:pStyle w:val="Corpsdetexte"/>
        <w:rPr>
          <w:sz w:val="20"/>
        </w:rPr>
      </w:pPr>
    </w:p>
    <w:p w:rsidR="000D2103" w:rsidRPr="000E48DF" w:rsidRDefault="004661DF">
      <w:pPr>
        <w:spacing w:line="482" w:lineRule="auto"/>
        <w:ind w:left="1"/>
        <w:rPr>
          <w:sz w:val="20"/>
        </w:rPr>
      </w:pPr>
      <w:r w:rsidRPr="000E48DF">
        <w:rPr>
          <w:sz w:val="20"/>
        </w:rPr>
        <w:t>La</w:t>
      </w:r>
      <w:r w:rsidRPr="000E48DF">
        <w:rPr>
          <w:spacing w:val="-3"/>
          <w:sz w:val="20"/>
        </w:rPr>
        <w:t xml:space="preserve"> </w:t>
      </w:r>
      <w:r w:rsidRPr="000E48DF">
        <w:rPr>
          <w:sz w:val="20"/>
        </w:rPr>
        <w:t>présente</w:t>
      </w:r>
      <w:r w:rsidRPr="000E48DF">
        <w:rPr>
          <w:spacing w:val="-3"/>
          <w:sz w:val="20"/>
        </w:rPr>
        <w:t xml:space="preserve"> </w:t>
      </w:r>
      <w:r w:rsidRPr="000E48DF">
        <w:rPr>
          <w:sz w:val="20"/>
        </w:rPr>
        <w:t>caution</w:t>
      </w:r>
      <w:r w:rsidRPr="000E48DF">
        <w:rPr>
          <w:spacing w:val="-4"/>
          <w:sz w:val="20"/>
        </w:rPr>
        <w:t xml:space="preserve"> </w:t>
      </w:r>
      <w:r w:rsidRPr="000E48DF">
        <w:rPr>
          <w:sz w:val="20"/>
        </w:rPr>
        <w:t>bancaire</w:t>
      </w:r>
      <w:r w:rsidRPr="000E48DF">
        <w:rPr>
          <w:spacing w:val="-3"/>
          <w:sz w:val="20"/>
        </w:rPr>
        <w:t xml:space="preserve"> </w:t>
      </w:r>
      <w:r w:rsidRPr="000E48DF">
        <w:rPr>
          <w:sz w:val="20"/>
        </w:rPr>
        <w:t>entrera</w:t>
      </w:r>
      <w:r w:rsidRPr="000E48DF">
        <w:rPr>
          <w:spacing w:val="-2"/>
          <w:sz w:val="20"/>
        </w:rPr>
        <w:t xml:space="preserve"> </w:t>
      </w:r>
      <w:r w:rsidRPr="000E48DF">
        <w:rPr>
          <w:sz w:val="20"/>
        </w:rPr>
        <w:t>en</w:t>
      </w:r>
      <w:r w:rsidRPr="000E48DF">
        <w:rPr>
          <w:spacing w:val="-4"/>
          <w:sz w:val="20"/>
        </w:rPr>
        <w:t xml:space="preserve"> </w:t>
      </w:r>
      <w:r w:rsidRPr="000E48DF">
        <w:rPr>
          <w:sz w:val="20"/>
        </w:rPr>
        <w:t>vigueur</w:t>
      </w:r>
      <w:r w:rsidRPr="000E48DF">
        <w:rPr>
          <w:spacing w:val="-4"/>
          <w:sz w:val="20"/>
        </w:rPr>
        <w:t xml:space="preserve"> </w:t>
      </w:r>
      <w:r w:rsidRPr="000E48DF">
        <w:rPr>
          <w:sz w:val="20"/>
        </w:rPr>
        <w:t>à</w:t>
      </w:r>
      <w:r w:rsidRPr="000E48DF">
        <w:rPr>
          <w:spacing w:val="-2"/>
          <w:sz w:val="20"/>
        </w:rPr>
        <w:t xml:space="preserve"> </w:t>
      </w:r>
      <w:r w:rsidRPr="000E48DF">
        <w:rPr>
          <w:sz w:val="20"/>
        </w:rPr>
        <w:t>la</w:t>
      </w:r>
      <w:r w:rsidRPr="000E48DF">
        <w:rPr>
          <w:spacing w:val="-3"/>
          <w:sz w:val="20"/>
        </w:rPr>
        <w:t xml:space="preserve"> </w:t>
      </w:r>
      <w:r w:rsidRPr="000E48DF">
        <w:rPr>
          <w:sz w:val="20"/>
        </w:rPr>
        <w:t>date</w:t>
      </w:r>
      <w:r w:rsidRPr="000E48DF">
        <w:rPr>
          <w:spacing w:val="-3"/>
          <w:sz w:val="20"/>
        </w:rPr>
        <w:t xml:space="preserve"> </w:t>
      </w:r>
      <w:r w:rsidRPr="000E48DF">
        <w:rPr>
          <w:sz w:val="20"/>
        </w:rPr>
        <w:t>de</w:t>
      </w:r>
      <w:r w:rsidRPr="000E48DF">
        <w:rPr>
          <w:spacing w:val="-3"/>
          <w:sz w:val="20"/>
        </w:rPr>
        <w:t xml:space="preserve"> </w:t>
      </w:r>
      <w:r w:rsidRPr="000E48DF">
        <w:rPr>
          <w:sz w:val="20"/>
        </w:rPr>
        <w:t>notification</w:t>
      </w:r>
      <w:r w:rsidRPr="000E48DF">
        <w:rPr>
          <w:spacing w:val="-4"/>
          <w:sz w:val="20"/>
        </w:rPr>
        <w:t xml:space="preserve"> </w:t>
      </w:r>
      <w:r w:rsidRPr="000E48DF">
        <w:rPr>
          <w:sz w:val="20"/>
        </w:rPr>
        <w:t>du</w:t>
      </w:r>
      <w:r w:rsidRPr="000E48DF">
        <w:rPr>
          <w:spacing w:val="-2"/>
          <w:sz w:val="20"/>
        </w:rPr>
        <w:t xml:space="preserve"> </w:t>
      </w:r>
      <w:r w:rsidRPr="000E48DF">
        <w:rPr>
          <w:sz w:val="20"/>
        </w:rPr>
        <w:t>contrat</w:t>
      </w:r>
      <w:r w:rsidRPr="000E48DF">
        <w:rPr>
          <w:spacing w:val="40"/>
          <w:sz w:val="20"/>
        </w:rPr>
        <w:t xml:space="preserve"> </w:t>
      </w:r>
      <w:r w:rsidRPr="000E48DF">
        <w:rPr>
          <w:sz w:val="20"/>
        </w:rPr>
        <w:t>au</w:t>
      </w:r>
      <w:r w:rsidRPr="000E48DF">
        <w:rPr>
          <w:spacing w:val="-4"/>
          <w:sz w:val="20"/>
        </w:rPr>
        <w:t xml:space="preserve"> </w:t>
      </w:r>
      <w:r w:rsidRPr="000E48DF">
        <w:rPr>
          <w:sz w:val="20"/>
        </w:rPr>
        <w:t>Cocontractant. L’original de la présente caution sera conservé au Fonds Routier.</w:t>
      </w:r>
    </w:p>
    <w:p w:rsidR="000D2103" w:rsidRPr="000E48DF" w:rsidRDefault="004661DF">
      <w:pPr>
        <w:spacing w:line="237" w:lineRule="auto"/>
        <w:ind w:left="1" w:right="146"/>
        <w:jc w:val="both"/>
        <w:rPr>
          <w:sz w:val="20"/>
        </w:rPr>
      </w:pPr>
      <w:r w:rsidRPr="000E48DF">
        <w:rPr>
          <w:sz w:val="20"/>
        </w:rPr>
        <w:t xml:space="preserve">Cette caution sera libérée dans un délai de trente (30) jours à compter de la date de réception </w:t>
      </w:r>
      <w:r w:rsidRPr="000E48DF">
        <w:rPr>
          <w:spacing w:val="-2"/>
          <w:sz w:val="20"/>
        </w:rPr>
        <w:t>provisoire.</w:t>
      </w:r>
    </w:p>
    <w:p w:rsidR="000D2103" w:rsidRPr="000E48DF" w:rsidRDefault="004661DF">
      <w:pPr>
        <w:spacing w:before="241"/>
        <w:ind w:left="1" w:right="143"/>
        <w:jc w:val="both"/>
        <w:rPr>
          <w:sz w:val="20"/>
        </w:rPr>
      </w:pPr>
      <w:r w:rsidRPr="000E48DF">
        <w:rPr>
          <w:sz w:val="20"/>
        </w:rPr>
        <w:t>Après cette date, la caution deviendra sans objet et devra nous être retournée sans demande</w:t>
      </w:r>
      <w:r w:rsidRPr="000E48DF">
        <w:rPr>
          <w:spacing w:val="40"/>
          <w:sz w:val="20"/>
        </w:rPr>
        <w:t xml:space="preserve"> </w:t>
      </w:r>
      <w:r w:rsidRPr="000E48DF">
        <w:rPr>
          <w:sz w:val="20"/>
        </w:rPr>
        <w:t>expresse de notre part.</w:t>
      </w:r>
    </w:p>
    <w:p w:rsidR="000D2103" w:rsidRPr="000E48DF" w:rsidRDefault="000D2103">
      <w:pPr>
        <w:pStyle w:val="Corpsdetexte"/>
        <w:rPr>
          <w:sz w:val="20"/>
        </w:rPr>
      </w:pPr>
    </w:p>
    <w:p w:rsidR="000D2103" w:rsidRPr="000E48DF" w:rsidRDefault="004661DF">
      <w:pPr>
        <w:spacing w:before="1"/>
        <w:ind w:left="1"/>
        <w:jc w:val="both"/>
        <w:rPr>
          <w:sz w:val="20"/>
        </w:rPr>
      </w:pPr>
      <w:r w:rsidRPr="000E48DF">
        <w:rPr>
          <w:sz w:val="20"/>
        </w:rPr>
        <w:t>La</w:t>
      </w:r>
      <w:r w:rsidRPr="000E48DF">
        <w:rPr>
          <w:spacing w:val="-5"/>
          <w:sz w:val="20"/>
        </w:rPr>
        <w:t xml:space="preserve"> </w:t>
      </w:r>
      <w:r w:rsidRPr="000E48DF">
        <w:rPr>
          <w:sz w:val="20"/>
        </w:rPr>
        <w:t>loi</w:t>
      </w:r>
      <w:r w:rsidRPr="000E48DF">
        <w:rPr>
          <w:spacing w:val="-5"/>
          <w:sz w:val="20"/>
        </w:rPr>
        <w:t xml:space="preserve"> </w:t>
      </w:r>
      <w:r w:rsidRPr="000E48DF">
        <w:rPr>
          <w:sz w:val="20"/>
        </w:rPr>
        <w:t>ainsi</w:t>
      </w:r>
      <w:r w:rsidRPr="000E48DF">
        <w:rPr>
          <w:spacing w:val="-5"/>
          <w:sz w:val="20"/>
        </w:rPr>
        <w:t xml:space="preserve"> </w:t>
      </w:r>
      <w:r w:rsidRPr="000E48DF">
        <w:rPr>
          <w:sz w:val="20"/>
        </w:rPr>
        <w:t>que</w:t>
      </w:r>
      <w:r w:rsidRPr="000E48DF">
        <w:rPr>
          <w:spacing w:val="-4"/>
          <w:sz w:val="20"/>
        </w:rPr>
        <w:t xml:space="preserve"> </w:t>
      </w:r>
      <w:r w:rsidRPr="000E48DF">
        <w:rPr>
          <w:sz w:val="20"/>
        </w:rPr>
        <w:t>la</w:t>
      </w:r>
      <w:r w:rsidRPr="000E48DF">
        <w:rPr>
          <w:spacing w:val="-5"/>
          <w:sz w:val="20"/>
        </w:rPr>
        <w:t xml:space="preserve"> </w:t>
      </w:r>
      <w:r w:rsidRPr="000E48DF">
        <w:rPr>
          <w:sz w:val="20"/>
        </w:rPr>
        <w:t>juridiction</w:t>
      </w:r>
      <w:r w:rsidRPr="000E48DF">
        <w:rPr>
          <w:spacing w:val="-5"/>
          <w:sz w:val="20"/>
        </w:rPr>
        <w:t xml:space="preserve"> </w:t>
      </w:r>
      <w:r w:rsidRPr="000E48DF">
        <w:rPr>
          <w:sz w:val="20"/>
        </w:rPr>
        <w:t>applicable</w:t>
      </w:r>
      <w:r w:rsidRPr="000E48DF">
        <w:rPr>
          <w:spacing w:val="-4"/>
          <w:sz w:val="20"/>
        </w:rPr>
        <w:t xml:space="preserve"> </w:t>
      </w:r>
      <w:r w:rsidRPr="000E48DF">
        <w:rPr>
          <w:sz w:val="20"/>
        </w:rPr>
        <w:t>à</w:t>
      </w:r>
      <w:r w:rsidRPr="000E48DF">
        <w:rPr>
          <w:spacing w:val="-4"/>
          <w:sz w:val="20"/>
        </w:rPr>
        <w:t xml:space="preserve"> </w:t>
      </w:r>
      <w:r w:rsidRPr="000E48DF">
        <w:rPr>
          <w:sz w:val="20"/>
        </w:rPr>
        <w:t>la</w:t>
      </w:r>
      <w:r w:rsidRPr="000E48DF">
        <w:rPr>
          <w:spacing w:val="-4"/>
          <w:sz w:val="20"/>
        </w:rPr>
        <w:t xml:space="preserve"> </w:t>
      </w:r>
      <w:r w:rsidRPr="000E48DF">
        <w:rPr>
          <w:sz w:val="20"/>
        </w:rPr>
        <w:t>garantie</w:t>
      </w:r>
      <w:r w:rsidRPr="000E48DF">
        <w:rPr>
          <w:spacing w:val="-5"/>
          <w:sz w:val="20"/>
        </w:rPr>
        <w:t xml:space="preserve"> </w:t>
      </w:r>
      <w:r w:rsidRPr="000E48DF">
        <w:rPr>
          <w:sz w:val="20"/>
        </w:rPr>
        <w:t>sont</w:t>
      </w:r>
      <w:r w:rsidRPr="000E48DF">
        <w:rPr>
          <w:spacing w:val="-4"/>
          <w:sz w:val="20"/>
        </w:rPr>
        <w:t xml:space="preserve"> </w:t>
      </w:r>
      <w:r w:rsidRPr="000E48DF">
        <w:rPr>
          <w:sz w:val="20"/>
        </w:rPr>
        <w:t>celles</w:t>
      </w:r>
      <w:r w:rsidRPr="000E48DF">
        <w:rPr>
          <w:spacing w:val="-5"/>
          <w:sz w:val="20"/>
        </w:rPr>
        <w:t xml:space="preserve"> </w:t>
      </w:r>
      <w:r w:rsidRPr="000E48DF">
        <w:rPr>
          <w:sz w:val="20"/>
        </w:rPr>
        <w:t>du</w:t>
      </w:r>
      <w:r w:rsidRPr="000E48DF">
        <w:rPr>
          <w:spacing w:val="-5"/>
          <w:sz w:val="20"/>
        </w:rPr>
        <w:t xml:space="preserve"> </w:t>
      </w:r>
      <w:r w:rsidRPr="000E48DF">
        <w:rPr>
          <w:spacing w:val="-2"/>
          <w:sz w:val="20"/>
        </w:rPr>
        <w:t>Cameroun.</w:t>
      </w:r>
    </w:p>
    <w:p w:rsidR="000D2103" w:rsidRPr="000E48DF" w:rsidRDefault="004661DF">
      <w:pPr>
        <w:spacing w:before="241"/>
        <w:ind w:left="4886"/>
        <w:rPr>
          <w:sz w:val="20"/>
        </w:rPr>
      </w:pPr>
      <w:r w:rsidRPr="000E48DF">
        <w:rPr>
          <w:sz w:val="20"/>
        </w:rPr>
        <w:t>Fait</w:t>
      </w:r>
      <w:r w:rsidRPr="000E48DF">
        <w:rPr>
          <w:spacing w:val="-11"/>
          <w:sz w:val="20"/>
        </w:rPr>
        <w:t xml:space="preserve"> </w:t>
      </w:r>
      <w:r w:rsidRPr="000E48DF">
        <w:rPr>
          <w:sz w:val="20"/>
        </w:rPr>
        <w:t>à…...............................</w:t>
      </w:r>
      <w:r w:rsidRPr="000E48DF">
        <w:rPr>
          <w:spacing w:val="-11"/>
          <w:sz w:val="20"/>
        </w:rPr>
        <w:t xml:space="preserve"> </w:t>
      </w:r>
      <w:r w:rsidRPr="000E48DF">
        <w:rPr>
          <w:sz w:val="20"/>
        </w:rPr>
        <w:t>le</w:t>
      </w:r>
      <w:r w:rsidRPr="000E48DF">
        <w:rPr>
          <w:spacing w:val="-7"/>
          <w:sz w:val="20"/>
        </w:rPr>
        <w:t xml:space="preserve"> </w:t>
      </w:r>
      <w:r w:rsidRPr="000E48DF">
        <w:rPr>
          <w:spacing w:val="-2"/>
          <w:sz w:val="20"/>
        </w:rPr>
        <w:t>…....................</w:t>
      </w:r>
    </w:p>
    <w:p w:rsidR="000D2103" w:rsidRPr="000E48DF" w:rsidRDefault="000D2103">
      <w:pPr>
        <w:pStyle w:val="Corpsdetexte"/>
        <w:spacing w:before="2"/>
        <w:rPr>
          <w:sz w:val="20"/>
        </w:rPr>
      </w:pPr>
    </w:p>
    <w:p w:rsidR="000D2103" w:rsidRPr="000E48DF" w:rsidRDefault="004661DF">
      <w:pPr>
        <w:ind w:left="4958"/>
        <w:rPr>
          <w:sz w:val="20"/>
        </w:rPr>
      </w:pPr>
      <w:r w:rsidRPr="000E48DF">
        <w:rPr>
          <w:sz w:val="20"/>
        </w:rPr>
        <w:t>Signature</w:t>
      </w:r>
      <w:r w:rsidRPr="000E48DF">
        <w:rPr>
          <w:spacing w:val="-11"/>
          <w:sz w:val="20"/>
        </w:rPr>
        <w:t xml:space="preserve"> </w:t>
      </w:r>
      <w:r w:rsidRPr="000E48DF">
        <w:rPr>
          <w:spacing w:val="-5"/>
          <w:sz w:val="20"/>
        </w:rPr>
        <w:t>(s)</w:t>
      </w:r>
    </w:p>
    <w:p w:rsidR="000D2103" w:rsidRPr="000E48DF" w:rsidRDefault="000D2103">
      <w:pPr>
        <w:rPr>
          <w:sz w:val="20"/>
        </w:rPr>
        <w:sectPr w:rsidR="000D2103" w:rsidRPr="000E48DF">
          <w:type w:val="continuous"/>
          <w:pgSz w:w="11910" w:h="16850"/>
          <w:pgMar w:top="1020" w:right="1275" w:bottom="1040" w:left="1417" w:header="0" w:footer="1054" w:gutter="0"/>
          <w:cols w:space="720"/>
        </w:sectPr>
      </w:pPr>
    </w:p>
    <w:p w:rsidR="000D2103" w:rsidRPr="000E48DF" w:rsidRDefault="004661DF">
      <w:pPr>
        <w:pStyle w:val="Titre5"/>
        <w:spacing w:before="88"/>
        <w:ind w:right="136"/>
        <w:rPr>
          <w:rFonts w:ascii="Tahoma" w:hAnsi="Tahoma"/>
        </w:rPr>
      </w:pPr>
      <w:r w:rsidRPr="000E48DF">
        <w:rPr>
          <w:rFonts w:ascii="Tahoma" w:hAnsi="Tahoma"/>
        </w:rPr>
        <w:lastRenderedPageBreak/>
        <w:t>Pièce</w:t>
      </w:r>
      <w:r w:rsidRPr="000E48DF">
        <w:rPr>
          <w:rFonts w:ascii="Tahoma" w:hAnsi="Tahoma"/>
          <w:spacing w:val="-3"/>
        </w:rPr>
        <w:t xml:space="preserve"> </w:t>
      </w:r>
      <w:r w:rsidRPr="000E48DF">
        <w:rPr>
          <w:rFonts w:ascii="Tahoma" w:hAnsi="Tahoma"/>
          <w:spacing w:val="-5"/>
        </w:rPr>
        <w:t>9.3</w:t>
      </w:r>
    </w:p>
    <w:p w:rsidR="000D2103" w:rsidRPr="000E48DF" w:rsidRDefault="000D2103">
      <w:pPr>
        <w:pStyle w:val="Corpsdetexte"/>
        <w:rPr>
          <w:b/>
          <w:sz w:val="28"/>
        </w:rPr>
      </w:pPr>
    </w:p>
    <w:p w:rsidR="000D2103" w:rsidRPr="000E48DF" w:rsidRDefault="004661DF">
      <w:pPr>
        <w:ind w:left="1626" w:right="1769" w:hanging="1"/>
        <w:jc w:val="center"/>
        <w:rPr>
          <w:b/>
          <w:sz w:val="26"/>
        </w:rPr>
      </w:pPr>
      <w:r w:rsidRPr="000E48DF">
        <w:rPr>
          <w:b/>
          <w:sz w:val="26"/>
        </w:rPr>
        <w:t>MODELE DE GARANTIE BANCAIRE DE RESTITUTION</w:t>
      </w:r>
      <w:r w:rsidRPr="000E48DF">
        <w:rPr>
          <w:b/>
          <w:spacing w:val="-9"/>
          <w:sz w:val="26"/>
        </w:rPr>
        <w:t xml:space="preserve"> </w:t>
      </w:r>
      <w:r w:rsidRPr="000E48DF">
        <w:rPr>
          <w:b/>
          <w:sz w:val="26"/>
        </w:rPr>
        <w:t>DE</w:t>
      </w:r>
      <w:r w:rsidRPr="000E48DF">
        <w:rPr>
          <w:b/>
          <w:spacing w:val="-7"/>
          <w:sz w:val="26"/>
        </w:rPr>
        <w:t xml:space="preserve"> </w:t>
      </w:r>
      <w:r w:rsidRPr="000E48DF">
        <w:rPr>
          <w:b/>
          <w:sz w:val="26"/>
        </w:rPr>
        <w:t>L’AVANCE</w:t>
      </w:r>
      <w:r w:rsidRPr="000E48DF">
        <w:rPr>
          <w:b/>
          <w:spacing w:val="-9"/>
          <w:sz w:val="26"/>
        </w:rPr>
        <w:t xml:space="preserve"> </w:t>
      </w:r>
      <w:r w:rsidRPr="000E48DF">
        <w:rPr>
          <w:b/>
          <w:sz w:val="26"/>
        </w:rPr>
        <w:t>DE</w:t>
      </w:r>
      <w:r w:rsidRPr="000E48DF">
        <w:rPr>
          <w:b/>
          <w:spacing w:val="-9"/>
          <w:sz w:val="26"/>
        </w:rPr>
        <w:t xml:space="preserve"> </w:t>
      </w:r>
      <w:r w:rsidRPr="000E48DF">
        <w:rPr>
          <w:b/>
          <w:sz w:val="26"/>
        </w:rPr>
        <w:t>DEMARRAGE</w:t>
      </w:r>
    </w:p>
    <w:p w:rsidR="000D2103" w:rsidRPr="000E48DF" w:rsidRDefault="004661DF">
      <w:pPr>
        <w:spacing w:before="241"/>
        <w:ind w:left="1"/>
        <w:rPr>
          <w:b/>
          <w:sz w:val="20"/>
        </w:rPr>
      </w:pPr>
      <w:r w:rsidRPr="000E48DF">
        <w:rPr>
          <w:b/>
          <w:sz w:val="20"/>
        </w:rPr>
        <w:t>Banque</w:t>
      </w:r>
      <w:r w:rsidRPr="000E48DF">
        <w:rPr>
          <w:b/>
          <w:spacing w:val="-11"/>
          <w:sz w:val="20"/>
        </w:rPr>
        <w:t xml:space="preserve"> </w:t>
      </w:r>
      <w:r w:rsidRPr="000E48DF">
        <w:rPr>
          <w:b/>
          <w:spacing w:val="-10"/>
          <w:sz w:val="20"/>
        </w:rPr>
        <w:t>:</w:t>
      </w:r>
    </w:p>
    <w:p w:rsidR="000D2103" w:rsidRPr="000E48DF" w:rsidRDefault="004661DF">
      <w:pPr>
        <w:spacing w:before="1"/>
        <w:ind w:left="1"/>
        <w:rPr>
          <w:b/>
          <w:sz w:val="20"/>
        </w:rPr>
      </w:pPr>
      <w:r w:rsidRPr="000E48DF">
        <w:rPr>
          <w:b/>
          <w:sz w:val="20"/>
        </w:rPr>
        <w:t>Référence</w:t>
      </w:r>
      <w:r w:rsidRPr="000E48DF">
        <w:rPr>
          <w:b/>
          <w:spacing w:val="-6"/>
          <w:sz w:val="20"/>
        </w:rPr>
        <w:t xml:space="preserve"> </w:t>
      </w:r>
      <w:r w:rsidRPr="000E48DF">
        <w:rPr>
          <w:b/>
          <w:sz w:val="20"/>
        </w:rPr>
        <w:t>de</w:t>
      </w:r>
      <w:r w:rsidRPr="000E48DF">
        <w:rPr>
          <w:b/>
          <w:spacing w:val="-5"/>
          <w:sz w:val="20"/>
        </w:rPr>
        <w:t xml:space="preserve"> </w:t>
      </w:r>
      <w:r w:rsidRPr="000E48DF">
        <w:rPr>
          <w:b/>
          <w:sz w:val="20"/>
        </w:rPr>
        <w:t>la</w:t>
      </w:r>
      <w:r w:rsidRPr="000E48DF">
        <w:rPr>
          <w:b/>
          <w:spacing w:val="-5"/>
          <w:sz w:val="20"/>
        </w:rPr>
        <w:t xml:space="preserve"> </w:t>
      </w:r>
      <w:r w:rsidRPr="000E48DF">
        <w:rPr>
          <w:b/>
          <w:sz w:val="20"/>
        </w:rPr>
        <w:t>Caution :</w:t>
      </w:r>
      <w:r w:rsidRPr="000E48DF">
        <w:rPr>
          <w:b/>
          <w:spacing w:val="-7"/>
          <w:sz w:val="20"/>
        </w:rPr>
        <w:t xml:space="preserve"> </w:t>
      </w:r>
      <w:r w:rsidRPr="000E48DF">
        <w:rPr>
          <w:b/>
          <w:spacing w:val="-2"/>
          <w:sz w:val="20"/>
        </w:rPr>
        <w:t>N°…...................................................</w:t>
      </w:r>
    </w:p>
    <w:p w:rsidR="000D2103" w:rsidRPr="000E48DF" w:rsidRDefault="004661DF">
      <w:pPr>
        <w:spacing w:before="240"/>
        <w:ind w:left="1" w:right="3977"/>
        <w:rPr>
          <w:b/>
          <w:sz w:val="20"/>
        </w:rPr>
      </w:pPr>
      <w:r w:rsidRPr="000E48DF">
        <w:rPr>
          <w:b/>
          <w:sz w:val="20"/>
        </w:rPr>
        <w:t>A</w:t>
      </w:r>
      <w:r w:rsidRPr="000E48DF">
        <w:rPr>
          <w:b/>
          <w:spacing w:val="-3"/>
          <w:sz w:val="20"/>
        </w:rPr>
        <w:t xml:space="preserve"> </w:t>
      </w:r>
      <w:r w:rsidRPr="000E48DF">
        <w:rPr>
          <w:b/>
          <w:sz w:val="20"/>
        </w:rPr>
        <w:t>Monsieur</w:t>
      </w:r>
      <w:r w:rsidRPr="000E48DF">
        <w:rPr>
          <w:b/>
          <w:spacing w:val="-4"/>
          <w:sz w:val="20"/>
        </w:rPr>
        <w:t xml:space="preserve"> </w:t>
      </w:r>
      <w:r w:rsidRPr="000E48DF">
        <w:rPr>
          <w:b/>
          <w:sz w:val="20"/>
        </w:rPr>
        <w:t>le</w:t>
      </w:r>
      <w:r w:rsidRPr="000E48DF">
        <w:rPr>
          <w:b/>
          <w:spacing w:val="-4"/>
          <w:sz w:val="20"/>
        </w:rPr>
        <w:t xml:space="preserve"> </w:t>
      </w:r>
      <w:r w:rsidRPr="000E48DF">
        <w:rPr>
          <w:b/>
        </w:rPr>
        <w:t>Gouverneur</w:t>
      </w:r>
      <w:r w:rsidRPr="000E48DF">
        <w:rPr>
          <w:b/>
          <w:spacing w:val="-4"/>
        </w:rPr>
        <w:t xml:space="preserve"> </w:t>
      </w:r>
      <w:r w:rsidRPr="000E48DF">
        <w:rPr>
          <w:b/>
        </w:rPr>
        <w:t>de</w:t>
      </w:r>
      <w:r w:rsidRPr="000E48DF">
        <w:rPr>
          <w:b/>
          <w:spacing w:val="-4"/>
        </w:rPr>
        <w:t xml:space="preserve"> </w:t>
      </w:r>
      <w:r w:rsidRPr="000E48DF">
        <w:rPr>
          <w:b/>
        </w:rPr>
        <w:t>la</w:t>
      </w:r>
      <w:r w:rsidRPr="000E48DF">
        <w:rPr>
          <w:b/>
          <w:spacing w:val="-2"/>
        </w:rPr>
        <w:t xml:space="preserve"> </w:t>
      </w:r>
      <w:r w:rsidRPr="000E48DF">
        <w:rPr>
          <w:b/>
        </w:rPr>
        <w:t>Région</w:t>
      </w:r>
      <w:r w:rsidRPr="000E48DF">
        <w:rPr>
          <w:b/>
          <w:spacing w:val="-4"/>
        </w:rPr>
        <w:t xml:space="preserve"> </w:t>
      </w:r>
      <w:r w:rsidRPr="000E48DF">
        <w:rPr>
          <w:b/>
        </w:rPr>
        <w:t>du</w:t>
      </w:r>
      <w:r w:rsidRPr="000E48DF">
        <w:rPr>
          <w:b/>
          <w:spacing w:val="-2"/>
        </w:rPr>
        <w:t xml:space="preserve"> </w:t>
      </w:r>
      <w:r w:rsidRPr="000E48DF">
        <w:rPr>
          <w:b/>
        </w:rPr>
        <w:t>Sud</w:t>
      </w:r>
      <w:r w:rsidRPr="000E48DF">
        <w:rPr>
          <w:b/>
          <w:sz w:val="20"/>
        </w:rPr>
        <w:t>, de la République du Cameroun, Maître d’ouvrage,</w:t>
      </w:r>
    </w:p>
    <w:p w:rsidR="000D2103" w:rsidRPr="000E48DF" w:rsidRDefault="000D2103">
      <w:pPr>
        <w:pStyle w:val="Corpsdetexte"/>
        <w:spacing w:before="1"/>
        <w:rPr>
          <w:b/>
          <w:sz w:val="20"/>
        </w:rPr>
      </w:pPr>
    </w:p>
    <w:p w:rsidR="000D2103" w:rsidRPr="000E48DF" w:rsidRDefault="004661DF">
      <w:pPr>
        <w:spacing w:before="1"/>
        <w:ind w:left="1"/>
        <w:rPr>
          <w:b/>
          <w:sz w:val="20"/>
        </w:rPr>
      </w:pPr>
      <w:r w:rsidRPr="000E48DF">
        <w:rPr>
          <w:b/>
          <w:sz w:val="20"/>
        </w:rPr>
        <w:t>Entreprise</w:t>
      </w:r>
      <w:r w:rsidRPr="000E48DF">
        <w:rPr>
          <w:b/>
          <w:spacing w:val="-10"/>
          <w:sz w:val="20"/>
        </w:rPr>
        <w:t xml:space="preserve"> :</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spacing w:line="241" w:lineRule="exact"/>
        <w:ind w:left="1"/>
        <w:rPr>
          <w:sz w:val="20"/>
        </w:rPr>
      </w:pPr>
      <w:r w:rsidRPr="000E48DF">
        <w:rPr>
          <w:sz w:val="20"/>
        </w:rPr>
        <w:t>CAUTION</w:t>
      </w:r>
      <w:r w:rsidRPr="000E48DF">
        <w:rPr>
          <w:spacing w:val="-4"/>
          <w:sz w:val="20"/>
        </w:rPr>
        <w:t xml:space="preserve"> </w:t>
      </w:r>
      <w:r w:rsidRPr="000E48DF">
        <w:rPr>
          <w:sz w:val="20"/>
        </w:rPr>
        <w:t>DE</w:t>
      </w:r>
      <w:r w:rsidRPr="000E48DF">
        <w:rPr>
          <w:spacing w:val="-5"/>
          <w:sz w:val="20"/>
        </w:rPr>
        <w:t xml:space="preserve"> </w:t>
      </w:r>
      <w:r w:rsidRPr="000E48DF">
        <w:rPr>
          <w:sz w:val="20"/>
        </w:rPr>
        <w:t>RESTITUTION</w:t>
      </w:r>
      <w:r w:rsidRPr="000E48DF">
        <w:rPr>
          <w:spacing w:val="-6"/>
          <w:sz w:val="20"/>
        </w:rPr>
        <w:t xml:space="preserve"> </w:t>
      </w:r>
      <w:r w:rsidRPr="000E48DF">
        <w:rPr>
          <w:sz w:val="20"/>
        </w:rPr>
        <w:t>DE</w:t>
      </w:r>
      <w:r w:rsidRPr="000E48DF">
        <w:rPr>
          <w:spacing w:val="-2"/>
          <w:sz w:val="20"/>
        </w:rPr>
        <w:t xml:space="preserve"> </w:t>
      </w:r>
      <w:r w:rsidRPr="000E48DF">
        <w:rPr>
          <w:sz w:val="20"/>
        </w:rPr>
        <w:t>L’AVANCE</w:t>
      </w:r>
      <w:r w:rsidRPr="000E48DF">
        <w:rPr>
          <w:spacing w:val="-1"/>
          <w:sz w:val="20"/>
        </w:rPr>
        <w:t xml:space="preserve"> </w:t>
      </w:r>
      <w:r w:rsidRPr="000E48DF">
        <w:rPr>
          <w:sz w:val="20"/>
        </w:rPr>
        <w:t>DE</w:t>
      </w:r>
      <w:r w:rsidRPr="000E48DF">
        <w:rPr>
          <w:spacing w:val="-5"/>
          <w:sz w:val="20"/>
        </w:rPr>
        <w:t xml:space="preserve"> </w:t>
      </w:r>
      <w:r w:rsidRPr="000E48DF">
        <w:rPr>
          <w:sz w:val="20"/>
        </w:rPr>
        <w:t>DEMARRAGE</w:t>
      </w:r>
      <w:r w:rsidRPr="000E48DF">
        <w:rPr>
          <w:spacing w:val="-5"/>
          <w:sz w:val="20"/>
        </w:rPr>
        <w:t xml:space="preserve"> </w:t>
      </w:r>
      <w:r w:rsidRPr="000E48DF">
        <w:rPr>
          <w:sz w:val="20"/>
        </w:rPr>
        <w:t>POUR</w:t>
      </w:r>
      <w:r w:rsidRPr="000E48DF">
        <w:rPr>
          <w:spacing w:val="-5"/>
          <w:sz w:val="20"/>
        </w:rPr>
        <w:t xml:space="preserve"> </w:t>
      </w:r>
      <w:r w:rsidRPr="000E48DF">
        <w:rPr>
          <w:sz w:val="20"/>
        </w:rPr>
        <w:t>L’EXECUTION</w:t>
      </w:r>
      <w:r w:rsidRPr="000E48DF">
        <w:rPr>
          <w:spacing w:val="-4"/>
          <w:sz w:val="20"/>
        </w:rPr>
        <w:t xml:space="preserve"> </w:t>
      </w:r>
      <w:r w:rsidRPr="000E48DF">
        <w:rPr>
          <w:sz w:val="20"/>
        </w:rPr>
        <w:t>DES</w:t>
      </w:r>
      <w:r w:rsidRPr="000E48DF">
        <w:rPr>
          <w:spacing w:val="-5"/>
          <w:sz w:val="20"/>
        </w:rPr>
        <w:t xml:space="preserve"> </w:t>
      </w:r>
      <w:r w:rsidRPr="000E48DF">
        <w:rPr>
          <w:sz w:val="20"/>
        </w:rPr>
        <w:t>TRAVAUX</w:t>
      </w:r>
      <w:r w:rsidRPr="000E48DF">
        <w:rPr>
          <w:spacing w:val="-3"/>
          <w:sz w:val="20"/>
        </w:rPr>
        <w:t xml:space="preserve"> </w:t>
      </w:r>
      <w:r w:rsidRPr="000E48DF">
        <w:rPr>
          <w:sz w:val="20"/>
        </w:rPr>
        <w:t>DE</w:t>
      </w:r>
      <w:r w:rsidRPr="000E48DF">
        <w:rPr>
          <w:spacing w:val="-2"/>
          <w:sz w:val="20"/>
        </w:rPr>
        <w:t xml:space="preserve"> </w:t>
      </w:r>
      <w:proofErr w:type="gramStart"/>
      <w:r w:rsidRPr="000E48DF">
        <w:rPr>
          <w:sz w:val="20"/>
        </w:rPr>
        <w:t>:--</w:t>
      </w:r>
      <w:r w:rsidRPr="000E48DF">
        <w:rPr>
          <w:spacing w:val="-10"/>
          <w:sz w:val="20"/>
        </w:rPr>
        <w:t>-</w:t>
      </w:r>
      <w:proofErr w:type="gramEnd"/>
    </w:p>
    <w:p w:rsidR="000D2103" w:rsidRPr="000E48DF" w:rsidRDefault="004661DF">
      <w:pPr>
        <w:tabs>
          <w:tab w:val="left" w:pos="4317"/>
        </w:tabs>
        <w:spacing w:line="241" w:lineRule="exact"/>
        <w:ind w:left="2390"/>
        <w:rPr>
          <w:sz w:val="20"/>
        </w:rPr>
      </w:pPr>
      <w:r w:rsidRPr="000E48DF">
        <w:rPr>
          <w:noProof/>
          <w:sz w:val="20"/>
          <w:lang w:eastAsia="fr-FR"/>
        </w:rPr>
        <mc:AlternateContent>
          <mc:Choice Requires="wps">
            <w:drawing>
              <wp:anchor distT="0" distB="0" distL="0" distR="0" simplePos="0" relativeHeight="15745536" behindDoc="0" locked="0" layoutInCell="1" allowOverlap="1" wp14:anchorId="598A4950" wp14:editId="292B60D9">
                <wp:simplePos x="0" y="0"/>
                <wp:positionH relativeFrom="page">
                  <wp:posOffset>900988</wp:posOffset>
                </wp:positionH>
                <wp:positionV relativeFrom="paragraph">
                  <wp:posOffset>86872</wp:posOffset>
                </wp:positionV>
                <wp:extent cx="147510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105" cy="1270"/>
                        </a:xfrm>
                        <a:custGeom>
                          <a:avLst/>
                          <a:gdLst/>
                          <a:ahLst/>
                          <a:cxnLst/>
                          <a:rect l="l" t="t" r="r" b="b"/>
                          <a:pathLst>
                            <a:path w="1475105">
                              <a:moveTo>
                                <a:pt x="0" y="0"/>
                              </a:moveTo>
                              <a:lnTo>
                                <a:pt x="1474517"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3299FBB8" id="Graphic 95" o:spid="_x0000_s1026" style="position:absolute;margin-left:70.95pt;margin-top:6.85pt;width:116.15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147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" path="m,l1474517,e" filled="f" strokeweight=".30711mm">
                <v:stroke dashstyle="dash"/>
                <v:path arrowok="t"/>
                <w10:wrap anchorx="page"/>
              </v:shape>
            </w:pict>
          </mc:Fallback>
        </mc:AlternateContent>
      </w:r>
      <w:r w:rsidRPr="000E48DF">
        <w:rPr>
          <w:noProof/>
          <w:sz w:val="20"/>
          <w:lang w:eastAsia="fr-FR"/>
        </w:rPr>
        <mc:AlternateContent>
          <mc:Choice Requires="wps">
            <w:drawing>
              <wp:anchor distT="0" distB="0" distL="0" distR="0" simplePos="0" relativeHeight="481113088" behindDoc="1" locked="0" layoutInCell="1" allowOverlap="1" wp14:anchorId="002F360F" wp14:editId="2E398D08">
                <wp:simplePos x="0" y="0"/>
                <wp:positionH relativeFrom="page">
                  <wp:posOffset>2864230</wp:posOffset>
                </wp:positionH>
                <wp:positionV relativeFrom="paragraph">
                  <wp:posOffset>86872</wp:posOffset>
                </wp:positionV>
                <wp:extent cx="735965"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65" cy="1270"/>
                        </a:xfrm>
                        <a:custGeom>
                          <a:avLst/>
                          <a:gdLst/>
                          <a:ahLst/>
                          <a:cxnLst/>
                          <a:rect l="l" t="t" r="r" b="b"/>
                          <a:pathLst>
                            <a:path w="735965">
                              <a:moveTo>
                                <a:pt x="0" y="0"/>
                              </a:moveTo>
                              <a:lnTo>
                                <a:pt x="735966"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6077747B" id="Graphic 96" o:spid="_x0000_s1026" style="position:absolute;margin-left:225.55pt;margin-top:6.85pt;width:57.95pt;height:.1pt;z-index:-22203392;visibility:visible;mso-wrap-style:square;mso-wrap-distance-left:0;mso-wrap-distance-top:0;mso-wrap-distance-right:0;mso-wrap-distance-bottom:0;mso-position-horizontal:absolute;mso-position-horizontal-relative:page;mso-position-vertical:absolute;mso-position-vertical-relative:text;v-text-anchor:top" coordsize="735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" path="m,l735966,e" filled="f" strokeweight=".30711mm">
                <v:stroke dashstyle="dash"/>
                <v:path arrowok="t"/>
                <w10:wrap anchorx="page"/>
              </v:shape>
            </w:pict>
          </mc:Fallback>
        </mc:AlternateContent>
      </w:r>
      <w:r w:rsidRPr="000E48DF">
        <w:rPr>
          <w:noProof/>
          <w:sz w:val="20"/>
          <w:lang w:eastAsia="fr-FR"/>
        </w:rPr>
        <mc:AlternateContent>
          <mc:Choice Requires="wps">
            <w:drawing>
              <wp:anchor distT="0" distB="0" distL="0" distR="0" simplePos="0" relativeHeight="15746560" behindDoc="0" locked="0" layoutInCell="1" allowOverlap="1" wp14:anchorId="70E42C7E" wp14:editId="7C8BDC06">
                <wp:simplePos x="0" y="0"/>
                <wp:positionH relativeFrom="page">
                  <wp:posOffset>4521072</wp:posOffset>
                </wp:positionH>
                <wp:positionV relativeFrom="paragraph">
                  <wp:posOffset>86872</wp:posOffset>
                </wp:positionV>
                <wp:extent cx="115189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1270"/>
                        </a:xfrm>
                        <a:custGeom>
                          <a:avLst/>
                          <a:gdLst/>
                          <a:ahLst/>
                          <a:cxnLst/>
                          <a:rect l="l" t="t" r="r" b="b"/>
                          <a:pathLst>
                            <a:path w="1151890">
                              <a:moveTo>
                                <a:pt x="0" y="0"/>
                              </a:moveTo>
                              <a:lnTo>
                                <a:pt x="1151709"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10DE4272" id="Graphic 97" o:spid="_x0000_s1026" style="position:absolute;margin-left:356pt;margin-top:6.85pt;width:90.7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1151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" path="m,l1151709,e" filled="f" strokeweight=".30711mm">
                <v:stroke dashstyle="dash"/>
                <v:path arrowok="t"/>
                <w10:wrap anchorx="page"/>
              </v:shape>
            </w:pict>
          </mc:Fallback>
        </mc:AlternateContent>
      </w:r>
      <w:r w:rsidRPr="000E48DF">
        <w:rPr>
          <w:spacing w:val="-2"/>
          <w:sz w:val="20"/>
        </w:rPr>
        <w:t>Réseau</w:t>
      </w:r>
      <w:r w:rsidRPr="000E48DF">
        <w:rPr>
          <w:sz w:val="20"/>
        </w:rPr>
        <w:tab/>
        <w:t>Dans</w:t>
      </w:r>
      <w:r w:rsidRPr="000E48DF">
        <w:rPr>
          <w:spacing w:val="-3"/>
          <w:sz w:val="20"/>
        </w:rPr>
        <w:t xml:space="preserve"> </w:t>
      </w:r>
      <w:r w:rsidRPr="000E48DF">
        <w:rPr>
          <w:sz w:val="20"/>
        </w:rPr>
        <w:t>la</w:t>
      </w:r>
      <w:r w:rsidRPr="000E48DF">
        <w:rPr>
          <w:spacing w:val="-4"/>
          <w:sz w:val="20"/>
        </w:rPr>
        <w:t xml:space="preserve"> </w:t>
      </w:r>
      <w:r w:rsidRPr="000E48DF">
        <w:rPr>
          <w:spacing w:val="-2"/>
          <w:sz w:val="20"/>
        </w:rPr>
        <w:t>Région</w:t>
      </w:r>
    </w:p>
    <w:p w:rsidR="000D2103" w:rsidRPr="000E48DF" w:rsidRDefault="000D2103">
      <w:pPr>
        <w:pStyle w:val="Corpsdetexte"/>
        <w:rPr>
          <w:sz w:val="20"/>
        </w:rPr>
      </w:pPr>
    </w:p>
    <w:p w:rsidR="000D2103" w:rsidRPr="000E48DF" w:rsidRDefault="004661DF">
      <w:pPr>
        <w:ind w:left="1"/>
        <w:rPr>
          <w:sz w:val="20"/>
        </w:rPr>
      </w:pPr>
      <w:r w:rsidRPr="000E48DF">
        <w:rPr>
          <w:sz w:val="20"/>
        </w:rPr>
        <w:t>Nous,</w:t>
      </w:r>
      <w:r w:rsidRPr="000E48DF">
        <w:rPr>
          <w:spacing w:val="-3"/>
          <w:sz w:val="20"/>
        </w:rPr>
        <w:t xml:space="preserve"> </w:t>
      </w:r>
      <w:r w:rsidRPr="000E48DF">
        <w:rPr>
          <w:sz w:val="20"/>
        </w:rPr>
        <w:t>Banque</w:t>
      </w:r>
      <w:r w:rsidRPr="000E48DF">
        <w:rPr>
          <w:spacing w:val="-1"/>
          <w:sz w:val="20"/>
        </w:rPr>
        <w:t xml:space="preserve"> </w:t>
      </w:r>
      <w:r w:rsidRPr="000E48DF">
        <w:rPr>
          <w:sz w:val="20"/>
        </w:rPr>
        <w:t>…................................................</w:t>
      </w:r>
      <w:r w:rsidRPr="000E48DF">
        <w:rPr>
          <w:spacing w:val="-3"/>
          <w:sz w:val="20"/>
        </w:rPr>
        <w:t xml:space="preserve"> </w:t>
      </w:r>
      <w:r w:rsidRPr="000E48DF">
        <w:rPr>
          <w:sz w:val="20"/>
        </w:rPr>
        <w:t>avons</w:t>
      </w:r>
      <w:r w:rsidRPr="000E48DF">
        <w:rPr>
          <w:spacing w:val="-2"/>
          <w:sz w:val="20"/>
        </w:rPr>
        <w:t xml:space="preserve"> </w:t>
      </w:r>
      <w:r w:rsidRPr="000E48DF">
        <w:rPr>
          <w:sz w:val="20"/>
        </w:rPr>
        <w:t>été</w:t>
      </w:r>
      <w:r w:rsidRPr="000E48DF">
        <w:rPr>
          <w:spacing w:val="-2"/>
          <w:sz w:val="20"/>
        </w:rPr>
        <w:t xml:space="preserve"> </w:t>
      </w:r>
      <w:r w:rsidRPr="000E48DF">
        <w:rPr>
          <w:sz w:val="20"/>
        </w:rPr>
        <w:t>informés</w:t>
      </w:r>
      <w:r w:rsidRPr="000E48DF">
        <w:rPr>
          <w:spacing w:val="-3"/>
          <w:sz w:val="20"/>
        </w:rPr>
        <w:t xml:space="preserve"> </w:t>
      </w:r>
      <w:r w:rsidRPr="000E48DF">
        <w:rPr>
          <w:sz w:val="20"/>
        </w:rPr>
        <w:t>qu’entre</w:t>
      </w:r>
      <w:r w:rsidRPr="000E48DF">
        <w:rPr>
          <w:spacing w:val="-1"/>
          <w:sz w:val="20"/>
        </w:rPr>
        <w:t xml:space="preserve"> </w:t>
      </w:r>
      <w:r w:rsidRPr="000E48DF">
        <w:rPr>
          <w:sz w:val="20"/>
        </w:rPr>
        <w:t>le Ministre</w:t>
      </w:r>
      <w:r w:rsidRPr="000E48DF">
        <w:rPr>
          <w:spacing w:val="-2"/>
          <w:sz w:val="20"/>
        </w:rPr>
        <w:t xml:space="preserve"> </w:t>
      </w:r>
      <w:r w:rsidRPr="000E48DF">
        <w:rPr>
          <w:sz w:val="20"/>
        </w:rPr>
        <w:t>des</w:t>
      </w:r>
      <w:r w:rsidRPr="000E48DF">
        <w:rPr>
          <w:spacing w:val="8"/>
          <w:sz w:val="20"/>
        </w:rPr>
        <w:t xml:space="preserve"> </w:t>
      </w:r>
      <w:r w:rsidRPr="000E48DF">
        <w:rPr>
          <w:spacing w:val="-2"/>
          <w:sz w:val="20"/>
        </w:rPr>
        <w:t>Travaux</w:t>
      </w:r>
    </w:p>
    <w:p w:rsidR="000D2103" w:rsidRPr="000E48DF" w:rsidRDefault="004661DF">
      <w:pPr>
        <w:spacing w:before="1"/>
        <w:ind w:left="1"/>
        <w:rPr>
          <w:sz w:val="20"/>
        </w:rPr>
      </w:pPr>
      <w:r w:rsidRPr="000E48DF">
        <w:rPr>
          <w:sz w:val="20"/>
        </w:rPr>
        <w:t>Publics,</w:t>
      </w:r>
      <w:r w:rsidRPr="000E48DF">
        <w:rPr>
          <w:spacing w:val="21"/>
          <w:sz w:val="20"/>
        </w:rPr>
        <w:t xml:space="preserve"> </w:t>
      </w:r>
      <w:r w:rsidRPr="000E48DF">
        <w:rPr>
          <w:sz w:val="20"/>
        </w:rPr>
        <w:t>agissant</w:t>
      </w:r>
      <w:r w:rsidRPr="000E48DF">
        <w:rPr>
          <w:spacing w:val="23"/>
          <w:sz w:val="20"/>
        </w:rPr>
        <w:t xml:space="preserve"> </w:t>
      </w:r>
      <w:r w:rsidRPr="000E48DF">
        <w:rPr>
          <w:sz w:val="20"/>
        </w:rPr>
        <w:t>en</w:t>
      </w:r>
      <w:r w:rsidRPr="000E48DF">
        <w:rPr>
          <w:spacing w:val="23"/>
          <w:sz w:val="20"/>
        </w:rPr>
        <w:t xml:space="preserve"> </w:t>
      </w:r>
      <w:r w:rsidRPr="000E48DF">
        <w:rPr>
          <w:sz w:val="20"/>
        </w:rPr>
        <w:t>tant</w:t>
      </w:r>
      <w:r w:rsidRPr="000E48DF">
        <w:rPr>
          <w:spacing w:val="20"/>
          <w:sz w:val="20"/>
        </w:rPr>
        <w:t xml:space="preserve"> </w:t>
      </w:r>
      <w:r w:rsidRPr="000E48DF">
        <w:rPr>
          <w:sz w:val="20"/>
        </w:rPr>
        <w:t>que</w:t>
      </w:r>
      <w:r w:rsidRPr="000E48DF">
        <w:rPr>
          <w:spacing w:val="22"/>
          <w:sz w:val="20"/>
        </w:rPr>
        <w:t xml:space="preserve"> </w:t>
      </w:r>
      <w:r w:rsidRPr="000E48DF">
        <w:rPr>
          <w:sz w:val="20"/>
        </w:rPr>
        <w:t>Maître</w:t>
      </w:r>
      <w:r w:rsidRPr="000E48DF">
        <w:rPr>
          <w:spacing w:val="21"/>
          <w:sz w:val="20"/>
        </w:rPr>
        <w:t xml:space="preserve"> </w:t>
      </w:r>
      <w:r w:rsidRPr="000E48DF">
        <w:rPr>
          <w:sz w:val="20"/>
        </w:rPr>
        <w:t>d’Ouvrage,</w:t>
      </w:r>
      <w:r w:rsidRPr="000E48DF">
        <w:rPr>
          <w:spacing w:val="21"/>
          <w:sz w:val="20"/>
        </w:rPr>
        <w:t xml:space="preserve"> </w:t>
      </w:r>
      <w:r w:rsidRPr="000E48DF">
        <w:rPr>
          <w:sz w:val="20"/>
        </w:rPr>
        <w:t>et</w:t>
      </w:r>
      <w:r w:rsidRPr="000E48DF">
        <w:rPr>
          <w:spacing w:val="23"/>
          <w:sz w:val="20"/>
        </w:rPr>
        <w:t xml:space="preserve"> </w:t>
      </w:r>
      <w:r w:rsidRPr="000E48DF">
        <w:rPr>
          <w:sz w:val="20"/>
        </w:rPr>
        <w:t>….............................................agissant</w:t>
      </w:r>
      <w:r w:rsidRPr="000E48DF">
        <w:rPr>
          <w:spacing w:val="20"/>
          <w:sz w:val="20"/>
        </w:rPr>
        <w:t xml:space="preserve"> </w:t>
      </w:r>
      <w:r w:rsidRPr="000E48DF">
        <w:rPr>
          <w:sz w:val="20"/>
        </w:rPr>
        <w:t>en</w:t>
      </w:r>
      <w:r w:rsidRPr="000E48DF">
        <w:rPr>
          <w:spacing w:val="23"/>
          <w:sz w:val="20"/>
        </w:rPr>
        <w:t xml:space="preserve"> </w:t>
      </w:r>
      <w:r w:rsidRPr="000E48DF">
        <w:rPr>
          <w:spacing w:val="-4"/>
          <w:sz w:val="20"/>
        </w:rPr>
        <w:t>tant</w:t>
      </w:r>
    </w:p>
    <w:p w:rsidR="000D2103" w:rsidRPr="000E48DF" w:rsidRDefault="004661DF">
      <w:pPr>
        <w:tabs>
          <w:tab w:val="left" w:pos="454"/>
          <w:tab w:val="left" w:pos="843"/>
          <w:tab w:val="left" w:pos="1546"/>
          <w:tab w:val="left" w:pos="2840"/>
          <w:tab w:val="left" w:pos="4054"/>
          <w:tab w:val="left" w:pos="4442"/>
          <w:tab w:val="left" w:pos="5325"/>
          <w:tab w:val="left" w:pos="6963"/>
          <w:tab w:val="left" w:pos="7617"/>
          <w:tab w:val="left" w:pos="8006"/>
          <w:tab w:val="left" w:pos="8848"/>
        </w:tabs>
        <w:spacing w:before="1"/>
        <w:ind w:left="1" w:right="140"/>
        <w:rPr>
          <w:sz w:val="20"/>
        </w:rPr>
      </w:pPr>
      <w:proofErr w:type="gramStart"/>
      <w:r w:rsidRPr="000E48DF">
        <w:rPr>
          <w:sz w:val="20"/>
        </w:rPr>
        <w:t>que</w:t>
      </w:r>
      <w:proofErr w:type="gramEnd"/>
      <w:r w:rsidRPr="000E48DF">
        <w:rPr>
          <w:sz w:val="20"/>
        </w:rPr>
        <w:t xml:space="preserve"> Cocontractant, un marché a été conclu pour l’exécution des travaux</w:t>
      </w:r>
      <w:r w:rsidRPr="000E48DF">
        <w:rPr>
          <w:spacing w:val="80"/>
          <w:sz w:val="20"/>
        </w:rPr>
        <w:t xml:space="preserve"> </w:t>
      </w:r>
      <w:r w:rsidRPr="000E48DF">
        <w:rPr>
          <w:sz w:val="20"/>
        </w:rPr>
        <w:t xml:space="preserve">--------------------------------- </w:t>
      </w:r>
      <w:r w:rsidRPr="000E48DF">
        <w:rPr>
          <w:spacing w:val="-5"/>
          <w:sz w:val="20"/>
        </w:rPr>
        <w:t>de</w:t>
      </w:r>
      <w:r w:rsidRPr="000E48DF">
        <w:rPr>
          <w:sz w:val="20"/>
        </w:rPr>
        <w:tab/>
      </w:r>
      <w:r w:rsidRPr="000E48DF">
        <w:rPr>
          <w:spacing w:val="-5"/>
          <w:sz w:val="20"/>
        </w:rPr>
        <w:t>la</w:t>
      </w:r>
      <w:r w:rsidRPr="000E48DF">
        <w:rPr>
          <w:sz w:val="20"/>
        </w:rPr>
        <w:tab/>
      </w:r>
      <w:r w:rsidRPr="000E48DF">
        <w:rPr>
          <w:spacing w:val="-4"/>
          <w:sz w:val="20"/>
        </w:rPr>
        <w:t>route</w:t>
      </w:r>
      <w:r w:rsidRPr="000E48DF">
        <w:rPr>
          <w:sz w:val="20"/>
        </w:rPr>
        <w:tab/>
      </w:r>
      <w:r w:rsidRPr="000E48DF">
        <w:rPr>
          <w:spacing w:val="-2"/>
          <w:sz w:val="20"/>
        </w:rPr>
        <w:t>N°…...........</w:t>
      </w:r>
      <w:r w:rsidRPr="000E48DF">
        <w:rPr>
          <w:sz w:val="20"/>
        </w:rPr>
        <w:tab/>
      </w:r>
      <w:proofErr w:type="gramStart"/>
      <w:r w:rsidRPr="000E48DF">
        <w:rPr>
          <w:spacing w:val="-2"/>
          <w:sz w:val="20"/>
        </w:rPr>
        <w:t>constituant</w:t>
      </w:r>
      <w:proofErr w:type="gramEnd"/>
      <w:r w:rsidRPr="000E48DF">
        <w:rPr>
          <w:sz w:val="20"/>
        </w:rPr>
        <w:tab/>
      </w:r>
      <w:r w:rsidRPr="000E48DF">
        <w:rPr>
          <w:spacing w:val="-5"/>
          <w:sz w:val="20"/>
        </w:rPr>
        <w:t>le</w:t>
      </w:r>
      <w:r w:rsidRPr="000E48DF">
        <w:rPr>
          <w:sz w:val="20"/>
        </w:rPr>
        <w:tab/>
      </w:r>
      <w:r w:rsidRPr="000E48DF">
        <w:rPr>
          <w:spacing w:val="-2"/>
          <w:sz w:val="20"/>
        </w:rPr>
        <w:t>Réseau</w:t>
      </w:r>
      <w:r w:rsidRPr="000E48DF">
        <w:rPr>
          <w:sz w:val="20"/>
        </w:rPr>
        <w:tab/>
      </w:r>
      <w:r w:rsidRPr="000E48DF">
        <w:rPr>
          <w:b/>
          <w:spacing w:val="-2"/>
          <w:sz w:val="20"/>
        </w:rPr>
        <w:t>…………………</w:t>
      </w:r>
      <w:r w:rsidRPr="000E48DF">
        <w:rPr>
          <w:b/>
          <w:sz w:val="20"/>
        </w:rPr>
        <w:tab/>
      </w:r>
      <w:r w:rsidRPr="000E48DF">
        <w:rPr>
          <w:spacing w:val="-4"/>
          <w:sz w:val="20"/>
        </w:rPr>
        <w:t>dans</w:t>
      </w:r>
      <w:r w:rsidRPr="000E48DF">
        <w:rPr>
          <w:sz w:val="20"/>
        </w:rPr>
        <w:tab/>
      </w:r>
      <w:r w:rsidRPr="000E48DF">
        <w:rPr>
          <w:spacing w:val="-5"/>
          <w:sz w:val="20"/>
        </w:rPr>
        <w:t>la</w:t>
      </w:r>
      <w:r w:rsidRPr="000E48DF">
        <w:rPr>
          <w:sz w:val="20"/>
        </w:rPr>
        <w:tab/>
      </w:r>
      <w:r w:rsidRPr="000E48DF">
        <w:rPr>
          <w:spacing w:val="-2"/>
          <w:sz w:val="20"/>
        </w:rPr>
        <w:t>Région</w:t>
      </w:r>
      <w:r w:rsidRPr="000E48DF">
        <w:rPr>
          <w:sz w:val="20"/>
        </w:rPr>
        <w:tab/>
      </w:r>
      <w:r w:rsidRPr="000E48DF">
        <w:rPr>
          <w:spacing w:val="-5"/>
          <w:sz w:val="20"/>
        </w:rPr>
        <w:t>de</w:t>
      </w:r>
    </w:p>
    <w:p w:rsidR="000D2103" w:rsidRPr="000E48DF" w:rsidRDefault="004661DF">
      <w:pPr>
        <w:spacing w:line="241" w:lineRule="exact"/>
        <w:ind w:left="1"/>
        <w:rPr>
          <w:sz w:val="20"/>
        </w:rPr>
      </w:pPr>
      <w:r w:rsidRPr="000E48DF">
        <w:rPr>
          <w:spacing w:val="-2"/>
          <w:sz w:val="20"/>
        </w:rPr>
        <w:t>….................................</w:t>
      </w:r>
      <w:r w:rsidRPr="000E48DF">
        <w:rPr>
          <w:spacing w:val="42"/>
          <w:sz w:val="20"/>
        </w:rPr>
        <w:t xml:space="preserve"> </w:t>
      </w:r>
      <w:r w:rsidRPr="000E48DF">
        <w:rPr>
          <w:spacing w:val="-10"/>
          <w:sz w:val="20"/>
        </w:rPr>
        <w:t>.</w:t>
      </w:r>
    </w:p>
    <w:p w:rsidR="000D2103" w:rsidRPr="000E48DF" w:rsidRDefault="004661DF">
      <w:pPr>
        <w:tabs>
          <w:tab w:val="left" w:leader="dot" w:pos="6683"/>
        </w:tabs>
        <w:spacing w:before="241" w:line="241" w:lineRule="exact"/>
        <w:ind w:left="1"/>
        <w:jc w:val="both"/>
        <w:rPr>
          <w:sz w:val="20"/>
        </w:rPr>
      </w:pPr>
      <w:r w:rsidRPr="000E48DF">
        <w:rPr>
          <w:sz w:val="20"/>
        </w:rPr>
        <w:t>Conformément</w:t>
      </w:r>
      <w:r w:rsidRPr="000E48DF">
        <w:rPr>
          <w:spacing w:val="2"/>
          <w:sz w:val="20"/>
        </w:rPr>
        <w:t xml:space="preserve"> </w:t>
      </w:r>
      <w:r w:rsidRPr="000E48DF">
        <w:rPr>
          <w:sz w:val="20"/>
        </w:rPr>
        <w:t>aux</w:t>
      </w:r>
      <w:r w:rsidRPr="000E48DF">
        <w:rPr>
          <w:spacing w:val="1"/>
          <w:sz w:val="20"/>
        </w:rPr>
        <w:t xml:space="preserve"> </w:t>
      </w:r>
      <w:r w:rsidRPr="000E48DF">
        <w:rPr>
          <w:sz w:val="20"/>
        </w:rPr>
        <w:t>dispositions</w:t>
      </w:r>
      <w:r w:rsidRPr="000E48DF">
        <w:rPr>
          <w:spacing w:val="3"/>
          <w:sz w:val="20"/>
        </w:rPr>
        <w:t xml:space="preserve"> </w:t>
      </w:r>
      <w:r w:rsidRPr="000E48DF">
        <w:rPr>
          <w:sz w:val="20"/>
        </w:rPr>
        <w:t>de</w:t>
      </w:r>
      <w:r w:rsidRPr="000E48DF">
        <w:rPr>
          <w:spacing w:val="2"/>
          <w:sz w:val="20"/>
        </w:rPr>
        <w:t xml:space="preserve"> </w:t>
      </w:r>
      <w:r w:rsidRPr="000E48DF">
        <w:rPr>
          <w:sz w:val="20"/>
        </w:rPr>
        <w:t>l’article</w:t>
      </w:r>
      <w:r w:rsidRPr="000E48DF">
        <w:rPr>
          <w:spacing w:val="2"/>
          <w:sz w:val="20"/>
        </w:rPr>
        <w:t xml:space="preserve"> </w:t>
      </w:r>
      <w:r w:rsidRPr="000E48DF">
        <w:rPr>
          <w:sz w:val="20"/>
        </w:rPr>
        <w:t>………..</w:t>
      </w:r>
      <w:r w:rsidRPr="000E48DF">
        <w:rPr>
          <w:spacing w:val="3"/>
          <w:sz w:val="20"/>
        </w:rPr>
        <w:t xml:space="preserve"> </w:t>
      </w:r>
      <w:proofErr w:type="gramStart"/>
      <w:r w:rsidRPr="000E48DF">
        <w:rPr>
          <w:sz w:val="20"/>
        </w:rPr>
        <w:t>du</w:t>
      </w:r>
      <w:proofErr w:type="gramEnd"/>
      <w:r w:rsidRPr="000E48DF">
        <w:rPr>
          <w:spacing w:val="68"/>
          <w:sz w:val="20"/>
        </w:rPr>
        <w:t xml:space="preserve"> </w:t>
      </w:r>
      <w:r w:rsidRPr="000E48DF">
        <w:rPr>
          <w:sz w:val="20"/>
        </w:rPr>
        <w:t>marché</w:t>
      </w:r>
      <w:r w:rsidRPr="000E48DF">
        <w:rPr>
          <w:spacing w:val="3"/>
          <w:sz w:val="20"/>
        </w:rPr>
        <w:t xml:space="preserve"> </w:t>
      </w:r>
      <w:r w:rsidRPr="000E48DF">
        <w:rPr>
          <w:spacing w:val="-5"/>
          <w:sz w:val="20"/>
        </w:rPr>
        <w:t>N°</w:t>
      </w:r>
      <w:r w:rsidRPr="000E48DF">
        <w:rPr>
          <w:rFonts w:ascii="Times New Roman" w:hAnsi="Times New Roman"/>
          <w:sz w:val="20"/>
        </w:rPr>
        <w:tab/>
      </w:r>
      <w:r w:rsidRPr="000E48DF">
        <w:rPr>
          <w:sz w:val="20"/>
        </w:rPr>
        <w:t>,</w:t>
      </w:r>
      <w:r w:rsidRPr="000E48DF">
        <w:rPr>
          <w:spacing w:val="2"/>
          <w:sz w:val="20"/>
        </w:rPr>
        <w:t xml:space="preserve"> </w:t>
      </w:r>
      <w:r w:rsidRPr="000E48DF">
        <w:rPr>
          <w:sz w:val="20"/>
        </w:rPr>
        <w:t>le</w:t>
      </w:r>
      <w:r w:rsidRPr="000E48DF">
        <w:rPr>
          <w:spacing w:val="4"/>
          <w:sz w:val="20"/>
        </w:rPr>
        <w:t xml:space="preserve"> </w:t>
      </w:r>
      <w:r w:rsidRPr="000E48DF">
        <w:rPr>
          <w:sz w:val="20"/>
        </w:rPr>
        <w:t>Cocontractant</w:t>
      </w:r>
      <w:r w:rsidRPr="000E48DF">
        <w:rPr>
          <w:spacing w:val="4"/>
          <w:sz w:val="20"/>
        </w:rPr>
        <w:t xml:space="preserve"> </w:t>
      </w:r>
      <w:r w:rsidRPr="000E48DF">
        <w:rPr>
          <w:sz w:val="20"/>
        </w:rPr>
        <w:t>est</w:t>
      </w:r>
      <w:r w:rsidRPr="000E48DF">
        <w:rPr>
          <w:spacing w:val="4"/>
          <w:sz w:val="20"/>
        </w:rPr>
        <w:t xml:space="preserve"> </w:t>
      </w:r>
      <w:r w:rsidRPr="000E48DF">
        <w:rPr>
          <w:spacing w:val="-4"/>
          <w:sz w:val="20"/>
        </w:rPr>
        <w:t>tenu</w:t>
      </w:r>
    </w:p>
    <w:p w:rsidR="000D2103" w:rsidRPr="000E48DF" w:rsidRDefault="004661DF">
      <w:pPr>
        <w:ind w:left="1" w:right="146"/>
        <w:jc w:val="both"/>
        <w:rPr>
          <w:sz w:val="20"/>
        </w:rPr>
      </w:pPr>
      <w:proofErr w:type="gramStart"/>
      <w:r w:rsidRPr="000E48DF">
        <w:rPr>
          <w:sz w:val="20"/>
        </w:rPr>
        <w:t>de</w:t>
      </w:r>
      <w:proofErr w:type="gramEnd"/>
      <w:r w:rsidRPr="000E48DF">
        <w:rPr>
          <w:sz w:val="20"/>
        </w:rPr>
        <w:t xml:space="preserve"> remettre à Monsieur le Ministre des Travaux Publics, maître d’ouvrage une caution bancaire ayant pour objet de garantir la restitution de l’avance de démarrage consentie à le Cocontractant pour un montant égal à…...........................................</w:t>
      </w:r>
    </w:p>
    <w:p w:rsidR="000D2103" w:rsidRPr="000E48DF" w:rsidRDefault="000D2103">
      <w:pPr>
        <w:pStyle w:val="Corpsdetexte"/>
        <w:spacing w:before="1"/>
        <w:rPr>
          <w:sz w:val="20"/>
        </w:rPr>
      </w:pPr>
    </w:p>
    <w:p w:rsidR="000D2103" w:rsidRPr="000E48DF" w:rsidRDefault="004661DF">
      <w:pPr>
        <w:tabs>
          <w:tab w:val="left" w:leader="dot" w:pos="3289"/>
        </w:tabs>
        <w:spacing w:line="241" w:lineRule="exact"/>
        <w:ind w:left="1"/>
        <w:jc w:val="both"/>
        <w:rPr>
          <w:sz w:val="20"/>
        </w:rPr>
      </w:pPr>
      <w:r w:rsidRPr="000E48DF">
        <w:rPr>
          <w:sz w:val="20"/>
        </w:rPr>
        <w:t>Nous,</w:t>
      </w:r>
      <w:r w:rsidRPr="000E48DF">
        <w:rPr>
          <w:spacing w:val="2"/>
          <w:sz w:val="20"/>
        </w:rPr>
        <w:t xml:space="preserve"> </w:t>
      </w:r>
      <w:r w:rsidRPr="000E48DF">
        <w:rPr>
          <w:spacing w:val="-2"/>
          <w:sz w:val="20"/>
        </w:rPr>
        <w:t>Banque</w:t>
      </w:r>
      <w:r w:rsidRPr="000E48DF">
        <w:rPr>
          <w:sz w:val="20"/>
        </w:rPr>
        <w:tab/>
        <w:t>nous</w:t>
      </w:r>
      <w:r w:rsidRPr="000E48DF">
        <w:rPr>
          <w:spacing w:val="2"/>
          <w:sz w:val="20"/>
        </w:rPr>
        <w:t xml:space="preserve"> </w:t>
      </w:r>
      <w:r w:rsidRPr="000E48DF">
        <w:rPr>
          <w:sz w:val="20"/>
        </w:rPr>
        <w:t>engageons</w:t>
      </w:r>
      <w:r w:rsidRPr="000E48DF">
        <w:rPr>
          <w:spacing w:val="3"/>
          <w:sz w:val="20"/>
        </w:rPr>
        <w:t xml:space="preserve"> </w:t>
      </w:r>
      <w:r w:rsidRPr="000E48DF">
        <w:rPr>
          <w:sz w:val="20"/>
        </w:rPr>
        <w:t>irrévocablement</w:t>
      </w:r>
      <w:r w:rsidRPr="000E48DF">
        <w:rPr>
          <w:spacing w:val="3"/>
          <w:sz w:val="20"/>
        </w:rPr>
        <w:t xml:space="preserve"> </w:t>
      </w:r>
      <w:r w:rsidRPr="000E48DF">
        <w:rPr>
          <w:sz w:val="20"/>
        </w:rPr>
        <w:t>et</w:t>
      </w:r>
      <w:r w:rsidRPr="000E48DF">
        <w:rPr>
          <w:spacing w:val="2"/>
          <w:sz w:val="20"/>
        </w:rPr>
        <w:t xml:space="preserve"> </w:t>
      </w:r>
      <w:r w:rsidRPr="000E48DF">
        <w:rPr>
          <w:sz w:val="20"/>
        </w:rPr>
        <w:t>sans</w:t>
      </w:r>
      <w:r w:rsidRPr="000E48DF">
        <w:rPr>
          <w:spacing w:val="3"/>
          <w:sz w:val="20"/>
        </w:rPr>
        <w:t xml:space="preserve"> </w:t>
      </w:r>
      <w:r w:rsidRPr="000E48DF">
        <w:rPr>
          <w:sz w:val="20"/>
        </w:rPr>
        <w:t>bénéfice</w:t>
      </w:r>
      <w:r w:rsidRPr="000E48DF">
        <w:rPr>
          <w:spacing w:val="3"/>
          <w:sz w:val="20"/>
        </w:rPr>
        <w:t xml:space="preserve"> </w:t>
      </w:r>
      <w:r w:rsidRPr="000E48DF">
        <w:rPr>
          <w:sz w:val="20"/>
        </w:rPr>
        <w:t>de</w:t>
      </w:r>
      <w:r w:rsidRPr="000E48DF">
        <w:rPr>
          <w:spacing w:val="5"/>
          <w:sz w:val="20"/>
        </w:rPr>
        <w:t xml:space="preserve"> </w:t>
      </w:r>
      <w:r w:rsidRPr="000E48DF">
        <w:rPr>
          <w:spacing w:val="-2"/>
          <w:sz w:val="20"/>
        </w:rPr>
        <w:t>discussion,</w:t>
      </w:r>
    </w:p>
    <w:p w:rsidR="000D2103" w:rsidRPr="000E48DF" w:rsidRDefault="004661DF">
      <w:pPr>
        <w:tabs>
          <w:tab w:val="left" w:leader="dot" w:pos="7038"/>
        </w:tabs>
        <w:ind w:left="1" w:right="145"/>
        <w:jc w:val="both"/>
        <w:rPr>
          <w:sz w:val="20"/>
        </w:rPr>
      </w:pPr>
      <w:r w:rsidRPr="000E48DF">
        <w:rPr>
          <w:sz w:val="20"/>
        </w:rPr>
        <w:t>par la présente, à payer en faveur du MINTP, à la première demande écrite de Monsieur le Ministre des Travaux Publics, Maître d’ouvrage et dans un délai de huit (8) semaines maximum, jusqu’à concurrence</w:t>
      </w:r>
      <w:r w:rsidRPr="000E48DF">
        <w:rPr>
          <w:spacing w:val="11"/>
          <w:sz w:val="20"/>
        </w:rPr>
        <w:t xml:space="preserve"> </w:t>
      </w:r>
      <w:r w:rsidRPr="000E48DF">
        <w:rPr>
          <w:sz w:val="20"/>
        </w:rPr>
        <w:t>du</w:t>
      </w:r>
      <w:r w:rsidRPr="000E48DF">
        <w:rPr>
          <w:spacing w:val="9"/>
          <w:sz w:val="20"/>
        </w:rPr>
        <w:t xml:space="preserve"> </w:t>
      </w:r>
      <w:r w:rsidRPr="000E48DF">
        <w:rPr>
          <w:sz w:val="20"/>
        </w:rPr>
        <w:t>montant</w:t>
      </w:r>
      <w:r w:rsidRPr="000E48DF">
        <w:rPr>
          <w:spacing w:val="14"/>
          <w:sz w:val="20"/>
        </w:rPr>
        <w:t xml:space="preserve"> </w:t>
      </w:r>
      <w:r w:rsidRPr="000E48DF">
        <w:rPr>
          <w:sz w:val="20"/>
        </w:rPr>
        <w:t>de</w:t>
      </w:r>
      <w:r w:rsidRPr="000E48DF">
        <w:rPr>
          <w:spacing w:val="11"/>
          <w:sz w:val="20"/>
        </w:rPr>
        <w:t xml:space="preserve"> </w:t>
      </w:r>
      <w:r w:rsidRPr="000E48DF">
        <w:rPr>
          <w:sz w:val="20"/>
        </w:rPr>
        <w:t>la</w:t>
      </w:r>
      <w:r w:rsidRPr="000E48DF">
        <w:rPr>
          <w:spacing w:val="11"/>
          <w:sz w:val="20"/>
        </w:rPr>
        <w:t xml:space="preserve"> </w:t>
      </w:r>
      <w:r w:rsidRPr="000E48DF">
        <w:rPr>
          <w:sz w:val="20"/>
        </w:rPr>
        <w:t>présente</w:t>
      </w:r>
      <w:r w:rsidRPr="000E48DF">
        <w:rPr>
          <w:spacing w:val="11"/>
          <w:sz w:val="20"/>
        </w:rPr>
        <w:t xml:space="preserve"> </w:t>
      </w:r>
      <w:r w:rsidRPr="000E48DF">
        <w:rPr>
          <w:sz w:val="20"/>
        </w:rPr>
        <w:t>caution,</w:t>
      </w:r>
      <w:r w:rsidRPr="000E48DF">
        <w:rPr>
          <w:spacing w:val="12"/>
          <w:sz w:val="20"/>
        </w:rPr>
        <w:t xml:space="preserve"> </w:t>
      </w:r>
      <w:r w:rsidRPr="000E48DF">
        <w:rPr>
          <w:spacing w:val="-4"/>
          <w:sz w:val="20"/>
        </w:rPr>
        <w:t>soit</w:t>
      </w:r>
      <w:r w:rsidRPr="000E48DF">
        <w:rPr>
          <w:sz w:val="20"/>
        </w:rPr>
        <w:tab/>
        <w:t>toutes</w:t>
      </w:r>
      <w:r w:rsidRPr="000E48DF">
        <w:rPr>
          <w:spacing w:val="11"/>
          <w:sz w:val="20"/>
        </w:rPr>
        <w:t xml:space="preserve"> </w:t>
      </w:r>
      <w:r w:rsidRPr="000E48DF">
        <w:rPr>
          <w:sz w:val="20"/>
        </w:rPr>
        <w:t>les</w:t>
      </w:r>
      <w:r w:rsidRPr="000E48DF">
        <w:rPr>
          <w:spacing w:val="12"/>
          <w:sz w:val="20"/>
        </w:rPr>
        <w:t xml:space="preserve"> </w:t>
      </w:r>
      <w:r w:rsidRPr="000E48DF">
        <w:rPr>
          <w:sz w:val="20"/>
        </w:rPr>
        <w:t>sommes</w:t>
      </w:r>
      <w:r w:rsidRPr="000E48DF">
        <w:rPr>
          <w:spacing w:val="12"/>
          <w:sz w:val="20"/>
        </w:rPr>
        <w:t xml:space="preserve"> </w:t>
      </w:r>
      <w:r w:rsidRPr="000E48DF">
        <w:rPr>
          <w:spacing w:val="-5"/>
          <w:sz w:val="20"/>
        </w:rPr>
        <w:t>qui</w:t>
      </w:r>
    </w:p>
    <w:p w:rsidR="000D2103" w:rsidRPr="000E48DF" w:rsidRDefault="004661DF">
      <w:pPr>
        <w:ind w:left="1" w:right="147"/>
        <w:jc w:val="both"/>
        <w:rPr>
          <w:sz w:val="20"/>
        </w:rPr>
      </w:pPr>
      <w:proofErr w:type="gramStart"/>
      <w:r w:rsidRPr="000E48DF">
        <w:rPr>
          <w:sz w:val="20"/>
        </w:rPr>
        <w:t>pourraient</w:t>
      </w:r>
      <w:proofErr w:type="gramEnd"/>
      <w:r w:rsidRPr="000E48DF">
        <w:rPr>
          <w:sz w:val="20"/>
        </w:rPr>
        <w:t xml:space="preserve"> être dues par le Cocontractant au Maître d’Ouvrage du fait que le Cocontractant ne remplirait pas une ou plusieurs de ses obligations prévues au contrat.</w:t>
      </w:r>
    </w:p>
    <w:p w:rsidR="000D2103" w:rsidRPr="000E48DF" w:rsidRDefault="000D2103">
      <w:pPr>
        <w:pStyle w:val="Corpsdetexte"/>
        <w:rPr>
          <w:sz w:val="20"/>
        </w:rPr>
      </w:pPr>
    </w:p>
    <w:p w:rsidR="000D2103" w:rsidRPr="000E48DF" w:rsidRDefault="004661DF">
      <w:pPr>
        <w:spacing w:before="1"/>
        <w:ind w:left="1" w:right="153"/>
        <w:jc w:val="both"/>
        <w:rPr>
          <w:sz w:val="20"/>
        </w:rPr>
      </w:pPr>
      <w:r w:rsidRPr="000E48DF">
        <w:rPr>
          <w:sz w:val="20"/>
        </w:rPr>
        <w:t>La demande de mobilisation partielle ou totale de la présente caution fera l’objet d’une lettre justificative recommandée avec accusé de réception avec copie</w:t>
      </w:r>
      <w:r w:rsidRPr="000E48DF">
        <w:rPr>
          <w:spacing w:val="80"/>
          <w:sz w:val="20"/>
        </w:rPr>
        <w:t xml:space="preserve"> </w:t>
      </w:r>
      <w:r w:rsidRPr="000E48DF">
        <w:rPr>
          <w:sz w:val="20"/>
        </w:rPr>
        <w:t>au Cocontractant formulant clairement et complètement les raisons de sa demande.</w:t>
      </w:r>
    </w:p>
    <w:p w:rsidR="000D2103" w:rsidRPr="000E48DF" w:rsidRDefault="004661DF">
      <w:pPr>
        <w:spacing w:before="240" w:line="480" w:lineRule="auto"/>
        <w:ind w:left="1" w:right="569"/>
        <w:jc w:val="both"/>
        <w:rPr>
          <w:sz w:val="20"/>
        </w:rPr>
      </w:pPr>
      <w:r w:rsidRPr="000E48DF">
        <w:rPr>
          <w:sz w:val="20"/>
        </w:rPr>
        <w:t>La</w:t>
      </w:r>
      <w:r w:rsidRPr="000E48DF">
        <w:rPr>
          <w:spacing w:val="-3"/>
          <w:sz w:val="20"/>
        </w:rPr>
        <w:t xml:space="preserve"> </w:t>
      </w:r>
      <w:r w:rsidRPr="000E48DF">
        <w:rPr>
          <w:sz w:val="20"/>
        </w:rPr>
        <w:t>présente</w:t>
      </w:r>
      <w:r w:rsidRPr="000E48DF">
        <w:rPr>
          <w:spacing w:val="-3"/>
          <w:sz w:val="20"/>
        </w:rPr>
        <w:t xml:space="preserve"> </w:t>
      </w:r>
      <w:r w:rsidRPr="000E48DF">
        <w:rPr>
          <w:sz w:val="20"/>
        </w:rPr>
        <w:t>caution</w:t>
      </w:r>
      <w:r w:rsidRPr="000E48DF">
        <w:rPr>
          <w:spacing w:val="-4"/>
          <w:sz w:val="20"/>
        </w:rPr>
        <w:t xml:space="preserve"> </w:t>
      </w:r>
      <w:r w:rsidRPr="000E48DF">
        <w:rPr>
          <w:sz w:val="20"/>
        </w:rPr>
        <w:t>bancaire</w:t>
      </w:r>
      <w:r w:rsidRPr="000E48DF">
        <w:rPr>
          <w:spacing w:val="-3"/>
          <w:sz w:val="20"/>
        </w:rPr>
        <w:t xml:space="preserve"> </w:t>
      </w:r>
      <w:r w:rsidRPr="000E48DF">
        <w:rPr>
          <w:sz w:val="20"/>
        </w:rPr>
        <w:t>entrera</w:t>
      </w:r>
      <w:r w:rsidRPr="000E48DF">
        <w:rPr>
          <w:spacing w:val="-2"/>
          <w:sz w:val="20"/>
        </w:rPr>
        <w:t xml:space="preserve"> </w:t>
      </w:r>
      <w:r w:rsidRPr="000E48DF">
        <w:rPr>
          <w:sz w:val="20"/>
        </w:rPr>
        <w:t>en</w:t>
      </w:r>
      <w:r w:rsidRPr="000E48DF">
        <w:rPr>
          <w:spacing w:val="-4"/>
          <w:sz w:val="20"/>
        </w:rPr>
        <w:t xml:space="preserve"> </w:t>
      </w:r>
      <w:r w:rsidRPr="000E48DF">
        <w:rPr>
          <w:sz w:val="20"/>
        </w:rPr>
        <w:t>vigueur</w:t>
      </w:r>
      <w:r w:rsidRPr="000E48DF">
        <w:rPr>
          <w:spacing w:val="-4"/>
          <w:sz w:val="20"/>
        </w:rPr>
        <w:t xml:space="preserve"> </w:t>
      </w:r>
      <w:r w:rsidRPr="000E48DF">
        <w:rPr>
          <w:sz w:val="20"/>
        </w:rPr>
        <w:t>à</w:t>
      </w:r>
      <w:r w:rsidRPr="000E48DF">
        <w:rPr>
          <w:spacing w:val="-2"/>
          <w:sz w:val="20"/>
        </w:rPr>
        <w:t xml:space="preserve"> </w:t>
      </w:r>
      <w:r w:rsidRPr="000E48DF">
        <w:rPr>
          <w:sz w:val="20"/>
        </w:rPr>
        <w:t>la</w:t>
      </w:r>
      <w:r w:rsidRPr="000E48DF">
        <w:rPr>
          <w:spacing w:val="-3"/>
          <w:sz w:val="20"/>
        </w:rPr>
        <w:t xml:space="preserve"> </w:t>
      </w:r>
      <w:r w:rsidRPr="000E48DF">
        <w:rPr>
          <w:sz w:val="20"/>
        </w:rPr>
        <w:t>date</w:t>
      </w:r>
      <w:r w:rsidRPr="000E48DF">
        <w:rPr>
          <w:spacing w:val="-3"/>
          <w:sz w:val="20"/>
        </w:rPr>
        <w:t xml:space="preserve"> </w:t>
      </w:r>
      <w:r w:rsidRPr="000E48DF">
        <w:rPr>
          <w:sz w:val="20"/>
        </w:rPr>
        <w:t>du</w:t>
      </w:r>
      <w:r w:rsidRPr="000E48DF">
        <w:rPr>
          <w:spacing w:val="-4"/>
          <w:sz w:val="20"/>
        </w:rPr>
        <w:t xml:space="preserve"> </w:t>
      </w:r>
      <w:r w:rsidRPr="000E48DF">
        <w:rPr>
          <w:sz w:val="20"/>
        </w:rPr>
        <w:t>paiement</w:t>
      </w:r>
      <w:r w:rsidRPr="000E48DF">
        <w:rPr>
          <w:spacing w:val="-3"/>
          <w:sz w:val="20"/>
        </w:rPr>
        <w:t xml:space="preserve"> </w:t>
      </w:r>
      <w:r w:rsidRPr="000E48DF">
        <w:rPr>
          <w:sz w:val="20"/>
        </w:rPr>
        <w:t>de</w:t>
      </w:r>
      <w:r w:rsidRPr="000E48DF">
        <w:rPr>
          <w:spacing w:val="-3"/>
          <w:sz w:val="20"/>
        </w:rPr>
        <w:t xml:space="preserve"> </w:t>
      </w:r>
      <w:r w:rsidRPr="000E48DF">
        <w:rPr>
          <w:sz w:val="20"/>
        </w:rPr>
        <w:t>l’avance</w:t>
      </w:r>
      <w:r w:rsidRPr="000E48DF">
        <w:rPr>
          <w:spacing w:val="-3"/>
          <w:sz w:val="20"/>
        </w:rPr>
        <w:t xml:space="preserve"> </w:t>
      </w:r>
      <w:r w:rsidRPr="000E48DF">
        <w:rPr>
          <w:sz w:val="20"/>
        </w:rPr>
        <w:t>de</w:t>
      </w:r>
      <w:r w:rsidRPr="000E48DF">
        <w:rPr>
          <w:spacing w:val="-3"/>
          <w:sz w:val="20"/>
        </w:rPr>
        <w:t xml:space="preserve"> </w:t>
      </w:r>
      <w:r w:rsidRPr="000E48DF">
        <w:rPr>
          <w:sz w:val="20"/>
        </w:rPr>
        <w:t>démarrage. L’original de la présente caution sera conservé au Fonds Routier.</w:t>
      </w:r>
    </w:p>
    <w:p w:rsidR="000D2103" w:rsidRPr="000E48DF" w:rsidRDefault="004661DF">
      <w:pPr>
        <w:spacing w:before="2"/>
        <w:ind w:left="1"/>
        <w:jc w:val="both"/>
        <w:rPr>
          <w:sz w:val="20"/>
        </w:rPr>
      </w:pPr>
      <w:r w:rsidRPr="000E48DF">
        <w:rPr>
          <w:sz w:val="20"/>
        </w:rPr>
        <w:t>Cette</w:t>
      </w:r>
      <w:r w:rsidRPr="000E48DF">
        <w:rPr>
          <w:spacing w:val="-6"/>
          <w:sz w:val="20"/>
        </w:rPr>
        <w:t xml:space="preserve"> </w:t>
      </w:r>
      <w:r w:rsidRPr="000E48DF">
        <w:rPr>
          <w:sz w:val="20"/>
        </w:rPr>
        <w:t>caution</w:t>
      </w:r>
      <w:r w:rsidRPr="000E48DF">
        <w:rPr>
          <w:spacing w:val="-7"/>
          <w:sz w:val="20"/>
        </w:rPr>
        <w:t xml:space="preserve"> </w:t>
      </w:r>
      <w:r w:rsidRPr="000E48DF">
        <w:rPr>
          <w:sz w:val="20"/>
        </w:rPr>
        <w:t>sera</w:t>
      </w:r>
      <w:r w:rsidRPr="000E48DF">
        <w:rPr>
          <w:spacing w:val="-5"/>
          <w:sz w:val="20"/>
        </w:rPr>
        <w:t xml:space="preserve"> </w:t>
      </w:r>
      <w:r w:rsidRPr="000E48DF">
        <w:rPr>
          <w:sz w:val="20"/>
        </w:rPr>
        <w:t>libérée</w:t>
      </w:r>
      <w:r w:rsidRPr="000E48DF">
        <w:rPr>
          <w:spacing w:val="-6"/>
          <w:sz w:val="20"/>
        </w:rPr>
        <w:t xml:space="preserve"> </w:t>
      </w:r>
      <w:r w:rsidRPr="000E48DF">
        <w:rPr>
          <w:sz w:val="20"/>
        </w:rPr>
        <w:t>lorsque</w:t>
      </w:r>
      <w:r w:rsidRPr="000E48DF">
        <w:rPr>
          <w:spacing w:val="-7"/>
          <w:sz w:val="20"/>
        </w:rPr>
        <w:t xml:space="preserve"> </w:t>
      </w:r>
      <w:r w:rsidRPr="000E48DF">
        <w:rPr>
          <w:sz w:val="20"/>
        </w:rPr>
        <w:t>le</w:t>
      </w:r>
      <w:r w:rsidRPr="000E48DF">
        <w:rPr>
          <w:spacing w:val="-6"/>
          <w:sz w:val="20"/>
        </w:rPr>
        <w:t xml:space="preserve"> </w:t>
      </w:r>
      <w:r w:rsidRPr="000E48DF">
        <w:rPr>
          <w:sz w:val="20"/>
        </w:rPr>
        <w:t>montant</w:t>
      </w:r>
      <w:r w:rsidRPr="000E48DF">
        <w:rPr>
          <w:spacing w:val="-6"/>
          <w:sz w:val="20"/>
        </w:rPr>
        <w:t xml:space="preserve"> </w:t>
      </w:r>
      <w:r w:rsidRPr="000E48DF">
        <w:rPr>
          <w:sz w:val="20"/>
        </w:rPr>
        <w:t>de</w:t>
      </w:r>
      <w:r w:rsidRPr="000E48DF">
        <w:rPr>
          <w:spacing w:val="-6"/>
          <w:sz w:val="20"/>
        </w:rPr>
        <w:t xml:space="preserve"> </w:t>
      </w:r>
      <w:r w:rsidRPr="000E48DF">
        <w:rPr>
          <w:sz w:val="20"/>
        </w:rPr>
        <w:t>l’avance</w:t>
      </w:r>
      <w:r w:rsidRPr="000E48DF">
        <w:rPr>
          <w:spacing w:val="-6"/>
          <w:sz w:val="20"/>
        </w:rPr>
        <w:t xml:space="preserve"> </w:t>
      </w:r>
      <w:r w:rsidRPr="000E48DF">
        <w:rPr>
          <w:sz w:val="20"/>
        </w:rPr>
        <w:t>aura</w:t>
      </w:r>
      <w:r w:rsidRPr="000E48DF">
        <w:rPr>
          <w:spacing w:val="-5"/>
          <w:sz w:val="20"/>
        </w:rPr>
        <w:t xml:space="preserve"> </w:t>
      </w:r>
      <w:r w:rsidRPr="000E48DF">
        <w:rPr>
          <w:sz w:val="20"/>
        </w:rPr>
        <w:t>été</w:t>
      </w:r>
      <w:r w:rsidRPr="000E48DF">
        <w:rPr>
          <w:spacing w:val="-6"/>
          <w:sz w:val="20"/>
        </w:rPr>
        <w:t xml:space="preserve"> </w:t>
      </w:r>
      <w:r w:rsidRPr="000E48DF">
        <w:rPr>
          <w:sz w:val="20"/>
        </w:rPr>
        <w:t>restitué</w:t>
      </w:r>
      <w:r w:rsidRPr="000E48DF">
        <w:rPr>
          <w:spacing w:val="-6"/>
          <w:sz w:val="20"/>
        </w:rPr>
        <w:t xml:space="preserve"> </w:t>
      </w:r>
      <w:r w:rsidRPr="000E48DF">
        <w:rPr>
          <w:sz w:val="20"/>
        </w:rPr>
        <w:t>en</w:t>
      </w:r>
      <w:r w:rsidRPr="000E48DF">
        <w:rPr>
          <w:spacing w:val="-7"/>
          <w:sz w:val="20"/>
        </w:rPr>
        <w:t xml:space="preserve"> </w:t>
      </w:r>
      <w:r w:rsidRPr="000E48DF">
        <w:rPr>
          <w:spacing w:val="-2"/>
          <w:sz w:val="20"/>
        </w:rPr>
        <w:t>totalité.</w:t>
      </w:r>
    </w:p>
    <w:p w:rsidR="000D2103" w:rsidRPr="000E48DF" w:rsidRDefault="000D2103">
      <w:pPr>
        <w:pStyle w:val="Corpsdetexte"/>
        <w:rPr>
          <w:sz w:val="20"/>
        </w:rPr>
      </w:pPr>
    </w:p>
    <w:p w:rsidR="000D2103" w:rsidRPr="000E48DF" w:rsidRDefault="004661DF">
      <w:pPr>
        <w:ind w:left="1" w:right="153"/>
        <w:jc w:val="both"/>
        <w:rPr>
          <w:sz w:val="20"/>
        </w:rPr>
      </w:pPr>
      <w:r w:rsidRPr="000E48DF">
        <w:rPr>
          <w:sz w:val="20"/>
        </w:rPr>
        <w:t>Après cette date, la caution deviendra sans objet et devra nous être retournée sans demande</w:t>
      </w:r>
      <w:r w:rsidRPr="000E48DF">
        <w:rPr>
          <w:spacing w:val="40"/>
          <w:sz w:val="20"/>
        </w:rPr>
        <w:t xml:space="preserve"> </w:t>
      </w:r>
      <w:r w:rsidRPr="000E48DF">
        <w:rPr>
          <w:sz w:val="20"/>
        </w:rPr>
        <w:t>expresse de notre part.</w:t>
      </w:r>
    </w:p>
    <w:p w:rsidR="000D2103" w:rsidRPr="000E48DF" w:rsidRDefault="000D2103">
      <w:pPr>
        <w:pStyle w:val="Corpsdetexte"/>
        <w:rPr>
          <w:sz w:val="20"/>
        </w:rPr>
      </w:pPr>
    </w:p>
    <w:p w:rsidR="000D2103" w:rsidRPr="000E48DF" w:rsidRDefault="004661DF">
      <w:pPr>
        <w:ind w:left="1"/>
        <w:jc w:val="both"/>
        <w:rPr>
          <w:sz w:val="20"/>
        </w:rPr>
      </w:pPr>
      <w:r w:rsidRPr="000E48DF">
        <w:rPr>
          <w:sz w:val="20"/>
        </w:rPr>
        <w:t>La</w:t>
      </w:r>
      <w:r w:rsidRPr="000E48DF">
        <w:rPr>
          <w:spacing w:val="-5"/>
          <w:sz w:val="20"/>
        </w:rPr>
        <w:t xml:space="preserve"> </w:t>
      </w:r>
      <w:r w:rsidRPr="000E48DF">
        <w:rPr>
          <w:sz w:val="20"/>
        </w:rPr>
        <w:t>loi</w:t>
      </w:r>
      <w:r w:rsidRPr="000E48DF">
        <w:rPr>
          <w:spacing w:val="-5"/>
          <w:sz w:val="20"/>
        </w:rPr>
        <w:t xml:space="preserve"> </w:t>
      </w:r>
      <w:r w:rsidRPr="000E48DF">
        <w:rPr>
          <w:sz w:val="20"/>
        </w:rPr>
        <w:t>ainsi</w:t>
      </w:r>
      <w:r w:rsidRPr="000E48DF">
        <w:rPr>
          <w:spacing w:val="-5"/>
          <w:sz w:val="20"/>
        </w:rPr>
        <w:t xml:space="preserve"> </w:t>
      </w:r>
      <w:r w:rsidRPr="000E48DF">
        <w:rPr>
          <w:sz w:val="20"/>
        </w:rPr>
        <w:t>que</w:t>
      </w:r>
      <w:r w:rsidRPr="000E48DF">
        <w:rPr>
          <w:spacing w:val="-4"/>
          <w:sz w:val="20"/>
        </w:rPr>
        <w:t xml:space="preserve"> </w:t>
      </w:r>
      <w:r w:rsidRPr="000E48DF">
        <w:rPr>
          <w:sz w:val="20"/>
        </w:rPr>
        <w:t>la</w:t>
      </w:r>
      <w:r w:rsidRPr="000E48DF">
        <w:rPr>
          <w:spacing w:val="-5"/>
          <w:sz w:val="20"/>
        </w:rPr>
        <w:t xml:space="preserve"> </w:t>
      </w:r>
      <w:r w:rsidRPr="000E48DF">
        <w:rPr>
          <w:sz w:val="20"/>
        </w:rPr>
        <w:t>juridiction</w:t>
      </w:r>
      <w:r w:rsidRPr="000E48DF">
        <w:rPr>
          <w:spacing w:val="-5"/>
          <w:sz w:val="20"/>
        </w:rPr>
        <w:t xml:space="preserve"> </w:t>
      </w:r>
      <w:r w:rsidRPr="000E48DF">
        <w:rPr>
          <w:sz w:val="20"/>
        </w:rPr>
        <w:t>applicable</w:t>
      </w:r>
      <w:r w:rsidRPr="000E48DF">
        <w:rPr>
          <w:spacing w:val="-4"/>
          <w:sz w:val="20"/>
        </w:rPr>
        <w:t xml:space="preserve"> </w:t>
      </w:r>
      <w:r w:rsidRPr="000E48DF">
        <w:rPr>
          <w:sz w:val="20"/>
        </w:rPr>
        <w:t>à</w:t>
      </w:r>
      <w:r w:rsidRPr="000E48DF">
        <w:rPr>
          <w:spacing w:val="-4"/>
          <w:sz w:val="20"/>
        </w:rPr>
        <w:t xml:space="preserve"> </w:t>
      </w:r>
      <w:r w:rsidRPr="000E48DF">
        <w:rPr>
          <w:sz w:val="20"/>
        </w:rPr>
        <w:t>la</w:t>
      </w:r>
      <w:r w:rsidRPr="000E48DF">
        <w:rPr>
          <w:spacing w:val="-4"/>
          <w:sz w:val="20"/>
        </w:rPr>
        <w:t xml:space="preserve"> </w:t>
      </w:r>
      <w:r w:rsidRPr="000E48DF">
        <w:rPr>
          <w:sz w:val="20"/>
        </w:rPr>
        <w:t>garantie</w:t>
      </w:r>
      <w:r w:rsidRPr="000E48DF">
        <w:rPr>
          <w:spacing w:val="-5"/>
          <w:sz w:val="20"/>
        </w:rPr>
        <w:t xml:space="preserve"> </w:t>
      </w:r>
      <w:r w:rsidRPr="000E48DF">
        <w:rPr>
          <w:sz w:val="20"/>
        </w:rPr>
        <w:t>sont</w:t>
      </w:r>
      <w:r w:rsidRPr="000E48DF">
        <w:rPr>
          <w:spacing w:val="-4"/>
          <w:sz w:val="20"/>
        </w:rPr>
        <w:t xml:space="preserve"> </w:t>
      </w:r>
      <w:r w:rsidRPr="000E48DF">
        <w:rPr>
          <w:sz w:val="20"/>
        </w:rPr>
        <w:t>celles</w:t>
      </w:r>
      <w:r w:rsidRPr="000E48DF">
        <w:rPr>
          <w:spacing w:val="-5"/>
          <w:sz w:val="20"/>
        </w:rPr>
        <w:t xml:space="preserve"> </w:t>
      </w:r>
      <w:r w:rsidRPr="000E48DF">
        <w:rPr>
          <w:sz w:val="20"/>
        </w:rPr>
        <w:t>du</w:t>
      </w:r>
      <w:r w:rsidRPr="000E48DF">
        <w:rPr>
          <w:spacing w:val="-5"/>
          <w:sz w:val="20"/>
        </w:rPr>
        <w:t xml:space="preserve"> </w:t>
      </w:r>
      <w:r w:rsidRPr="000E48DF">
        <w:rPr>
          <w:spacing w:val="-2"/>
          <w:sz w:val="20"/>
        </w:rPr>
        <w:t>Cameroun.</w:t>
      </w:r>
    </w:p>
    <w:p w:rsidR="000D2103" w:rsidRPr="000E48DF" w:rsidRDefault="000D2103">
      <w:pPr>
        <w:pStyle w:val="Corpsdetexte"/>
        <w:rPr>
          <w:sz w:val="20"/>
        </w:rPr>
      </w:pPr>
    </w:p>
    <w:p w:rsidR="000D2103" w:rsidRPr="000E48DF" w:rsidRDefault="004661DF">
      <w:pPr>
        <w:ind w:left="4142"/>
        <w:rPr>
          <w:sz w:val="20"/>
        </w:rPr>
      </w:pPr>
      <w:r w:rsidRPr="000E48DF">
        <w:rPr>
          <w:sz w:val="20"/>
        </w:rPr>
        <w:t>Fait</w:t>
      </w:r>
      <w:r w:rsidRPr="000E48DF">
        <w:rPr>
          <w:spacing w:val="-11"/>
          <w:sz w:val="20"/>
        </w:rPr>
        <w:t xml:space="preserve"> </w:t>
      </w:r>
      <w:r w:rsidRPr="000E48DF">
        <w:rPr>
          <w:sz w:val="20"/>
        </w:rPr>
        <w:t>à…...............................</w:t>
      </w:r>
      <w:r w:rsidRPr="000E48DF">
        <w:rPr>
          <w:spacing w:val="-11"/>
          <w:sz w:val="20"/>
        </w:rPr>
        <w:t xml:space="preserve"> </w:t>
      </w:r>
      <w:r w:rsidRPr="000E48DF">
        <w:rPr>
          <w:sz w:val="20"/>
        </w:rPr>
        <w:t>le</w:t>
      </w:r>
      <w:r w:rsidRPr="000E48DF">
        <w:rPr>
          <w:spacing w:val="-7"/>
          <w:sz w:val="20"/>
        </w:rPr>
        <w:t xml:space="preserve"> </w:t>
      </w:r>
      <w:r w:rsidRPr="000E48DF">
        <w:rPr>
          <w:spacing w:val="-2"/>
          <w:sz w:val="20"/>
        </w:rPr>
        <w:t>…....................</w:t>
      </w:r>
    </w:p>
    <w:p w:rsidR="000D2103" w:rsidRPr="000E48DF" w:rsidRDefault="004661DF">
      <w:pPr>
        <w:spacing w:before="241"/>
        <w:ind w:left="4958" w:right="2997"/>
        <w:rPr>
          <w:sz w:val="20"/>
        </w:rPr>
      </w:pPr>
      <w:r w:rsidRPr="000E48DF">
        <w:rPr>
          <w:sz w:val="20"/>
        </w:rPr>
        <w:t>Signature</w:t>
      </w:r>
      <w:r w:rsidRPr="000E48DF">
        <w:rPr>
          <w:spacing w:val="-16"/>
          <w:sz w:val="20"/>
        </w:rPr>
        <w:t xml:space="preserve"> </w:t>
      </w:r>
      <w:r w:rsidRPr="000E48DF">
        <w:rPr>
          <w:sz w:val="20"/>
        </w:rPr>
        <w:t>(s) M (s)</w:t>
      </w:r>
    </w:p>
    <w:p w:rsidR="000D2103" w:rsidRPr="000E48DF" w:rsidRDefault="000D2103">
      <w:pPr>
        <w:rPr>
          <w:sz w:val="20"/>
        </w:rPr>
        <w:sectPr w:rsidR="000D2103" w:rsidRPr="000E48DF">
          <w:pgSz w:w="11910" w:h="16850"/>
          <w:pgMar w:top="540" w:right="1275" w:bottom="1240" w:left="1417" w:header="0" w:footer="1054" w:gutter="0"/>
          <w:cols w:space="720"/>
        </w:sectPr>
      </w:pPr>
    </w:p>
    <w:p w:rsidR="000D2103" w:rsidRPr="000E48DF" w:rsidRDefault="004661DF">
      <w:pPr>
        <w:pStyle w:val="Titre2"/>
        <w:tabs>
          <w:tab w:val="left" w:pos="2182"/>
        </w:tabs>
        <w:spacing w:before="80"/>
        <w:ind w:left="143" w:right="659"/>
        <w:jc w:val="left"/>
      </w:pPr>
      <w:r w:rsidRPr="000E48DF">
        <w:lastRenderedPageBreak/>
        <w:t>PIECE 9.4</w:t>
      </w:r>
      <w:r w:rsidRPr="000E48DF">
        <w:tab/>
        <w:t>MODELE D’ATTESTATION DE VISITE DES LIEUX</w:t>
      </w:r>
      <w:r w:rsidRPr="000E48DF">
        <w:rPr>
          <w:spacing w:val="-6"/>
        </w:rPr>
        <w:t xml:space="preserve"> </w:t>
      </w:r>
      <w:r w:rsidRPr="000E48DF">
        <w:t>ET</w:t>
      </w:r>
      <w:r w:rsidRPr="000E48DF">
        <w:rPr>
          <w:spacing w:val="-6"/>
        </w:rPr>
        <w:t xml:space="preserve"> </w:t>
      </w:r>
      <w:r w:rsidRPr="000E48DF">
        <w:t>RAPPORT</w:t>
      </w:r>
      <w:r w:rsidRPr="000E48DF">
        <w:rPr>
          <w:spacing w:val="-6"/>
        </w:rPr>
        <w:t xml:space="preserve"> </w:t>
      </w:r>
      <w:r w:rsidRPr="000E48DF">
        <w:t>DOCUMENTE</w:t>
      </w:r>
      <w:r w:rsidRPr="000E48DF">
        <w:rPr>
          <w:spacing w:val="-6"/>
        </w:rPr>
        <w:t xml:space="preserve"> </w:t>
      </w:r>
      <w:r w:rsidRPr="000E48DF">
        <w:t>DE</w:t>
      </w:r>
      <w:r w:rsidRPr="000E48DF">
        <w:rPr>
          <w:spacing w:val="-6"/>
        </w:rPr>
        <w:t xml:space="preserve"> </w:t>
      </w:r>
      <w:r w:rsidRPr="000E48DF">
        <w:t>VISITE</w:t>
      </w:r>
      <w:r w:rsidRPr="000E48DF">
        <w:rPr>
          <w:spacing w:val="-4"/>
        </w:rPr>
        <w:t xml:space="preserve"> </w:t>
      </w:r>
      <w:r w:rsidRPr="000E48DF">
        <w:t>DES</w:t>
      </w:r>
      <w:r w:rsidRPr="000E48DF">
        <w:rPr>
          <w:spacing w:val="-6"/>
        </w:rPr>
        <w:t xml:space="preserve"> </w:t>
      </w:r>
      <w:r w:rsidRPr="000E48DF">
        <w:t>LIEUX</w:t>
      </w:r>
    </w:p>
    <w:p w:rsidR="000D2103" w:rsidRPr="000E48DF" w:rsidRDefault="000D2103">
      <w:pPr>
        <w:pStyle w:val="Corpsdetexte"/>
        <w:spacing w:before="192"/>
        <w:rPr>
          <w:b/>
          <w:sz w:val="32"/>
        </w:rPr>
      </w:pPr>
    </w:p>
    <w:p w:rsidR="000D2103" w:rsidRPr="000E48DF" w:rsidRDefault="004661DF" w:rsidP="009302F7">
      <w:pPr>
        <w:pStyle w:val="Titre3"/>
        <w:numPr>
          <w:ilvl w:val="2"/>
          <w:numId w:val="3"/>
        </w:numPr>
        <w:tabs>
          <w:tab w:val="left" w:pos="2741"/>
        </w:tabs>
        <w:ind w:left="2741" w:hanging="877"/>
        <w:jc w:val="left"/>
      </w:pPr>
      <w:r w:rsidRPr="000E48DF">
        <w:rPr>
          <w:w w:val="85"/>
        </w:rPr>
        <w:t>ATTESTATION</w:t>
      </w:r>
      <w:r w:rsidRPr="000E48DF">
        <w:rPr>
          <w:spacing w:val="-10"/>
        </w:rPr>
        <w:t xml:space="preserve"> </w:t>
      </w:r>
      <w:r w:rsidRPr="000E48DF">
        <w:rPr>
          <w:w w:val="85"/>
        </w:rPr>
        <w:t>DE</w:t>
      </w:r>
      <w:r w:rsidRPr="000E48DF">
        <w:rPr>
          <w:spacing w:val="-7"/>
        </w:rPr>
        <w:t xml:space="preserve"> </w:t>
      </w:r>
      <w:r w:rsidRPr="000E48DF">
        <w:rPr>
          <w:w w:val="85"/>
        </w:rPr>
        <w:t>VISITE</w:t>
      </w:r>
      <w:r w:rsidRPr="000E48DF">
        <w:rPr>
          <w:spacing w:val="-10"/>
        </w:rPr>
        <w:t xml:space="preserve"> </w:t>
      </w:r>
      <w:r w:rsidRPr="000E48DF">
        <w:rPr>
          <w:w w:val="85"/>
        </w:rPr>
        <w:t>DES</w:t>
      </w:r>
      <w:r w:rsidRPr="000E48DF">
        <w:rPr>
          <w:spacing w:val="-7"/>
        </w:rPr>
        <w:t xml:space="preserve"> </w:t>
      </w:r>
      <w:r w:rsidRPr="000E48DF">
        <w:rPr>
          <w:spacing w:val="-2"/>
          <w:w w:val="85"/>
        </w:rPr>
        <w:t>LIEUX</w:t>
      </w:r>
    </w:p>
    <w:p w:rsidR="000D2103" w:rsidRPr="000E48DF" w:rsidRDefault="000D2103">
      <w:pPr>
        <w:pStyle w:val="Corpsdetexte"/>
        <w:spacing w:before="139"/>
        <w:rPr>
          <w:rFonts w:ascii="Verdana"/>
          <w:b/>
          <w:i/>
          <w:sz w:val="29"/>
        </w:rPr>
      </w:pPr>
    </w:p>
    <w:p w:rsidR="000D2103" w:rsidRPr="000E48DF" w:rsidRDefault="004661DF">
      <w:pPr>
        <w:pStyle w:val="Corpsdetexte"/>
        <w:tabs>
          <w:tab w:val="left" w:pos="9072"/>
        </w:tabs>
        <w:spacing w:before="1" w:line="360" w:lineRule="auto"/>
        <w:ind w:left="143" w:right="565"/>
      </w:pPr>
      <w:r w:rsidRPr="000E48DF">
        <w:t xml:space="preserve">Je soussigné Mme/Mlle/M. </w:t>
      </w:r>
      <w:r w:rsidRPr="000E48DF">
        <w:rPr>
          <w:u w:val="single"/>
        </w:rPr>
        <w:tab/>
      </w:r>
      <w:r w:rsidRPr="000E48DF">
        <w:t xml:space="preserve"> Directeur/Responsable Technique de le</w:t>
      </w:r>
    </w:p>
    <w:p w:rsidR="000D2103" w:rsidRPr="000E48DF" w:rsidRDefault="004661DF">
      <w:pPr>
        <w:pStyle w:val="Corpsdetexte"/>
        <w:tabs>
          <w:tab w:val="left" w:pos="6120"/>
        </w:tabs>
        <w:ind w:left="143"/>
      </w:pPr>
      <w:r w:rsidRPr="000E48DF">
        <w:rPr>
          <w:spacing w:val="-2"/>
        </w:rPr>
        <w:t>Cocontractant</w:t>
      </w:r>
      <w:r w:rsidRPr="000E48DF">
        <w:rPr>
          <w:u w:val="single"/>
        </w:rPr>
        <w:tab/>
      </w:r>
    </w:p>
    <w:p w:rsidR="000D2103" w:rsidRPr="000E48DF" w:rsidRDefault="004661DF">
      <w:pPr>
        <w:pStyle w:val="Corpsdetexte"/>
        <w:tabs>
          <w:tab w:val="left" w:pos="7966"/>
        </w:tabs>
        <w:spacing w:before="133"/>
        <w:ind w:left="143"/>
      </w:pPr>
      <w:r w:rsidRPr="000E48DF">
        <w:t>Atteste avoir</w:t>
      </w:r>
      <w:r w:rsidRPr="000E48DF">
        <w:rPr>
          <w:spacing w:val="-1"/>
        </w:rPr>
        <w:t xml:space="preserve"> </w:t>
      </w:r>
      <w:r w:rsidRPr="000E48DF">
        <w:t xml:space="preserve">visité le(s) tronçon(s) </w:t>
      </w:r>
      <w:r w:rsidRPr="000E48DF">
        <w:rPr>
          <w:u w:val="single"/>
        </w:rPr>
        <w:tab/>
      </w:r>
    </w:p>
    <w:p w:rsidR="000D2103" w:rsidRPr="000E48DF" w:rsidRDefault="000D2103">
      <w:pPr>
        <w:pStyle w:val="Corpsdetexte"/>
        <w:rPr>
          <w:sz w:val="20"/>
        </w:rPr>
      </w:pPr>
    </w:p>
    <w:p w:rsidR="000D2103" w:rsidRPr="000E48DF" w:rsidRDefault="004661DF">
      <w:pPr>
        <w:pStyle w:val="Corpsdetexte"/>
        <w:spacing w:before="45"/>
        <w:rPr>
          <w:sz w:val="20"/>
        </w:rPr>
      </w:pPr>
      <w:r w:rsidRPr="000E48DF">
        <w:rPr>
          <w:noProof/>
          <w:sz w:val="20"/>
          <w:lang w:eastAsia="fr-FR"/>
        </w:rPr>
        <mc:AlternateContent>
          <mc:Choice Requires="wps">
            <w:drawing>
              <wp:anchor distT="0" distB="0" distL="0" distR="0" simplePos="0" relativeHeight="487606272" behindDoc="1" locked="0" layoutInCell="1" allowOverlap="1" wp14:anchorId="1C84D4EF" wp14:editId="2EE986F4">
                <wp:simplePos x="0" y="0"/>
                <wp:positionH relativeFrom="page">
                  <wp:posOffset>882700</wp:posOffset>
                </wp:positionH>
                <wp:positionV relativeFrom="paragraph">
                  <wp:posOffset>197622</wp:posOffset>
                </wp:positionV>
                <wp:extent cx="5796915" cy="18415"/>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8415"/>
                        </a:xfrm>
                        <a:custGeom>
                          <a:avLst/>
                          <a:gdLst/>
                          <a:ahLst/>
                          <a:cxnLst/>
                          <a:rect l="l" t="t" r="r" b="b"/>
                          <a:pathLst>
                            <a:path w="5796915" h="18415">
                              <a:moveTo>
                                <a:pt x="5796660" y="0"/>
                              </a:moveTo>
                              <a:lnTo>
                                <a:pt x="0" y="0"/>
                              </a:lnTo>
                              <a:lnTo>
                                <a:pt x="0" y="18288"/>
                              </a:lnTo>
                              <a:lnTo>
                                <a:pt x="5796660" y="18288"/>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329B3408" id="Graphic 100" o:spid="_x0000_s1026" style="position:absolute;margin-left:69.5pt;margin-top:15.55pt;width:456.45pt;height:1.45pt;z-index:-15710208;visibility:visible;mso-wrap-style:square;mso-wrap-distance-left:0;mso-wrap-distance-top:0;mso-wrap-distance-right:0;mso-wrap-distance-bottom:0;mso-position-horizontal:absolute;mso-position-horizontal-relative:page;mso-position-vertical:absolute;mso-position-vertical-relative:text;v-text-anchor:top" coordsize="5796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" path="m5796660,l,,,18288r5796660,l5796660,xe" fillcolor="black" stroked="f">
                <v:path arrowok="t"/>
                <w10:wrap type="topAndBottom" anchorx="page"/>
              </v:shape>
            </w:pict>
          </mc:Fallback>
        </mc:AlternateContent>
      </w: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spacing w:before="289"/>
        <w:rPr>
          <w:sz w:val="24"/>
        </w:rPr>
      </w:pPr>
    </w:p>
    <w:p w:rsidR="000D2103" w:rsidRPr="000E48DF" w:rsidRDefault="004661DF">
      <w:pPr>
        <w:ind w:left="1911" w:right="280"/>
        <w:jc w:val="center"/>
        <w:rPr>
          <w:sz w:val="24"/>
        </w:rPr>
      </w:pPr>
      <w:r w:rsidRPr="000E48DF">
        <w:rPr>
          <w:spacing w:val="-4"/>
          <w:sz w:val="24"/>
        </w:rPr>
        <w:t>Date</w:t>
      </w:r>
    </w:p>
    <w:p w:rsidR="000D2103" w:rsidRPr="000E48DF" w:rsidRDefault="000D2103">
      <w:pPr>
        <w:pStyle w:val="Corpsdetexte"/>
        <w:rPr>
          <w:sz w:val="24"/>
        </w:rPr>
      </w:pPr>
    </w:p>
    <w:p w:rsidR="000D2103" w:rsidRPr="000E48DF" w:rsidRDefault="004661DF">
      <w:pPr>
        <w:ind w:left="1631" w:right="1299"/>
        <w:jc w:val="center"/>
        <w:rPr>
          <w:sz w:val="28"/>
        </w:rPr>
      </w:pPr>
      <w:r w:rsidRPr="000E48DF">
        <w:rPr>
          <w:spacing w:val="-2"/>
          <w:sz w:val="28"/>
        </w:rPr>
        <w:t>Signature</w:t>
      </w: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spacing w:before="1"/>
        <w:rPr>
          <w:sz w:val="28"/>
        </w:rPr>
      </w:pPr>
    </w:p>
    <w:p w:rsidR="000D2103" w:rsidRPr="000E48DF" w:rsidRDefault="004661DF">
      <w:pPr>
        <w:spacing w:before="1"/>
        <w:ind w:left="143"/>
        <w:rPr>
          <w:b/>
        </w:rPr>
      </w:pPr>
      <w:r w:rsidRPr="000E48DF">
        <w:rPr>
          <w:b/>
        </w:rPr>
        <w:t>NB</w:t>
      </w:r>
      <w:r w:rsidRPr="000E48DF">
        <w:rPr>
          <w:b/>
          <w:spacing w:val="-2"/>
        </w:rPr>
        <w:t xml:space="preserve"> </w:t>
      </w:r>
      <w:r w:rsidRPr="000E48DF">
        <w:rPr>
          <w:b/>
        </w:rPr>
        <w:t>:</w:t>
      </w:r>
      <w:r w:rsidRPr="000E48DF">
        <w:rPr>
          <w:b/>
          <w:spacing w:val="40"/>
        </w:rPr>
        <w:t xml:space="preserve"> </w:t>
      </w:r>
      <w:r w:rsidRPr="000E48DF">
        <w:rPr>
          <w:b/>
        </w:rPr>
        <w:t>Cette</w:t>
      </w:r>
      <w:r w:rsidRPr="000E48DF">
        <w:rPr>
          <w:b/>
          <w:spacing w:val="40"/>
        </w:rPr>
        <w:t xml:space="preserve"> </w:t>
      </w:r>
      <w:r w:rsidRPr="000E48DF">
        <w:rPr>
          <w:b/>
        </w:rPr>
        <w:t>fiche</w:t>
      </w:r>
      <w:r w:rsidRPr="000E48DF">
        <w:rPr>
          <w:b/>
          <w:spacing w:val="40"/>
        </w:rPr>
        <w:t xml:space="preserve"> </w:t>
      </w:r>
      <w:r w:rsidRPr="000E48DF">
        <w:rPr>
          <w:b/>
        </w:rPr>
        <w:t>aussi</w:t>
      </w:r>
      <w:r w:rsidRPr="000E48DF">
        <w:rPr>
          <w:b/>
          <w:spacing w:val="40"/>
        </w:rPr>
        <w:t xml:space="preserve"> </w:t>
      </w:r>
      <w:r w:rsidRPr="000E48DF">
        <w:rPr>
          <w:b/>
        </w:rPr>
        <w:t>bien</w:t>
      </w:r>
      <w:r w:rsidRPr="000E48DF">
        <w:rPr>
          <w:b/>
          <w:spacing w:val="40"/>
        </w:rPr>
        <w:t xml:space="preserve"> </w:t>
      </w:r>
      <w:r w:rsidRPr="000E48DF">
        <w:rPr>
          <w:b/>
        </w:rPr>
        <w:t>que</w:t>
      </w:r>
      <w:r w:rsidRPr="000E48DF">
        <w:rPr>
          <w:b/>
          <w:spacing w:val="40"/>
        </w:rPr>
        <w:t xml:space="preserve"> </w:t>
      </w:r>
      <w:r w:rsidRPr="000E48DF">
        <w:rPr>
          <w:b/>
        </w:rPr>
        <w:t>l’offre</w:t>
      </w:r>
      <w:r w:rsidRPr="000E48DF">
        <w:rPr>
          <w:b/>
          <w:spacing w:val="40"/>
        </w:rPr>
        <w:t xml:space="preserve"> </w:t>
      </w:r>
      <w:r w:rsidRPr="000E48DF">
        <w:rPr>
          <w:b/>
        </w:rPr>
        <w:t>engage</w:t>
      </w:r>
      <w:r w:rsidRPr="000E48DF">
        <w:rPr>
          <w:b/>
          <w:spacing w:val="40"/>
        </w:rPr>
        <w:t xml:space="preserve"> </w:t>
      </w:r>
      <w:r w:rsidRPr="000E48DF">
        <w:rPr>
          <w:b/>
        </w:rPr>
        <w:t>le</w:t>
      </w:r>
      <w:r w:rsidRPr="000E48DF">
        <w:rPr>
          <w:b/>
          <w:spacing w:val="40"/>
        </w:rPr>
        <w:t xml:space="preserve"> </w:t>
      </w:r>
      <w:r w:rsidRPr="000E48DF">
        <w:rPr>
          <w:b/>
        </w:rPr>
        <w:t>soumissionnaire.</w:t>
      </w:r>
      <w:r w:rsidRPr="000E48DF">
        <w:rPr>
          <w:b/>
          <w:spacing w:val="40"/>
        </w:rPr>
        <w:t xml:space="preserve"> </w:t>
      </w:r>
      <w:r w:rsidRPr="000E48DF">
        <w:rPr>
          <w:b/>
        </w:rPr>
        <w:t>Il</w:t>
      </w:r>
      <w:r w:rsidRPr="000E48DF">
        <w:rPr>
          <w:b/>
          <w:spacing w:val="40"/>
        </w:rPr>
        <w:t xml:space="preserve"> </w:t>
      </w:r>
      <w:r w:rsidRPr="000E48DF">
        <w:rPr>
          <w:b/>
        </w:rPr>
        <w:t>ne</w:t>
      </w:r>
      <w:r w:rsidRPr="000E48DF">
        <w:rPr>
          <w:b/>
          <w:spacing w:val="40"/>
        </w:rPr>
        <w:t xml:space="preserve"> </w:t>
      </w:r>
      <w:r w:rsidRPr="000E48DF">
        <w:rPr>
          <w:b/>
        </w:rPr>
        <w:t>pourra prétendre après, de la non connaissance du site pour d’éventuelles réclamations.</w:t>
      </w:r>
    </w:p>
    <w:p w:rsidR="000D2103" w:rsidRPr="000E48DF" w:rsidRDefault="000D2103">
      <w:pPr>
        <w:rPr>
          <w:b/>
        </w:rPr>
        <w:sectPr w:rsidR="000D2103" w:rsidRPr="000E48DF">
          <w:pgSz w:w="11910" w:h="16840"/>
          <w:pgMar w:top="1180" w:right="992" w:bottom="1380" w:left="1275" w:header="0" w:footer="1186" w:gutter="0"/>
          <w:cols w:space="720"/>
        </w:sectPr>
      </w:pPr>
    </w:p>
    <w:p w:rsidR="000D2103" w:rsidRPr="000E48DF" w:rsidRDefault="004661DF" w:rsidP="009302F7">
      <w:pPr>
        <w:pStyle w:val="Titre3"/>
        <w:numPr>
          <w:ilvl w:val="2"/>
          <w:numId w:val="3"/>
        </w:numPr>
        <w:tabs>
          <w:tab w:val="left" w:pos="2114"/>
        </w:tabs>
        <w:spacing w:before="90"/>
        <w:ind w:left="2114" w:hanging="876"/>
        <w:jc w:val="left"/>
      </w:pPr>
      <w:r w:rsidRPr="000E48DF">
        <w:rPr>
          <w:w w:val="85"/>
        </w:rPr>
        <w:lastRenderedPageBreak/>
        <w:t>RAPPORT</w:t>
      </w:r>
      <w:r w:rsidRPr="000E48DF">
        <w:rPr>
          <w:spacing w:val="3"/>
        </w:rPr>
        <w:t xml:space="preserve"> </w:t>
      </w:r>
      <w:r w:rsidRPr="000E48DF">
        <w:rPr>
          <w:w w:val="85"/>
        </w:rPr>
        <w:t>DOCUMENTE</w:t>
      </w:r>
      <w:r w:rsidRPr="000E48DF">
        <w:rPr>
          <w:spacing w:val="3"/>
        </w:rPr>
        <w:t xml:space="preserve"> </w:t>
      </w:r>
      <w:r w:rsidRPr="000E48DF">
        <w:rPr>
          <w:w w:val="85"/>
        </w:rPr>
        <w:t>DE</w:t>
      </w:r>
      <w:r w:rsidRPr="000E48DF">
        <w:t xml:space="preserve"> </w:t>
      </w:r>
      <w:r w:rsidRPr="000E48DF">
        <w:rPr>
          <w:w w:val="85"/>
        </w:rPr>
        <w:t>VISITE</w:t>
      </w:r>
      <w:r w:rsidRPr="000E48DF">
        <w:rPr>
          <w:spacing w:val="-1"/>
        </w:rPr>
        <w:t xml:space="preserve"> </w:t>
      </w:r>
      <w:r w:rsidRPr="000E48DF">
        <w:rPr>
          <w:w w:val="85"/>
        </w:rPr>
        <w:t>DES</w:t>
      </w:r>
      <w:r w:rsidRPr="000E48DF">
        <w:rPr>
          <w:spacing w:val="4"/>
        </w:rPr>
        <w:t xml:space="preserve"> </w:t>
      </w:r>
      <w:r w:rsidRPr="000E48DF">
        <w:rPr>
          <w:spacing w:val="-2"/>
          <w:w w:val="85"/>
        </w:rPr>
        <w:t>LIEUX</w:t>
      </w:r>
    </w:p>
    <w:p w:rsidR="000D2103" w:rsidRPr="000E48DF" w:rsidRDefault="000D2103">
      <w:pPr>
        <w:pStyle w:val="Corpsdetexte"/>
        <w:spacing w:before="141"/>
        <w:rPr>
          <w:rFonts w:ascii="Verdana"/>
          <w:b/>
          <w:i/>
          <w:sz w:val="29"/>
        </w:rPr>
      </w:pPr>
    </w:p>
    <w:p w:rsidR="000D2103" w:rsidRPr="000E48DF" w:rsidRDefault="004661DF">
      <w:pPr>
        <w:spacing w:before="1" w:line="225" w:lineRule="auto"/>
        <w:ind w:right="290"/>
        <w:jc w:val="center"/>
        <w:rPr>
          <w:rFonts w:ascii="Verdana" w:hAnsi="Verdana"/>
          <w:b/>
          <w:i/>
          <w:sz w:val="19"/>
        </w:rPr>
      </w:pPr>
      <w:r w:rsidRPr="000E48DF">
        <w:rPr>
          <w:b/>
          <w:w w:val="85"/>
          <w:sz w:val="18"/>
        </w:rPr>
        <w:t>(</w:t>
      </w:r>
      <w:r w:rsidRPr="000E48DF">
        <w:rPr>
          <w:rFonts w:ascii="Verdana" w:hAnsi="Verdana"/>
          <w:b/>
          <w:i/>
          <w:w w:val="85"/>
          <w:sz w:val="19"/>
        </w:rPr>
        <w:t>Le</w:t>
      </w:r>
      <w:r w:rsidRPr="000E48DF">
        <w:rPr>
          <w:rFonts w:ascii="Verdana" w:hAnsi="Verdana"/>
          <w:b/>
          <w:i/>
          <w:spacing w:val="-15"/>
          <w:w w:val="85"/>
          <w:sz w:val="19"/>
        </w:rPr>
        <w:t xml:space="preserve"> </w:t>
      </w:r>
      <w:r w:rsidRPr="000E48DF">
        <w:rPr>
          <w:rFonts w:ascii="Verdana" w:hAnsi="Verdana"/>
          <w:b/>
          <w:i/>
          <w:w w:val="85"/>
          <w:sz w:val="19"/>
        </w:rPr>
        <w:t>rapport</w:t>
      </w:r>
      <w:r w:rsidRPr="000E48DF">
        <w:rPr>
          <w:rFonts w:ascii="Verdana" w:hAnsi="Verdana"/>
          <w:b/>
          <w:i/>
          <w:spacing w:val="-6"/>
          <w:w w:val="85"/>
          <w:sz w:val="19"/>
        </w:rPr>
        <w:t xml:space="preserve"> </w:t>
      </w:r>
      <w:r w:rsidRPr="000E48DF">
        <w:rPr>
          <w:rFonts w:ascii="Verdana" w:hAnsi="Verdana"/>
          <w:b/>
          <w:i/>
          <w:w w:val="85"/>
          <w:sz w:val="19"/>
        </w:rPr>
        <w:t>documenté</w:t>
      </w:r>
      <w:r w:rsidRPr="000E48DF">
        <w:rPr>
          <w:rFonts w:ascii="Verdana" w:hAnsi="Verdana"/>
          <w:b/>
          <w:i/>
          <w:spacing w:val="-5"/>
          <w:w w:val="85"/>
          <w:sz w:val="19"/>
        </w:rPr>
        <w:t xml:space="preserve"> </w:t>
      </w:r>
      <w:r w:rsidRPr="000E48DF">
        <w:rPr>
          <w:rFonts w:ascii="Verdana" w:hAnsi="Verdana"/>
          <w:b/>
          <w:i/>
          <w:w w:val="85"/>
          <w:sz w:val="19"/>
        </w:rPr>
        <w:t>de</w:t>
      </w:r>
      <w:r w:rsidRPr="000E48DF">
        <w:rPr>
          <w:rFonts w:ascii="Verdana" w:hAnsi="Verdana"/>
          <w:b/>
          <w:i/>
          <w:spacing w:val="-5"/>
          <w:w w:val="85"/>
          <w:sz w:val="19"/>
        </w:rPr>
        <w:t xml:space="preserve"> </w:t>
      </w:r>
      <w:r w:rsidRPr="000E48DF">
        <w:rPr>
          <w:rFonts w:ascii="Verdana" w:hAnsi="Verdana"/>
          <w:b/>
          <w:i/>
          <w:w w:val="85"/>
          <w:sz w:val="19"/>
        </w:rPr>
        <w:t>la</w:t>
      </w:r>
      <w:r w:rsidRPr="000E48DF">
        <w:rPr>
          <w:rFonts w:ascii="Verdana" w:hAnsi="Verdana"/>
          <w:b/>
          <w:i/>
          <w:spacing w:val="-6"/>
          <w:w w:val="85"/>
          <w:sz w:val="19"/>
        </w:rPr>
        <w:t xml:space="preserve"> </w:t>
      </w:r>
      <w:r w:rsidRPr="000E48DF">
        <w:rPr>
          <w:rFonts w:ascii="Verdana" w:hAnsi="Verdana"/>
          <w:b/>
          <w:i/>
          <w:w w:val="85"/>
          <w:sz w:val="19"/>
        </w:rPr>
        <w:t>visite</w:t>
      </w:r>
      <w:r w:rsidRPr="000E48DF">
        <w:rPr>
          <w:rFonts w:ascii="Verdana" w:hAnsi="Verdana"/>
          <w:b/>
          <w:i/>
          <w:spacing w:val="-5"/>
          <w:w w:val="85"/>
          <w:sz w:val="19"/>
        </w:rPr>
        <w:t xml:space="preserve"> </w:t>
      </w:r>
      <w:r w:rsidRPr="000E48DF">
        <w:rPr>
          <w:rFonts w:ascii="Verdana" w:hAnsi="Verdana"/>
          <w:b/>
          <w:i/>
          <w:w w:val="85"/>
          <w:sz w:val="19"/>
        </w:rPr>
        <w:t>des</w:t>
      </w:r>
      <w:r w:rsidRPr="000E48DF">
        <w:rPr>
          <w:rFonts w:ascii="Verdana" w:hAnsi="Verdana"/>
          <w:b/>
          <w:i/>
          <w:spacing w:val="-5"/>
          <w:w w:val="85"/>
          <w:sz w:val="19"/>
        </w:rPr>
        <w:t xml:space="preserve"> </w:t>
      </w:r>
      <w:r w:rsidRPr="000E48DF">
        <w:rPr>
          <w:rFonts w:ascii="Verdana" w:hAnsi="Verdana"/>
          <w:b/>
          <w:i/>
          <w:w w:val="85"/>
          <w:sz w:val="19"/>
        </w:rPr>
        <w:t>lieux</w:t>
      </w:r>
      <w:r w:rsidRPr="000E48DF">
        <w:rPr>
          <w:rFonts w:ascii="Verdana" w:hAnsi="Verdana"/>
          <w:b/>
          <w:i/>
          <w:spacing w:val="34"/>
          <w:sz w:val="19"/>
        </w:rPr>
        <w:t xml:space="preserve"> </w:t>
      </w:r>
      <w:r w:rsidRPr="000E48DF">
        <w:rPr>
          <w:rFonts w:ascii="Verdana" w:hAnsi="Verdana"/>
          <w:b/>
          <w:i/>
          <w:w w:val="85"/>
          <w:sz w:val="19"/>
        </w:rPr>
        <w:t>doit</w:t>
      </w:r>
      <w:r w:rsidRPr="000E48DF">
        <w:rPr>
          <w:rFonts w:ascii="Verdana" w:hAnsi="Verdana"/>
          <w:b/>
          <w:i/>
          <w:spacing w:val="-6"/>
          <w:w w:val="85"/>
          <w:sz w:val="19"/>
        </w:rPr>
        <w:t xml:space="preserve"> </w:t>
      </w:r>
      <w:r w:rsidRPr="000E48DF">
        <w:rPr>
          <w:rFonts w:ascii="Verdana" w:hAnsi="Verdana"/>
          <w:b/>
          <w:i/>
          <w:w w:val="85"/>
          <w:sz w:val="19"/>
        </w:rPr>
        <w:t>détailler</w:t>
      </w:r>
      <w:r w:rsidRPr="000E48DF">
        <w:rPr>
          <w:rFonts w:ascii="Verdana" w:hAnsi="Verdana"/>
          <w:b/>
          <w:i/>
          <w:spacing w:val="-5"/>
          <w:w w:val="85"/>
          <w:sz w:val="19"/>
        </w:rPr>
        <w:t xml:space="preserve"> </w:t>
      </w:r>
      <w:r w:rsidRPr="000E48DF">
        <w:rPr>
          <w:rFonts w:ascii="Verdana" w:hAnsi="Verdana"/>
          <w:b/>
          <w:i/>
          <w:w w:val="85"/>
          <w:sz w:val="19"/>
        </w:rPr>
        <w:t>de</w:t>
      </w:r>
      <w:r w:rsidRPr="000E48DF">
        <w:rPr>
          <w:rFonts w:ascii="Verdana" w:hAnsi="Verdana"/>
          <w:b/>
          <w:i/>
          <w:spacing w:val="-7"/>
          <w:w w:val="85"/>
          <w:sz w:val="19"/>
        </w:rPr>
        <w:t xml:space="preserve"> </w:t>
      </w:r>
      <w:r w:rsidRPr="000E48DF">
        <w:rPr>
          <w:rFonts w:ascii="Verdana" w:hAnsi="Verdana"/>
          <w:b/>
          <w:i/>
          <w:w w:val="85"/>
          <w:sz w:val="19"/>
        </w:rPr>
        <w:t>façon</w:t>
      </w:r>
      <w:r w:rsidRPr="000E48DF">
        <w:rPr>
          <w:rFonts w:ascii="Verdana" w:hAnsi="Verdana"/>
          <w:b/>
          <w:i/>
          <w:spacing w:val="-5"/>
          <w:w w:val="85"/>
          <w:sz w:val="19"/>
        </w:rPr>
        <w:t xml:space="preserve"> </w:t>
      </w:r>
      <w:r w:rsidRPr="000E48DF">
        <w:rPr>
          <w:rFonts w:ascii="Verdana" w:hAnsi="Verdana"/>
          <w:b/>
          <w:i/>
          <w:w w:val="85"/>
          <w:sz w:val="19"/>
        </w:rPr>
        <w:t>claire</w:t>
      </w:r>
      <w:r w:rsidRPr="000E48DF">
        <w:rPr>
          <w:rFonts w:ascii="Verdana" w:hAnsi="Verdana"/>
          <w:b/>
          <w:i/>
          <w:spacing w:val="-7"/>
          <w:w w:val="85"/>
          <w:sz w:val="19"/>
        </w:rPr>
        <w:t xml:space="preserve"> </w:t>
      </w:r>
      <w:r w:rsidRPr="000E48DF">
        <w:rPr>
          <w:rFonts w:ascii="Verdana" w:hAnsi="Verdana"/>
          <w:b/>
          <w:i/>
          <w:w w:val="85"/>
          <w:sz w:val="19"/>
        </w:rPr>
        <w:t>la</w:t>
      </w:r>
      <w:r w:rsidRPr="000E48DF">
        <w:rPr>
          <w:rFonts w:ascii="Verdana" w:hAnsi="Verdana"/>
          <w:b/>
          <w:i/>
          <w:spacing w:val="-5"/>
          <w:w w:val="85"/>
          <w:sz w:val="19"/>
        </w:rPr>
        <w:t xml:space="preserve"> </w:t>
      </w:r>
      <w:r w:rsidRPr="000E48DF">
        <w:rPr>
          <w:rFonts w:ascii="Verdana" w:hAnsi="Verdana"/>
          <w:b/>
          <w:i/>
          <w:w w:val="85"/>
          <w:sz w:val="19"/>
        </w:rPr>
        <w:t>zone</w:t>
      </w:r>
      <w:r w:rsidRPr="000E48DF">
        <w:rPr>
          <w:rFonts w:ascii="Verdana" w:hAnsi="Verdana"/>
          <w:b/>
          <w:i/>
          <w:spacing w:val="-5"/>
          <w:w w:val="85"/>
          <w:sz w:val="19"/>
        </w:rPr>
        <w:t xml:space="preserve"> </w:t>
      </w:r>
      <w:r w:rsidRPr="000E48DF">
        <w:rPr>
          <w:rFonts w:ascii="Verdana" w:hAnsi="Verdana"/>
          <w:b/>
          <w:i/>
          <w:w w:val="85"/>
          <w:sz w:val="19"/>
        </w:rPr>
        <w:t>du</w:t>
      </w:r>
      <w:r w:rsidRPr="000E48DF">
        <w:rPr>
          <w:rFonts w:ascii="Verdana" w:hAnsi="Verdana"/>
          <w:b/>
          <w:i/>
          <w:spacing w:val="-6"/>
          <w:w w:val="85"/>
          <w:sz w:val="19"/>
        </w:rPr>
        <w:t xml:space="preserve"> </w:t>
      </w:r>
      <w:r w:rsidRPr="000E48DF">
        <w:rPr>
          <w:rFonts w:ascii="Verdana" w:hAnsi="Verdana"/>
          <w:b/>
          <w:i/>
          <w:w w:val="85"/>
          <w:sz w:val="19"/>
        </w:rPr>
        <w:t>projet</w:t>
      </w:r>
      <w:r w:rsidRPr="000E48DF">
        <w:rPr>
          <w:rFonts w:ascii="Verdana" w:hAnsi="Verdana"/>
          <w:b/>
          <w:i/>
          <w:spacing w:val="-6"/>
          <w:w w:val="85"/>
          <w:sz w:val="19"/>
        </w:rPr>
        <w:t xml:space="preserve"> </w:t>
      </w:r>
      <w:r w:rsidRPr="000E48DF">
        <w:rPr>
          <w:rFonts w:ascii="Verdana" w:hAnsi="Verdana"/>
          <w:b/>
          <w:i/>
          <w:w w:val="85"/>
          <w:sz w:val="19"/>
        </w:rPr>
        <w:t>et</w:t>
      </w:r>
      <w:r w:rsidRPr="000E48DF">
        <w:rPr>
          <w:rFonts w:ascii="Verdana" w:hAnsi="Verdana"/>
          <w:b/>
          <w:i/>
          <w:spacing w:val="-6"/>
          <w:w w:val="85"/>
          <w:sz w:val="19"/>
        </w:rPr>
        <w:t xml:space="preserve"> </w:t>
      </w:r>
      <w:r w:rsidRPr="000E48DF">
        <w:rPr>
          <w:rFonts w:ascii="Verdana" w:hAnsi="Verdana"/>
          <w:b/>
          <w:i/>
          <w:w w:val="85"/>
          <w:sz w:val="19"/>
        </w:rPr>
        <w:t>les différentes dégradations qui s’y trouvent (joindre les photos)).</w:t>
      </w:r>
    </w:p>
    <w:p w:rsidR="000D2103" w:rsidRPr="000E48DF" w:rsidRDefault="000D2103">
      <w:pPr>
        <w:pStyle w:val="Corpsdetexte"/>
        <w:spacing w:before="105"/>
        <w:rPr>
          <w:rFonts w:ascii="Verdana"/>
          <w:b/>
          <w:i/>
          <w:sz w:val="19"/>
        </w:rPr>
      </w:pPr>
    </w:p>
    <w:p w:rsidR="000D2103" w:rsidRPr="000E48DF" w:rsidRDefault="004661DF">
      <w:pPr>
        <w:pStyle w:val="Titre5"/>
        <w:ind w:left="1631" w:right="1911"/>
        <w:rPr>
          <w:rFonts w:ascii="Tahoma" w:hAnsi="Tahoma"/>
        </w:rPr>
      </w:pPr>
      <w:r w:rsidRPr="000E48DF">
        <w:rPr>
          <w:rFonts w:ascii="Tahoma" w:hAnsi="Tahoma"/>
        </w:rPr>
        <w:t>Objet</w:t>
      </w:r>
      <w:r w:rsidRPr="000E48DF">
        <w:rPr>
          <w:rFonts w:ascii="Tahoma" w:hAnsi="Tahoma"/>
          <w:spacing w:val="76"/>
        </w:rPr>
        <w:t xml:space="preserve"> </w:t>
      </w:r>
      <w:r w:rsidRPr="000E48DF">
        <w:rPr>
          <w:rFonts w:ascii="Tahoma" w:hAnsi="Tahoma"/>
        </w:rPr>
        <w:t>de</w:t>
      </w:r>
      <w:r w:rsidRPr="000E48DF">
        <w:rPr>
          <w:rFonts w:ascii="Tahoma" w:hAnsi="Tahoma"/>
          <w:spacing w:val="-3"/>
        </w:rPr>
        <w:t xml:space="preserve"> </w:t>
      </w:r>
      <w:r w:rsidRPr="000E48DF">
        <w:rPr>
          <w:rFonts w:ascii="Tahoma" w:hAnsi="Tahoma"/>
        </w:rPr>
        <w:t>la</w:t>
      </w:r>
      <w:r w:rsidRPr="000E48DF">
        <w:rPr>
          <w:rFonts w:ascii="Tahoma" w:hAnsi="Tahoma"/>
          <w:spacing w:val="-3"/>
        </w:rPr>
        <w:t xml:space="preserve"> </w:t>
      </w:r>
      <w:r w:rsidRPr="000E48DF">
        <w:rPr>
          <w:rFonts w:ascii="Tahoma" w:hAnsi="Tahoma"/>
        </w:rPr>
        <w:t>Consultation</w:t>
      </w:r>
      <w:r w:rsidRPr="000E48DF">
        <w:rPr>
          <w:rFonts w:ascii="Tahoma" w:hAnsi="Tahoma"/>
          <w:spacing w:val="-4"/>
        </w:rPr>
        <w:t xml:space="preserve"> </w:t>
      </w:r>
      <w:r w:rsidRPr="000E48DF">
        <w:rPr>
          <w:rFonts w:ascii="Tahoma" w:hAnsi="Tahoma"/>
          <w:spacing w:val="-5"/>
        </w:rPr>
        <w:t>n°</w:t>
      </w:r>
    </w:p>
    <w:p w:rsidR="000D2103" w:rsidRPr="000E48DF" w:rsidRDefault="004661DF">
      <w:pPr>
        <w:pStyle w:val="Corpsdetexte"/>
        <w:spacing w:before="92"/>
        <w:rPr>
          <w:b/>
          <w:sz w:val="20"/>
        </w:rPr>
      </w:pPr>
      <w:r w:rsidRPr="000E48DF">
        <w:rPr>
          <w:b/>
          <w:noProof/>
          <w:sz w:val="20"/>
          <w:lang w:eastAsia="fr-FR"/>
        </w:rPr>
        <mc:AlternateContent>
          <mc:Choice Requires="wps">
            <w:drawing>
              <wp:anchor distT="0" distB="0" distL="0" distR="0" simplePos="0" relativeHeight="487606784" behindDoc="1" locked="0" layoutInCell="1" allowOverlap="1" wp14:anchorId="4FEB05F9" wp14:editId="0650F84E">
                <wp:simplePos x="0" y="0"/>
                <wp:positionH relativeFrom="page">
                  <wp:posOffset>932992</wp:posOffset>
                </wp:positionH>
                <wp:positionV relativeFrom="paragraph">
                  <wp:posOffset>227008</wp:posOffset>
                </wp:positionV>
                <wp:extent cx="5695315"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315" cy="1270"/>
                        </a:xfrm>
                        <a:custGeom>
                          <a:avLst/>
                          <a:gdLst/>
                          <a:ahLst/>
                          <a:cxnLst/>
                          <a:rect l="l" t="t" r="r" b="b"/>
                          <a:pathLst>
                            <a:path w="5695315">
                              <a:moveTo>
                                <a:pt x="0" y="0"/>
                              </a:moveTo>
                              <a:lnTo>
                                <a:pt x="5694906" y="0"/>
                              </a:lnTo>
                            </a:path>
                          </a:pathLst>
                        </a:custGeom>
                        <a:ln w="1986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6A2008EA" id="Graphic 104" o:spid="_x0000_s1026" style="position:absolute;margin-left:73.45pt;margin-top:17.85pt;width:448.4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695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" path="m,l5694906,e" filled="f" strokeweight=".55175mm">
                <v:path arrowok="t"/>
                <w10:wrap type="topAndBottom" anchorx="page"/>
              </v:shape>
            </w:pict>
          </mc:Fallback>
        </mc:AlternateContent>
      </w:r>
      <w:r w:rsidRPr="000E48DF">
        <w:rPr>
          <w:b/>
          <w:noProof/>
          <w:sz w:val="20"/>
          <w:lang w:eastAsia="fr-FR"/>
        </w:rPr>
        <mc:AlternateContent>
          <mc:Choice Requires="wps">
            <w:drawing>
              <wp:anchor distT="0" distB="0" distL="0" distR="0" simplePos="0" relativeHeight="487607296" behindDoc="1" locked="0" layoutInCell="1" allowOverlap="1" wp14:anchorId="6B526974" wp14:editId="53A46BEB">
                <wp:simplePos x="0" y="0"/>
                <wp:positionH relativeFrom="page">
                  <wp:posOffset>3290951</wp:posOffset>
                </wp:positionH>
                <wp:positionV relativeFrom="paragraph">
                  <wp:posOffset>400928</wp:posOffset>
                </wp:positionV>
                <wp:extent cx="97853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270"/>
                        </a:xfrm>
                        <a:custGeom>
                          <a:avLst/>
                          <a:gdLst/>
                          <a:ahLst/>
                          <a:cxnLst/>
                          <a:rect l="l" t="t" r="r" b="b"/>
                          <a:pathLst>
                            <a:path w="978535">
                              <a:moveTo>
                                <a:pt x="0" y="0"/>
                              </a:moveTo>
                              <a:lnTo>
                                <a:pt x="978191" y="0"/>
                              </a:lnTo>
                            </a:path>
                          </a:pathLst>
                        </a:custGeom>
                        <a:ln w="1374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19F2D25E" id="Graphic 105" o:spid="_x0000_s1026" style="position:absolute;margin-left:259.15pt;margin-top:31.55pt;width:77.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978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" path="m,l978191,e" filled="f" strokeweight=".38167mm">
                <v:path arrowok="t"/>
                <w10:wrap type="topAndBottom" anchorx="page"/>
              </v:shape>
            </w:pict>
          </mc:Fallback>
        </mc:AlternateContent>
      </w:r>
    </w:p>
    <w:p w:rsidR="000D2103" w:rsidRPr="000E48DF" w:rsidRDefault="000D2103">
      <w:pPr>
        <w:pStyle w:val="Corpsdetexte"/>
        <w:spacing w:before="4"/>
        <w:rPr>
          <w:b/>
          <w:sz w:val="19"/>
        </w:rPr>
      </w:pPr>
    </w:p>
    <w:p w:rsidR="000D2103" w:rsidRPr="000E48DF" w:rsidRDefault="004661DF">
      <w:pPr>
        <w:pStyle w:val="Corpsdetexte"/>
        <w:tabs>
          <w:tab w:val="left" w:pos="6269"/>
        </w:tabs>
        <w:spacing w:before="9" w:line="360" w:lineRule="auto"/>
        <w:ind w:left="143" w:right="2845"/>
        <w:rPr>
          <w:rFonts w:ascii="Times New Roman" w:hAnsi="Times New Roman"/>
        </w:rPr>
      </w:pPr>
      <w:r w:rsidRPr="000E48DF">
        <w:t>A</w:t>
      </w:r>
      <w:r w:rsidRPr="000E48DF">
        <w:rPr>
          <w:spacing w:val="-3"/>
        </w:rPr>
        <w:t xml:space="preserve"> </w:t>
      </w:r>
      <w:r w:rsidRPr="000E48DF">
        <w:t>l’issue</w:t>
      </w:r>
      <w:r w:rsidRPr="000E48DF">
        <w:rPr>
          <w:spacing w:val="-4"/>
        </w:rPr>
        <w:t xml:space="preserve"> </w:t>
      </w:r>
      <w:r w:rsidRPr="000E48DF">
        <w:t>de</w:t>
      </w:r>
      <w:r w:rsidRPr="000E48DF">
        <w:rPr>
          <w:spacing w:val="-4"/>
        </w:rPr>
        <w:t xml:space="preserve"> </w:t>
      </w:r>
      <w:r w:rsidRPr="000E48DF">
        <w:t>cette</w:t>
      </w:r>
      <w:r w:rsidRPr="000E48DF">
        <w:rPr>
          <w:spacing w:val="-4"/>
        </w:rPr>
        <w:t xml:space="preserve"> </w:t>
      </w:r>
      <w:r w:rsidRPr="000E48DF">
        <w:t>visite,</w:t>
      </w:r>
      <w:r w:rsidRPr="000E48DF">
        <w:rPr>
          <w:spacing w:val="-3"/>
        </w:rPr>
        <w:t xml:space="preserve"> </w:t>
      </w:r>
      <w:r w:rsidRPr="000E48DF">
        <w:t>les</w:t>
      </w:r>
      <w:r w:rsidRPr="000E48DF">
        <w:rPr>
          <w:spacing w:val="-3"/>
        </w:rPr>
        <w:t xml:space="preserve"> </w:t>
      </w:r>
      <w:r w:rsidRPr="000E48DF">
        <w:t>observations</w:t>
      </w:r>
      <w:r w:rsidRPr="000E48DF">
        <w:rPr>
          <w:spacing w:val="-6"/>
        </w:rPr>
        <w:t xml:space="preserve"> </w:t>
      </w:r>
      <w:r w:rsidRPr="000E48DF">
        <w:t>suivantes</w:t>
      </w:r>
      <w:r w:rsidRPr="000E48DF">
        <w:rPr>
          <w:spacing w:val="-3"/>
        </w:rPr>
        <w:t xml:space="preserve"> </w:t>
      </w:r>
      <w:r w:rsidRPr="000E48DF">
        <w:t>ont</w:t>
      </w:r>
      <w:r w:rsidRPr="000E48DF">
        <w:rPr>
          <w:spacing w:val="-3"/>
        </w:rPr>
        <w:t xml:space="preserve"> </w:t>
      </w:r>
      <w:r w:rsidRPr="000E48DF">
        <w:t>été</w:t>
      </w:r>
      <w:r w:rsidRPr="000E48DF">
        <w:rPr>
          <w:spacing w:val="-3"/>
        </w:rPr>
        <w:t xml:space="preserve"> </w:t>
      </w:r>
      <w:r w:rsidRPr="000E48DF">
        <w:t>relevées</w:t>
      </w:r>
      <w:r w:rsidRPr="000E48DF">
        <w:rPr>
          <w:spacing w:val="-4"/>
        </w:rPr>
        <w:t xml:space="preserve"> </w:t>
      </w:r>
      <w:r w:rsidRPr="000E48DF">
        <w:t>: Localité d’origine</w:t>
      </w:r>
      <w:r w:rsidRPr="000E48DF">
        <w:rPr>
          <w:rFonts w:ascii="Times New Roman" w:hAnsi="Times New Roman"/>
          <w:u w:val="single"/>
        </w:rPr>
        <w:tab/>
      </w:r>
    </w:p>
    <w:p w:rsidR="000D2103" w:rsidRPr="000E48DF" w:rsidRDefault="004661DF">
      <w:pPr>
        <w:spacing w:before="133"/>
        <w:ind w:left="143"/>
        <w:rPr>
          <w:b/>
        </w:rPr>
      </w:pPr>
      <w:r w:rsidRPr="000E48DF">
        <w:rPr>
          <w:b/>
          <w:spacing w:val="-2"/>
        </w:rPr>
        <w:t>A-OBSERVATIONS</w:t>
      </w:r>
      <w:r w:rsidRPr="000E48DF">
        <w:rPr>
          <w:b/>
          <w:spacing w:val="11"/>
        </w:rPr>
        <w:t xml:space="preserve"> </w:t>
      </w:r>
      <w:r w:rsidRPr="000E48DF">
        <w:rPr>
          <w:b/>
          <w:spacing w:val="-2"/>
        </w:rPr>
        <w:t>GENERALES</w:t>
      </w:r>
    </w:p>
    <w:p w:rsidR="000D2103" w:rsidRPr="000E48DF" w:rsidRDefault="000D2103">
      <w:pPr>
        <w:pStyle w:val="Corpsdetexte"/>
        <w:spacing w:before="24"/>
        <w:rPr>
          <w:b/>
        </w:rPr>
      </w:pPr>
    </w:p>
    <w:p w:rsidR="000D2103" w:rsidRPr="000E48DF" w:rsidRDefault="004661DF" w:rsidP="009302F7">
      <w:pPr>
        <w:pStyle w:val="Paragraphedeliste"/>
        <w:numPr>
          <w:ilvl w:val="0"/>
          <w:numId w:val="2"/>
        </w:numPr>
        <w:tabs>
          <w:tab w:val="left" w:pos="1564"/>
          <w:tab w:val="left" w:pos="5151"/>
        </w:tabs>
        <w:spacing w:before="1"/>
        <w:rPr>
          <w:b/>
          <w:sz w:val="24"/>
        </w:rPr>
      </w:pPr>
      <w:r w:rsidRPr="000E48DF">
        <w:rPr>
          <w:b/>
          <w:sz w:val="24"/>
        </w:rPr>
        <w:t xml:space="preserve">1- Tronçon : </w:t>
      </w:r>
      <w:r w:rsidRPr="000E48DF">
        <w:rPr>
          <w:b/>
          <w:sz w:val="24"/>
          <w:u w:val="single"/>
        </w:rPr>
        <w:tab/>
      </w: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71"/>
        <w:gridCol w:w="1560"/>
        <w:gridCol w:w="6214"/>
      </w:tblGrid>
      <w:tr w:rsidR="000D2103" w:rsidRPr="000E48DF">
        <w:trPr>
          <w:trHeight w:val="290"/>
        </w:trPr>
        <w:tc>
          <w:tcPr>
            <w:tcW w:w="1771" w:type="dxa"/>
          </w:tcPr>
          <w:p w:rsidR="000D2103" w:rsidRPr="000E48DF" w:rsidRDefault="004661DF">
            <w:pPr>
              <w:pStyle w:val="TableParagraph"/>
              <w:spacing w:line="270" w:lineRule="exact"/>
              <w:ind w:left="638"/>
              <w:rPr>
                <w:sz w:val="24"/>
              </w:rPr>
            </w:pPr>
            <w:r w:rsidRPr="000E48DF">
              <w:rPr>
                <w:sz w:val="24"/>
              </w:rPr>
              <w:t>P.</w:t>
            </w:r>
            <w:r w:rsidRPr="000E48DF">
              <w:rPr>
                <w:spacing w:val="-1"/>
                <w:sz w:val="24"/>
              </w:rPr>
              <w:t xml:space="preserve"> </w:t>
            </w:r>
            <w:r w:rsidRPr="000E48DF">
              <w:rPr>
                <w:spacing w:val="-5"/>
                <w:sz w:val="24"/>
              </w:rPr>
              <w:t>K.</w:t>
            </w:r>
          </w:p>
        </w:tc>
        <w:tc>
          <w:tcPr>
            <w:tcW w:w="1560" w:type="dxa"/>
          </w:tcPr>
          <w:p w:rsidR="000D2103" w:rsidRPr="000E48DF" w:rsidRDefault="004661DF">
            <w:pPr>
              <w:pStyle w:val="TableParagraph"/>
              <w:spacing w:line="270" w:lineRule="exact"/>
              <w:ind w:left="3"/>
              <w:jc w:val="center"/>
              <w:rPr>
                <w:sz w:val="24"/>
              </w:rPr>
            </w:pPr>
            <w:r w:rsidRPr="000E48DF">
              <w:rPr>
                <w:sz w:val="24"/>
              </w:rPr>
              <w:t>à</w:t>
            </w:r>
            <w:r w:rsidRPr="000E48DF">
              <w:rPr>
                <w:spacing w:val="-2"/>
                <w:sz w:val="24"/>
              </w:rPr>
              <w:t xml:space="preserve"> </w:t>
            </w:r>
            <w:r w:rsidRPr="000E48DF">
              <w:rPr>
                <w:spacing w:val="-5"/>
                <w:sz w:val="24"/>
              </w:rPr>
              <w:t>PK</w:t>
            </w:r>
          </w:p>
        </w:tc>
        <w:tc>
          <w:tcPr>
            <w:tcW w:w="6214" w:type="dxa"/>
          </w:tcPr>
          <w:p w:rsidR="000D2103" w:rsidRPr="000E48DF" w:rsidRDefault="004661DF">
            <w:pPr>
              <w:pStyle w:val="TableParagraph"/>
              <w:spacing w:line="270" w:lineRule="exact"/>
              <w:ind w:left="5"/>
              <w:jc w:val="center"/>
              <w:rPr>
                <w:sz w:val="24"/>
              </w:rPr>
            </w:pPr>
            <w:r w:rsidRPr="000E48DF">
              <w:rPr>
                <w:sz w:val="24"/>
              </w:rPr>
              <w:t>OBSERVATIONS</w:t>
            </w:r>
            <w:r w:rsidRPr="000E48DF">
              <w:rPr>
                <w:spacing w:val="-9"/>
                <w:sz w:val="24"/>
              </w:rPr>
              <w:t xml:space="preserve"> </w:t>
            </w:r>
            <w:r w:rsidRPr="000E48DF">
              <w:rPr>
                <w:spacing w:val="-5"/>
                <w:sz w:val="24"/>
              </w:rPr>
              <w:t>(1)</w:t>
            </w:r>
          </w:p>
        </w:tc>
      </w:tr>
      <w:tr w:rsidR="000D2103" w:rsidRPr="000E48DF">
        <w:trPr>
          <w:trHeight w:val="290"/>
        </w:trPr>
        <w:tc>
          <w:tcPr>
            <w:tcW w:w="1771" w:type="dxa"/>
          </w:tcPr>
          <w:p w:rsidR="000D2103" w:rsidRPr="000E48DF" w:rsidRDefault="004661DF">
            <w:pPr>
              <w:pStyle w:val="TableParagraph"/>
              <w:spacing w:line="270" w:lineRule="exact"/>
              <w:ind w:left="4"/>
              <w:jc w:val="center"/>
              <w:rPr>
                <w:sz w:val="24"/>
              </w:rPr>
            </w:pPr>
            <w:r w:rsidRPr="000E48DF">
              <w:rPr>
                <w:spacing w:val="-5"/>
                <w:sz w:val="24"/>
              </w:rPr>
              <w:t>00</w:t>
            </w: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r w:rsidR="000D2103" w:rsidRPr="000E48DF">
        <w:trPr>
          <w:trHeight w:val="290"/>
        </w:trPr>
        <w:tc>
          <w:tcPr>
            <w:tcW w:w="1771" w:type="dxa"/>
          </w:tcPr>
          <w:p w:rsidR="000D2103" w:rsidRPr="000E48DF" w:rsidRDefault="000D2103">
            <w:pPr>
              <w:pStyle w:val="TableParagraph"/>
              <w:rPr>
                <w:rFonts w:ascii="Times New Roman"/>
                <w:sz w:val="20"/>
              </w:rPr>
            </w:pP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r w:rsidR="000D2103" w:rsidRPr="000E48DF">
        <w:trPr>
          <w:trHeight w:val="287"/>
        </w:trPr>
        <w:tc>
          <w:tcPr>
            <w:tcW w:w="1771" w:type="dxa"/>
          </w:tcPr>
          <w:p w:rsidR="000D2103" w:rsidRPr="000E48DF" w:rsidRDefault="000D2103">
            <w:pPr>
              <w:pStyle w:val="TableParagraph"/>
              <w:rPr>
                <w:rFonts w:ascii="Times New Roman"/>
                <w:sz w:val="20"/>
              </w:rPr>
            </w:pP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r w:rsidR="000D2103" w:rsidRPr="000E48DF">
        <w:trPr>
          <w:trHeight w:val="290"/>
        </w:trPr>
        <w:tc>
          <w:tcPr>
            <w:tcW w:w="1771" w:type="dxa"/>
          </w:tcPr>
          <w:p w:rsidR="000D2103" w:rsidRPr="000E48DF" w:rsidRDefault="000D2103">
            <w:pPr>
              <w:pStyle w:val="TableParagraph"/>
              <w:rPr>
                <w:rFonts w:ascii="Times New Roman"/>
                <w:sz w:val="20"/>
              </w:rPr>
            </w:pP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bl>
    <w:p w:rsidR="000D2103" w:rsidRPr="000E48DF" w:rsidRDefault="004661DF">
      <w:pPr>
        <w:spacing w:before="289"/>
        <w:ind w:left="143"/>
        <w:rPr>
          <w:b/>
          <w:sz w:val="24"/>
        </w:rPr>
      </w:pPr>
      <w:r w:rsidRPr="000E48DF">
        <w:rPr>
          <w:b/>
          <w:sz w:val="24"/>
        </w:rPr>
        <w:t>B-OBSERVATIONS</w:t>
      </w:r>
      <w:r w:rsidRPr="000E48DF">
        <w:rPr>
          <w:b/>
          <w:spacing w:val="-13"/>
          <w:sz w:val="24"/>
        </w:rPr>
        <w:t xml:space="preserve"> </w:t>
      </w:r>
      <w:r w:rsidRPr="000E48DF">
        <w:rPr>
          <w:b/>
          <w:spacing w:val="-2"/>
          <w:sz w:val="24"/>
        </w:rPr>
        <w:t>SPECIFIQUES</w:t>
      </w:r>
    </w:p>
    <w:p w:rsidR="000D2103" w:rsidRPr="000E48DF" w:rsidRDefault="004661DF">
      <w:pPr>
        <w:spacing w:before="6" w:line="252" w:lineRule="auto"/>
        <w:ind w:left="143" w:right="421"/>
        <w:jc w:val="both"/>
        <w:rPr>
          <w:b/>
        </w:rPr>
      </w:pPr>
      <w:r w:rsidRPr="000E48DF">
        <w:rPr>
          <w:b/>
          <w:u w:val="single"/>
        </w:rPr>
        <w:t>(</w:t>
      </w:r>
      <w:proofErr w:type="gramStart"/>
      <w:r w:rsidRPr="000E48DF">
        <w:rPr>
          <w:b/>
          <w:u w:val="single"/>
        </w:rPr>
        <w:t>préciser</w:t>
      </w:r>
      <w:proofErr w:type="gramEnd"/>
      <w:r w:rsidRPr="000E48DF">
        <w:rPr>
          <w:b/>
          <w:u w:val="single"/>
        </w:rPr>
        <w:t xml:space="preserve"> les écarts éventuels constatés par rapport aux données du DAO et</w:t>
      </w:r>
      <w:r w:rsidRPr="000E48DF">
        <w:rPr>
          <w:b/>
        </w:rPr>
        <w:t xml:space="preserve"> </w:t>
      </w:r>
      <w:r w:rsidRPr="000E48DF">
        <w:rPr>
          <w:b/>
          <w:u w:val="single"/>
        </w:rPr>
        <w:t>proposer et chiffrer s’il y a lieu les variantes techniques améliorantes et</w:t>
      </w:r>
      <w:r w:rsidRPr="000E48DF">
        <w:rPr>
          <w:b/>
        </w:rPr>
        <w:t xml:space="preserve"> </w:t>
      </w:r>
      <w:r w:rsidRPr="000E48DF">
        <w:rPr>
          <w:b/>
          <w:u w:val="single"/>
        </w:rPr>
        <w:t>économiques possibles)</w:t>
      </w:r>
    </w:p>
    <w:p w:rsidR="000D2103" w:rsidRPr="000E48DF" w:rsidRDefault="004661DF">
      <w:pPr>
        <w:spacing w:before="141"/>
        <w:ind w:left="503"/>
        <w:rPr>
          <w:rFonts w:ascii="Wingdings" w:hAnsi="Wingdings"/>
        </w:rPr>
      </w:pPr>
      <w:r w:rsidRPr="000E48DF">
        <w:rPr>
          <w:rFonts w:ascii="Wingdings" w:hAnsi="Wingdings"/>
          <w:spacing w:val="-10"/>
        </w:rPr>
        <w:t></w:t>
      </w:r>
    </w:p>
    <w:p w:rsidR="000D2103" w:rsidRPr="000E48DF" w:rsidRDefault="004661DF">
      <w:pPr>
        <w:spacing w:before="20"/>
        <w:ind w:left="503"/>
        <w:rPr>
          <w:rFonts w:ascii="Wingdings" w:hAnsi="Wingdings"/>
        </w:rPr>
      </w:pPr>
      <w:r w:rsidRPr="000E48DF">
        <w:rPr>
          <w:rFonts w:ascii="Wingdings" w:hAnsi="Wingdings"/>
          <w:spacing w:val="-10"/>
        </w:rPr>
        <w:t></w:t>
      </w:r>
    </w:p>
    <w:p w:rsidR="000D2103" w:rsidRPr="000E48DF" w:rsidRDefault="004661DF">
      <w:pPr>
        <w:spacing w:before="22"/>
        <w:ind w:left="503"/>
        <w:rPr>
          <w:rFonts w:ascii="Wingdings" w:hAnsi="Wingdings"/>
        </w:rPr>
      </w:pPr>
      <w:r w:rsidRPr="000E48DF">
        <w:rPr>
          <w:rFonts w:ascii="Wingdings" w:hAnsi="Wingdings"/>
          <w:spacing w:val="-10"/>
        </w:rPr>
        <w:t></w:t>
      </w:r>
    </w:p>
    <w:p w:rsidR="000D2103" w:rsidRPr="000E48DF" w:rsidRDefault="004661DF">
      <w:pPr>
        <w:spacing w:before="23" w:line="241" w:lineRule="exact"/>
        <w:ind w:left="503"/>
        <w:rPr>
          <w:rFonts w:ascii="Wingdings" w:hAnsi="Wingdings"/>
        </w:rPr>
      </w:pPr>
      <w:r w:rsidRPr="000E48DF">
        <w:rPr>
          <w:rFonts w:ascii="Wingdings" w:hAnsi="Wingdings"/>
          <w:spacing w:val="-10"/>
        </w:rPr>
        <w:t></w:t>
      </w:r>
    </w:p>
    <w:p w:rsidR="000D2103" w:rsidRPr="000E48DF" w:rsidRDefault="004661DF">
      <w:pPr>
        <w:ind w:left="1911" w:right="280"/>
        <w:jc w:val="center"/>
        <w:rPr>
          <w:sz w:val="24"/>
        </w:rPr>
      </w:pPr>
      <w:r w:rsidRPr="000E48DF">
        <w:rPr>
          <w:spacing w:val="-4"/>
          <w:sz w:val="24"/>
        </w:rPr>
        <w:t>Date</w:t>
      </w:r>
    </w:p>
    <w:p w:rsidR="000D2103" w:rsidRPr="000E48DF" w:rsidRDefault="000D2103">
      <w:pPr>
        <w:pStyle w:val="Corpsdetexte"/>
        <w:spacing w:before="2"/>
        <w:rPr>
          <w:sz w:val="24"/>
        </w:rPr>
      </w:pPr>
    </w:p>
    <w:p w:rsidR="000D2103" w:rsidRPr="000E48DF" w:rsidRDefault="004661DF">
      <w:pPr>
        <w:ind w:left="1631" w:right="1299"/>
        <w:jc w:val="center"/>
        <w:rPr>
          <w:sz w:val="28"/>
        </w:rPr>
      </w:pPr>
      <w:r w:rsidRPr="000E48DF">
        <w:rPr>
          <w:spacing w:val="-2"/>
          <w:sz w:val="28"/>
        </w:rPr>
        <w:t>Signature</w:t>
      </w:r>
    </w:p>
    <w:p w:rsidR="000D2103" w:rsidRPr="000E48DF" w:rsidRDefault="004661DF">
      <w:pPr>
        <w:pStyle w:val="Corpsdetexte"/>
        <w:spacing w:before="337"/>
        <w:ind w:left="955" w:right="565" w:hanging="452"/>
      </w:pPr>
      <w:r w:rsidRPr="000E48DF">
        <w:t>(1)</w:t>
      </w:r>
      <w:r w:rsidRPr="000E48DF">
        <w:rPr>
          <w:spacing w:val="80"/>
        </w:rPr>
        <w:t xml:space="preserve"> </w:t>
      </w:r>
      <w:r w:rsidRPr="000E48DF">
        <w:t>Indiquer</w:t>
      </w:r>
      <w:r w:rsidRPr="000E48DF">
        <w:rPr>
          <w:spacing w:val="-2"/>
        </w:rPr>
        <w:t xml:space="preserve"> </w:t>
      </w:r>
      <w:r w:rsidRPr="000E48DF">
        <w:t>ci-dessus</w:t>
      </w:r>
      <w:r w:rsidRPr="000E48DF">
        <w:rPr>
          <w:spacing w:val="-2"/>
        </w:rPr>
        <w:t xml:space="preserve"> </w:t>
      </w:r>
      <w:r w:rsidRPr="000E48DF">
        <w:t>les</w:t>
      </w:r>
      <w:r w:rsidRPr="000E48DF">
        <w:rPr>
          <w:spacing w:val="-2"/>
        </w:rPr>
        <w:t xml:space="preserve"> </w:t>
      </w:r>
      <w:r w:rsidRPr="000E48DF">
        <w:t>quantités</w:t>
      </w:r>
      <w:r w:rsidRPr="000E48DF">
        <w:rPr>
          <w:spacing w:val="-2"/>
        </w:rPr>
        <w:t xml:space="preserve"> </w:t>
      </w:r>
      <w:r w:rsidRPr="000E48DF">
        <w:t>des</w:t>
      </w:r>
      <w:r w:rsidRPr="000E48DF">
        <w:rPr>
          <w:spacing w:val="-4"/>
        </w:rPr>
        <w:t xml:space="preserve"> </w:t>
      </w:r>
      <w:r w:rsidRPr="000E48DF">
        <w:t>travaux</w:t>
      </w:r>
      <w:r w:rsidRPr="000E48DF">
        <w:rPr>
          <w:spacing w:val="-3"/>
        </w:rPr>
        <w:t xml:space="preserve"> </w:t>
      </w:r>
      <w:r w:rsidRPr="000E48DF">
        <w:t>pour</w:t>
      </w:r>
      <w:r w:rsidRPr="000E48DF">
        <w:rPr>
          <w:spacing w:val="-5"/>
        </w:rPr>
        <w:t xml:space="preserve"> </w:t>
      </w:r>
      <w:r w:rsidRPr="000E48DF">
        <w:t>chaque</w:t>
      </w:r>
      <w:r w:rsidRPr="000E48DF">
        <w:rPr>
          <w:spacing w:val="-4"/>
        </w:rPr>
        <w:t xml:space="preserve"> </w:t>
      </w:r>
      <w:r w:rsidRPr="000E48DF">
        <w:t>tâche</w:t>
      </w:r>
      <w:r w:rsidRPr="000E48DF">
        <w:rPr>
          <w:spacing w:val="-3"/>
        </w:rPr>
        <w:t xml:space="preserve"> </w:t>
      </w:r>
      <w:r w:rsidRPr="000E48DF">
        <w:t>ainsi</w:t>
      </w:r>
      <w:r w:rsidRPr="000E48DF">
        <w:rPr>
          <w:spacing w:val="-2"/>
        </w:rPr>
        <w:t xml:space="preserve"> </w:t>
      </w:r>
      <w:r w:rsidRPr="000E48DF">
        <w:t>que</w:t>
      </w:r>
      <w:r w:rsidRPr="000E48DF">
        <w:rPr>
          <w:spacing w:val="-3"/>
        </w:rPr>
        <w:t xml:space="preserve"> </w:t>
      </w:r>
      <w:r w:rsidRPr="000E48DF">
        <w:t>les contraintes particulières liées au site et à leur exécution)</w:t>
      </w:r>
    </w:p>
    <w:p w:rsidR="000D2103" w:rsidRPr="000E48DF" w:rsidRDefault="000D2103">
      <w:pPr>
        <w:pStyle w:val="Corpsdetexte"/>
      </w:pPr>
    </w:p>
    <w:p w:rsidR="000D2103" w:rsidRPr="000E48DF" w:rsidRDefault="004661DF">
      <w:pPr>
        <w:ind w:left="143"/>
        <w:rPr>
          <w:b/>
        </w:rPr>
      </w:pPr>
      <w:r w:rsidRPr="000E48DF">
        <w:rPr>
          <w:b/>
        </w:rPr>
        <w:t>NB</w:t>
      </w:r>
      <w:r w:rsidRPr="000E48DF">
        <w:rPr>
          <w:b/>
          <w:spacing w:val="-1"/>
        </w:rPr>
        <w:t xml:space="preserve"> </w:t>
      </w:r>
      <w:r w:rsidRPr="000E48DF">
        <w:rPr>
          <w:b/>
        </w:rPr>
        <w:t>:</w:t>
      </w:r>
      <w:r w:rsidRPr="000E48DF">
        <w:rPr>
          <w:b/>
          <w:spacing w:val="40"/>
        </w:rPr>
        <w:t xml:space="preserve"> </w:t>
      </w:r>
      <w:r w:rsidRPr="000E48DF">
        <w:rPr>
          <w:b/>
        </w:rPr>
        <w:t>Cette</w:t>
      </w:r>
      <w:r w:rsidRPr="000E48DF">
        <w:rPr>
          <w:b/>
          <w:spacing w:val="40"/>
        </w:rPr>
        <w:t xml:space="preserve"> </w:t>
      </w:r>
      <w:r w:rsidRPr="000E48DF">
        <w:rPr>
          <w:b/>
        </w:rPr>
        <w:t>fiche</w:t>
      </w:r>
      <w:r w:rsidRPr="000E48DF">
        <w:rPr>
          <w:b/>
          <w:spacing w:val="40"/>
        </w:rPr>
        <w:t xml:space="preserve"> </w:t>
      </w:r>
      <w:r w:rsidRPr="000E48DF">
        <w:rPr>
          <w:b/>
        </w:rPr>
        <w:t>aussi</w:t>
      </w:r>
      <w:r w:rsidRPr="000E48DF">
        <w:rPr>
          <w:b/>
          <w:spacing w:val="40"/>
        </w:rPr>
        <w:t xml:space="preserve"> </w:t>
      </w:r>
      <w:r w:rsidRPr="000E48DF">
        <w:rPr>
          <w:b/>
        </w:rPr>
        <w:t>bien</w:t>
      </w:r>
      <w:r w:rsidRPr="000E48DF">
        <w:rPr>
          <w:b/>
          <w:spacing w:val="40"/>
        </w:rPr>
        <w:t xml:space="preserve"> </w:t>
      </w:r>
      <w:r w:rsidRPr="000E48DF">
        <w:rPr>
          <w:b/>
        </w:rPr>
        <w:t>que</w:t>
      </w:r>
      <w:r w:rsidRPr="000E48DF">
        <w:rPr>
          <w:b/>
          <w:spacing w:val="40"/>
        </w:rPr>
        <w:t xml:space="preserve"> </w:t>
      </w:r>
      <w:r w:rsidRPr="000E48DF">
        <w:rPr>
          <w:b/>
        </w:rPr>
        <w:t>l’offre</w:t>
      </w:r>
      <w:r w:rsidRPr="000E48DF">
        <w:rPr>
          <w:b/>
          <w:spacing w:val="40"/>
        </w:rPr>
        <w:t xml:space="preserve"> </w:t>
      </w:r>
      <w:r w:rsidRPr="000E48DF">
        <w:rPr>
          <w:b/>
        </w:rPr>
        <w:t>engage</w:t>
      </w:r>
      <w:r w:rsidRPr="000E48DF">
        <w:rPr>
          <w:b/>
          <w:spacing w:val="40"/>
        </w:rPr>
        <w:t xml:space="preserve"> </w:t>
      </w:r>
      <w:r w:rsidRPr="000E48DF">
        <w:rPr>
          <w:b/>
        </w:rPr>
        <w:t>le</w:t>
      </w:r>
      <w:r w:rsidRPr="000E48DF">
        <w:rPr>
          <w:b/>
          <w:spacing w:val="40"/>
        </w:rPr>
        <w:t xml:space="preserve"> </w:t>
      </w:r>
      <w:r w:rsidRPr="000E48DF">
        <w:rPr>
          <w:b/>
        </w:rPr>
        <w:t>soumissionnaire.</w:t>
      </w:r>
      <w:r w:rsidRPr="000E48DF">
        <w:rPr>
          <w:b/>
          <w:spacing w:val="40"/>
        </w:rPr>
        <w:t xml:space="preserve"> </w:t>
      </w:r>
      <w:r w:rsidRPr="000E48DF">
        <w:rPr>
          <w:b/>
        </w:rPr>
        <w:t>Il</w:t>
      </w:r>
      <w:r w:rsidRPr="000E48DF">
        <w:rPr>
          <w:b/>
          <w:spacing w:val="40"/>
        </w:rPr>
        <w:t xml:space="preserve"> </w:t>
      </w:r>
      <w:r w:rsidRPr="000E48DF">
        <w:rPr>
          <w:b/>
        </w:rPr>
        <w:t>ne</w:t>
      </w:r>
      <w:r w:rsidRPr="000E48DF">
        <w:rPr>
          <w:b/>
          <w:spacing w:val="40"/>
        </w:rPr>
        <w:t xml:space="preserve"> </w:t>
      </w:r>
      <w:r w:rsidRPr="000E48DF">
        <w:rPr>
          <w:b/>
        </w:rPr>
        <w:t>pourra prétendre</w:t>
      </w:r>
      <w:r w:rsidRPr="000E48DF">
        <w:rPr>
          <w:b/>
          <w:spacing w:val="6"/>
        </w:rPr>
        <w:t xml:space="preserve"> </w:t>
      </w:r>
      <w:r w:rsidRPr="000E48DF">
        <w:rPr>
          <w:b/>
        </w:rPr>
        <w:t>après,</w:t>
      </w:r>
      <w:r w:rsidRPr="000E48DF">
        <w:rPr>
          <w:b/>
          <w:spacing w:val="8"/>
        </w:rPr>
        <w:t xml:space="preserve"> </w:t>
      </w:r>
      <w:r w:rsidRPr="000E48DF">
        <w:rPr>
          <w:b/>
        </w:rPr>
        <w:t>de</w:t>
      </w:r>
      <w:r w:rsidRPr="000E48DF">
        <w:rPr>
          <w:b/>
          <w:spacing w:val="9"/>
        </w:rPr>
        <w:t xml:space="preserve"> </w:t>
      </w:r>
      <w:r w:rsidRPr="000E48DF">
        <w:rPr>
          <w:b/>
        </w:rPr>
        <w:t>la</w:t>
      </w:r>
      <w:r w:rsidRPr="000E48DF">
        <w:rPr>
          <w:b/>
          <w:spacing w:val="10"/>
        </w:rPr>
        <w:t xml:space="preserve"> </w:t>
      </w:r>
      <w:r w:rsidRPr="000E48DF">
        <w:rPr>
          <w:b/>
        </w:rPr>
        <w:t>non</w:t>
      </w:r>
      <w:r w:rsidRPr="000E48DF">
        <w:rPr>
          <w:b/>
          <w:spacing w:val="8"/>
        </w:rPr>
        <w:t xml:space="preserve"> </w:t>
      </w:r>
      <w:r w:rsidRPr="000E48DF">
        <w:rPr>
          <w:b/>
        </w:rPr>
        <w:t>connaissance</w:t>
      </w:r>
      <w:r w:rsidRPr="000E48DF">
        <w:rPr>
          <w:b/>
          <w:spacing w:val="10"/>
        </w:rPr>
        <w:t xml:space="preserve"> </w:t>
      </w:r>
      <w:r w:rsidRPr="000E48DF">
        <w:rPr>
          <w:b/>
        </w:rPr>
        <w:t>du</w:t>
      </w:r>
      <w:r w:rsidRPr="000E48DF">
        <w:rPr>
          <w:b/>
          <w:spacing w:val="10"/>
        </w:rPr>
        <w:t xml:space="preserve"> </w:t>
      </w:r>
      <w:r w:rsidRPr="000E48DF">
        <w:rPr>
          <w:b/>
        </w:rPr>
        <w:t>site</w:t>
      </w:r>
      <w:r w:rsidRPr="000E48DF">
        <w:rPr>
          <w:b/>
          <w:spacing w:val="8"/>
        </w:rPr>
        <w:t xml:space="preserve"> </w:t>
      </w:r>
      <w:r w:rsidRPr="000E48DF">
        <w:rPr>
          <w:b/>
        </w:rPr>
        <w:t>pour</w:t>
      </w:r>
      <w:r w:rsidRPr="000E48DF">
        <w:rPr>
          <w:b/>
          <w:spacing w:val="9"/>
        </w:rPr>
        <w:t xml:space="preserve"> </w:t>
      </w:r>
      <w:r w:rsidRPr="000E48DF">
        <w:rPr>
          <w:b/>
        </w:rPr>
        <w:t>d’éventuelles</w:t>
      </w:r>
      <w:r w:rsidRPr="000E48DF">
        <w:rPr>
          <w:b/>
          <w:spacing w:val="9"/>
        </w:rPr>
        <w:t xml:space="preserve"> </w:t>
      </w:r>
      <w:r w:rsidRPr="000E48DF">
        <w:rPr>
          <w:b/>
          <w:spacing w:val="-2"/>
        </w:rPr>
        <w:t>réclamations.</w:t>
      </w:r>
    </w:p>
    <w:p w:rsidR="000D2103" w:rsidRPr="000E48DF" w:rsidRDefault="000D2103">
      <w:pPr>
        <w:rPr>
          <w:b/>
        </w:rPr>
        <w:sectPr w:rsidR="000D2103" w:rsidRPr="000E48DF">
          <w:pgSz w:w="11910" w:h="16840"/>
          <w:pgMar w:top="1460" w:right="992" w:bottom="1420" w:left="1275" w:header="0" w:footer="1237" w:gutter="0"/>
          <w:cols w:space="720"/>
        </w:sectPr>
      </w:pPr>
    </w:p>
    <w:p w:rsidR="000D2103" w:rsidRPr="000E48DF" w:rsidRDefault="004661DF">
      <w:pPr>
        <w:spacing w:before="90" w:after="3"/>
        <w:ind w:left="849"/>
        <w:rPr>
          <w:b/>
          <w:sz w:val="24"/>
        </w:rPr>
      </w:pPr>
      <w:r w:rsidRPr="000E48DF">
        <w:rPr>
          <w:b/>
          <w:sz w:val="24"/>
        </w:rPr>
        <w:lastRenderedPageBreak/>
        <w:t>9.5</w:t>
      </w:r>
      <w:r w:rsidRPr="000E48DF">
        <w:rPr>
          <w:b/>
          <w:spacing w:val="-1"/>
          <w:sz w:val="24"/>
        </w:rPr>
        <w:t xml:space="preserve"> </w:t>
      </w:r>
      <w:r w:rsidRPr="000E48DF">
        <w:rPr>
          <w:b/>
          <w:spacing w:val="-2"/>
          <w:sz w:val="24"/>
        </w:rPr>
        <w:t>PERSONNEL</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
        <w:gridCol w:w="509"/>
        <w:gridCol w:w="751"/>
        <w:gridCol w:w="989"/>
        <w:gridCol w:w="702"/>
        <w:gridCol w:w="541"/>
        <w:gridCol w:w="783"/>
        <w:gridCol w:w="938"/>
        <w:gridCol w:w="712"/>
        <w:gridCol w:w="644"/>
        <w:gridCol w:w="706"/>
        <w:gridCol w:w="900"/>
        <w:gridCol w:w="590"/>
        <w:gridCol w:w="674"/>
        <w:gridCol w:w="874"/>
        <w:gridCol w:w="921"/>
        <w:gridCol w:w="631"/>
        <w:gridCol w:w="449"/>
        <w:gridCol w:w="677"/>
        <w:gridCol w:w="943"/>
      </w:tblGrid>
      <w:tr w:rsidR="000D2103" w:rsidRPr="000E48DF">
        <w:trPr>
          <w:trHeight w:val="433"/>
        </w:trPr>
        <w:tc>
          <w:tcPr>
            <w:tcW w:w="3255" w:type="dxa"/>
            <w:gridSpan w:val="4"/>
            <w:tcBorders>
              <w:bottom w:val="single" w:sz="4" w:space="0" w:color="000000"/>
            </w:tcBorders>
          </w:tcPr>
          <w:p w:rsidR="000D2103" w:rsidRPr="000E48DF" w:rsidRDefault="004661DF">
            <w:pPr>
              <w:pStyle w:val="TableParagraph"/>
              <w:spacing w:before="106"/>
              <w:ind w:left="597"/>
              <w:rPr>
                <w:rFonts w:ascii="Arial"/>
                <w:b/>
                <w:sz w:val="18"/>
              </w:rPr>
            </w:pPr>
            <w:r w:rsidRPr="000E48DF">
              <w:rPr>
                <w:rFonts w:ascii="Arial"/>
                <w:b/>
                <w:sz w:val="18"/>
              </w:rPr>
              <w:t>Conducteur</w:t>
            </w:r>
            <w:r w:rsidRPr="000E48DF">
              <w:rPr>
                <w:rFonts w:ascii="Arial"/>
                <w:b/>
                <w:spacing w:val="-1"/>
                <w:sz w:val="18"/>
              </w:rPr>
              <w:t xml:space="preserve"> </w:t>
            </w:r>
            <w:r w:rsidRPr="000E48DF">
              <w:rPr>
                <w:rFonts w:ascii="Arial"/>
                <w:b/>
                <w:sz w:val="18"/>
              </w:rPr>
              <w:t>des</w:t>
            </w:r>
            <w:r w:rsidRPr="000E48DF">
              <w:rPr>
                <w:rFonts w:ascii="Arial"/>
                <w:b/>
                <w:spacing w:val="-1"/>
                <w:sz w:val="18"/>
              </w:rPr>
              <w:t xml:space="preserve"> </w:t>
            </w:r>
            <w:r w:rsidRPr="000E48DF">
              <w:rPr>
                <w:rFonts w:ascii="Arial"/>
                <w:b/>
                <w:spacing w:val="-2"/>
                <w:sz w:val="18"/>
              </w:rPr>
              <w:t>travaux</w:t>
            </w:r>
          </w:p>
        </w:tc>
        <w:tc>
          <w:tcPr>
            <w:tcW w:w="2964" w:type="dxa"/>
            <w:gridSpan w:val="4"/>
            <w:tcBorders>
              <w:bottom w:val="single" w:sz="4" w:space="0" w:color="000000"/>
            </w:tcBorders>
          </w:tcPr>
          <w:p w:rsidR="000D2103" w:rsidRPr="000E48DF" w:rsidRDefault="004661DF">
            <w:pPr>
              <w:pStyle w:val="TableParagraph"/>
              <w:spacing w:before="106"/>
              <w:ind w:left="556"/>
              <w:rPr>
                <w:rFonts w:ascii="Arial" w:hAnsi="Arial"/>
                <w:b/>
                <w:sz w:val="18"/>
              </w:rPr>
            </w:pPr>
            <w:r w:rsidRPr="000E48DF">
              <w:rPr>
                <w:rFonts w:ascii="Arial" w:hAnsi="Arial"/>
                <w:b/>
                <w:sz w:val="18"/>
              </w:rPr>
              <w:t>Chef</w:t>
            </w:r>
            <w:r w:rsidRPr="000E48DF">
              <w:rPr>
                <w:rFonts w:ascii="Arial" w:hAnsi="Arial"/>
                <w:b/>
                <w:spacing w:val="-1"/>
                <w:sz w:val="18"/>
              </w:rPr>
              <w:t xml:space="preserve"> </w:t>
            </w:r>
            <w:r w:rsidRPr="000E48DF">
              <w:rPr>
                <w:rFonts w:ascii="Arial" w:hAnsi="Arial"/>
                <w:b/>
                <w:sz w:val="18"/>
              </w:rPr>
              <w:t>de Chantier</w:t>
            </w:r>
            <w:r w:rsidRPr="000E48DF">
              <w:rPr>
                <w:rFonts w:ascii="Arial" w:hAnsi="Arial"/>
                <w:b/>
                <w:spacing w:val="-1"/>
                <w:sz w:val="18"/>
              </w:rPr>
              <w:t xml:space="preserve"> </w:t>
            </w:r>
            <w:r w:rsidRPr="000E48DF">
              <w:rPr>
                <w:rFonts w:ascii="Arial" w:hAnsi="Arial"/>
                <w:b/>
                <w:sz w:val="18"/>
              </w:rPr>
              <w:t xml:space="preserve">N° </w:t>
            </w:r>
            <w:r w:rsidRPr="000E48DF">
              <w:rPr>
                <w:rFonts w:ascii="Arial" w:hAnsi="Arial"/>
                <w:b/>
                <w:spacing w:val="-10"/>
                <w:sz w:val="18"/>
              </w:rPr>
              <w:t>1</w:t>
            </w:r>
          </w:p>
        </w:tc>
        <w:tc>
          <w:tcPr>
            <w:tcW w:w="2962" w:type="dxa"/>
            <w:gridSpan w:val="4"/>
            <w:tcBorders>
              <w:bottom w:val="single" w:sz="4" w:space="0" w:color="000000"/>
            </w:tcBorders>
          </w:tcPr>
          <w:p w:rsidR="000D2103" w:rsidRPr="000E48DF" w:rsidRDefault="004661DF">
            <w:pPr>
              <w:pStyle w:val="TableParagraph"/>
              <w:spacing w:before="106"/>
              <w:ind w:left="549"/>
              <w:rPr>
                <w:rFonts w:ascii="Arial" w:hAnsi="Arial"/>
                <w:b/>
                <w:sz w:val="18"/>
              </w:rPr>
            </w:pPr>
            <w:r w:rsidRPr="000E48DF">
              <w:rPr>
                <w:rFonts w:ascii="Arial" w:hAnsi="Arial"/>
                <w:b/>
                <w:sz w:val="18"/>
              </w:rPr>
              <w:t>Chef</w:t>
            </w:r>
            <w:r w:rsidRPr="000E48DF">
              <w:rPr>
                <w:rFonts w:ascii="Arial" w:hAnsi="Arial"/>
                <w:b/>
                <w:spacing w:val="-1"/>
                <w:sz w:val="18"/>
              </w:rPr>
              <w:t xml:space="preserve"> </w:t>
            </w:r>
            <w:r w:rsidRPr="000E48DF">
              <w:rPr>
                <w:rFonts w:ascii="Arial" w:hAnsi="Arial"/>
                <w:b/>
                <w:sz w:val="18"/>
              </w:rPr>
              <w:t>de Chantier</w:t>
            </w:r>
            <w:r w:rsidRPr="000E48DF">
              <w:rPr>
                <w:rFonts w:ascii="Arial" w:hAnsi="Arial"/>
                <w:b/>
                <w:spacing w:val="-1"/>
                <w:sz w:val="18"/>
              </w:rPr>
              <w:t xml:space="preserve"> </w:t>
            </w:r>
            <w:r w:rsidRPr="000E48DF">
              <w:rPr>
                <w:rFonts w:ascii="Arial" w:hAnsi="Arial"/>
                <w:b/>
                <w:sz w:val="18"/>
              </w:rPr>
              <w:t xml:space="preserve">N° </w:t>
            </w:r>
            <w:r w:rsidRPr="000E48DF">
              <w:rPr>
                <w:rFonts w:ascii="Arial" w:hAnsi="Arial"/>
                <w:b/>
                <w:spacing w:val="-10"/>
                <w:sz w:val="18"/>
              </w:rPr>
              <w:t>2</w:t>
            </w:r>
          </w:p>
        </w:tc>
        <w:tc>
          <w:tcPr>
            <w:tcW w:w="3059" w:type="dxa"/>
            <w:gridSpan w:val="4"/>
            <w:tcBorders>
              <w:bottom w:val="single" w:sz="4" w:space="0" w:color="000000"/>
            </w:tcBorders>
          </w:tcPr>
          <w:p w:rsidR="000D2103" w:rsidRPr="000E48DF" w:rsidRDefault="004661DF">
            <w:pPr>
              <w:pStyle w:val="TableParagraph"/>
              <w:spacing w:before="106"/>
              <w:ind w:left="477"/>
              <w:rPr>
                <w:rFonts w:ascii="Arial"/>
                <w:b/>
                <w:sz w:val="18"/>
              </w:rPr>
            </w:pPr>
            <w:r w:rsidRPr="000E48DF">
              <w:rPr>
                <w:rFonts w:ascii="Arial"/>
                <w:b/>
                <w:sz w:val="18"/>
              </w:rPr>
              <w:t>Responsable</w:t>
            </w:r>
            <w:r w:rsidRPr="000E48DF">
              <w:rPr>
                <w:rFonts w:ascii="Arial"/>
                <w:b/>
                <w:spacing w:val="-2"/>
                <w:sz w:val="18"/>
              </w:rPr>
              <w:t xml:space="preserve"> laboratoire</w:t>
            </w:r>
          </w:p>
        </w:tc>
        <w:tc>
          <w:tcPr>
            <w:tcW w:w="2700" w:type="dxa"/>
            <w:gridSpan w:val="4"/>
            <w:tcBorders>
              <w:bottom w:val="single" w:sz="4" w:space="0" w:color="000000"/>
            </w:tcBorders>
          </w:tcPr>
          <w:p w:rsidR="000D2103" w:rsidRPr="000E48DF" w:rsidRDefault="004661DF">
            <w:pPr>
              <w:pStyle w:val="TableParagraph"/>
              <w:spacing w:before="106"/>
              <w:ind w:left="208"/>
              <w:rPr>
                <w:rFonts w:ascii="Arial"/>
                <w:b/>
                <w:sz w:val="18"/>
              </w:rPr>
            </w:pPr>
            <w:r w:rsidRPr="000E48DF">
              <w:rPr>
                <w:rFonts w:ascii="Arial"/>
                <w:b/>
                <w:sz w:val="18"/>
              </w:rPr>
              <w:t>Responsable</w:t>
            </w:r>
            <w:r w:rsidRPr="000E48DF">
              <w:rPr>
                <w:rFonts w:ascii="Arial"/>
                <w:b/>
                <w:spacing w:val="-2"/>
                <w:sz w:val="18"/>
              </w:rPr>
              <w:t xml:space="preserve"> Administratif</w:t>
            </w:r>
          </w:p>
        </w:tc>
      </w:tr>
      <w:tr w:rsidR="000D2103" w:rsidRPr="000E48DF">
        <w:trPr>
          <w:trHeight w:val="407"/>
        </w:trPr>
        <w:tc>
          <w:tcPr>
            <w:tcW w:w="1006"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7"/>
              <w:jc w:val="center"/>
              <w:rPr>
                <w:rFonts w:ascii="Arial MT"/>
                <w:sz w:val="14"/>
              </w:rPr>
            </w:pPr>
            <w:r w:rsidRPr="000E48DF">
              <w:rPr>
                <w:rFonts w:ascii="Arial MT"/>
                <w:spacing w:val="-5"/>
                <w:sz w:val="14"/>
              </w:rPr>
              <w:t>Nom</w:t>
            </w:r>
          </w:p>
        </w:tc>
        <w:tc>
          <w:tcPr>
            <w:tcW w:w="509"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34"/>
              <w:rPr>
                <w:rFonts w:ascii="Arial MT"/>
                <w:sz w:val="14"/>
              </w:rPr>
            </w:pPr>
            <w:r w:rsidRPr="000E48DF">
              <w:rPr>
                <w:rFonts w:ascii="Arial MT"/>
                <w:spacing w:val="-5"/>
                <w:sz w:val="14"/>
              </w:rPr>
              <w:t>Age</w:t>
            </w:r>
          </w:p>
        </w:tc>
        <w:tc>
          <w:tcPr>
            <w:tcW w:w="751"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12"/>
              <w:rPr>
                <w:rFonts w:ascii="Arial MT"/>
                <w:sz w:val="14"/>
              </w:rPr>
            </w:pPr>
            <w:r w:rsidRPr="000E48DF">
              <w:rPr>
                <w:rFonts w:ascii="Arial MT"/>
                <w:spacing w:val="-2"/>
                <w:sz w:val="14"/>
              </w:rPr>
              <w:t>Fonction</w:t>
            </w:r>
          </w:p>
        </w:tc>
        <w:tc>
          <w:tcPr>
            <w:tcW w:w="989"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127" w:firstLine="129"/>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702"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203"/>
              <w:rPr>
                <w:rFonts w:ascii="Arial MT"/>
                <w:sz w:val="14"/>
              </w:rPr>
            </w:pPr>
            <w:r w:rsidRPr="000E48DF">
              <w:rPr>
                <w:rFonts w:ascii="Arial MT"/>
                <w:spacing w:val="-5"/>
                <w:sz w:val="14"/>
              </w:rPr>
              <w:t>Nom</w:t>
            </w:r>
          </w:p>
        </w:tc>
        <w:tc>
          <w:tcPr>
            <w:tcW w:w="541"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50"/>
              <w:rPr>
                <w:rFonts w:ascii="Arial MT"/>
                <w:sz w:val="14"/>
              </w:rPr>
            </w:pPr>
            <w:r w:rsidRPr="000E48DF">
              <w:rPr>
                <w:rFonts w:ascii="Arial MT"/>
                <w:spacing w:val="-5"/>
                <w:sz w:val="14"/>
              </w:rPr>
              <w:t>Age</w:t>
            </w:r>
          </w:p>
        </w:tc>
        <w:tc>
          <w:tcPr>
            <w:tcW w:w="783"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25"/>
              <w:rPr>
                <w:rFonts w:ascii="Arial MT"/>
                <w:sz w:val="14"/>
              </w:rPr>
            </w:pPr>
            <w:r w:rsidRPr="000E48DF">
              <w:rPr>
                <w:rFonts w:ascii="Arial MT"/>
                <w:spacing w:val="-2"/>
                <w:sz w:val="14"/>
              </w:rPr>
              <w:t>Fonction</w:t>
            </w:r>
          </w:p>
        </w:tc>
        <w:tc>
          <w:tcPr>
            <w:tcW w:w="938"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93" w:right="83" w:firstLine="127"/>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712"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99"/>
              <w:rPr>
                <w:rFonts w:ascii="Arial MT"/>
                <w:sz w:val="14"/>
              </w:rPr>
            </w:pPr>
            <w:r w:rsidRPr="000E48DF">
              <w:rPr>
                <w:rFonts w:ascii="Arial MT"/>
                <w:spacing w:val="-5"/>
                <w:sz w:val="14"/>
              </w:rPr>
              <w:t>Nom</w:t>
            </w:r>
          </w:p>
        </w:tc>
        <w:tc>
          <w:tcPr>
            <w:tcW w:w="64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97"/>
              <w:rPr>
                <w:rFonts w:ascii="Arial MT"/>
                <w:sz w:val="14"/>
              </w:rPr>
            </w:pPr>
            <w:r w:rsidRPr="000E48DF">
              <w:rPr>
                <w:rFonts w:ascii="Arial MT"/>
                <w:spacing w:val="-5"/>
                <w:sz w:val="14"/>
              </w:rPr>
              <w:t>Age</w:t>
            </w:r>
          </w:p>
        </w:tc>
        <w:tc>
          <w:tcPr>
            <w:tcW w:w="706"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84"/>
              <w:rPr>
                <w:rFonts w:ascii="Arial MT"/>
                <w:sz w:val="14"/>
              </w:rPr>
            </w:pPr>
            <w:r w:rsidRPr="000E48DF">
              <w:rPr>
                <w:rFonts w:ascii="Arial MT"/>
                <w:spacing w:val="-2"/>
                <w:sz w:val="14"/>
              </w:rPr>
              <w:t>Fonction</w:t>
            </w:r>
          </w:p>
        </w:tc>
        <w:tc>
          <w:tcPr>
            <w:tcW w:w="900"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9" w:right="59" w:firstLine="127"/>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590"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44"/>
              <w:rPr>
                <w:rFonts w:ascii="Arial MT"/>
                <w:sz w:val="14"/>
              </w:rPr>
            </w:pPr>
            <w:r w:rsidRPr="000E48DF">
              <w:rPr>
                <w:rFonts w:ascii="Arial MT"/>
                <w:spacing w:val="-5"/>
                <w:sz w:val="14"/>
              </w:rPr>
              <w:t>Nom</w:t>
            </w:r>
          </w:p>
        </w:tc>
        <w:tc>
          <w:tcPr>
            <w:tcW w:w="67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211"/>
              <w:rPr>
                <w:rFonts w:ascii="Arial MT"/>
                <w:sz w:val="14"/>
              </w:rPr>
            </w:pPr>
            <w:r w:rsidRPr="000E48DF">
              <w:rPr>
                <w:rFonts w:ascii="Arial MT"/>
                <w:spacing w:val="-5"/>
                <w:sz w:val="14"/>
              </w:rPr>
              <w:t>Age</w:t>
            </w:r>
          </w:p>
        </w:tc>
        <w:tc>
          <w:tcPr>
            <w:tcW w:w="87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69"/>
              <w:rPr>
                <w:rFonts w:ascii="Arial MT"/>
                <w:sz w:val="14"/>
              </w:rPr>
            </w:pPr>
            <w:r w:rsidRPr="000E48DF">
              <w:rPr>
                <w:rFonts w:ascii="Arial MT"/>
                <w:spacing w:val="-2"/>
                <w:sz w:val="14"/>
              </w:rPr>
              <w:t>Fonction</w:t>
            </w:r>
          </w:p>
        </w:tc>
        <w:tc>
          <w:tcPr>
            <w:tcW w:w="921"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0" w:right="89"/>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631"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64"/>
              <w:rPr>
                <w:rFonts w:ascii="Arial MT"/>
                <w:sz w:val="14"/>
              </w:rPr>
            </w:pPr>
            <w:r w:rsidRPr="000E48DF">
              <w:rPr>
                <w:rFonts w:ascii="Arial MT"/>
                <w:spacing w:val="-5"/>
                <w:sz w:val="14"/>
              </w:rPr>
              <w:t>Nom</w:t>
            </w:r>
          </w:p>
        </w:tc>
        <w:tc>
          <w:tcPr>
            <w:tcW w:w="449"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00"/>
              <w:rPr>
                <w:rFonts w:ascii="Arial MT"/>
                <w:sz w:val="14"/>
              </w:rPr>
            </w:pPr>
            <w:r w:rsidRPr="000E48DF">
              <w:rPr>
                <w:rFonts w:ascii="Arial MT"/>
                <w:spacing w:val="-5"/>
                <w:sz w:val="14"/>
              </w:rPr>
              <w:t>Age</w:t>
            </w:r>
          </w:p>
        </w:tc>
        <w:tc>
          <w:tcPr>
            <w:tcW w:w="677"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73"/>
              <w:rPr>
                <w:rFonts w:ascii="Arial MT"/>
                <w:sz w:val="14"/>
              </w:rPr>
            </w:pPr>
            <w:r w:rsidRPr="000E48DF">
              <w:rPr>
                <w:rFonts w:ascii="Arial MT"/>
                <w:spacing w:val="-2"/>
                <w:sz w:val="14"/>
              </w:rPr>
              <w:t>Fonction</w:t>
            </w:r>
          </w:p>
        </w:tc>
        <w:tc>
          <w:tcPr>
            <w:tcW w:w="943"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4"/>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r>
      <w:tr w:rsidR="000D2103" w:rsidRPr="000E48DF">
        <w:trPr>
          <w:trHeight w:val="1012"/>
        </w:trPr>
        <w:tc>
          <w:tcPr>
            <w:tcW w:w="1006"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509"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51"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89"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702"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541"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83"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38"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712"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4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06"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00"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590"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7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87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21"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631"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449"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77"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43" w:type="dxa"/>
            <w:tcBorders>
              <w:top w:val="single" w:sz="4" w:space="0" w:color="000000"/>
              <w:left w:val="single" w:sz="4" w:space="0" w:color="000000"/>
              <w:bottom w:val="double" w:sz="6" w:space="0" w:color="000000"/>
            </w:tcBorders>
          </w:tcPr>
          <w:p w:rsidR="000D2103" w:rsidRPr="000E48DF" w:rsidRDefault="000D2103">
            <w:pPr>
              <w:pStyle w:val="TableParagraph"/>
              <w:rPr>
                <w:b/>
                <w:sz w:val="16"/>
              </w:rPr>
            </w:pPr>
          </w:p>
          <w:p w:rsidR="000D2103" w:rsidRPr="000E48DF" w:rsidRDefault="000D2103">
            <w:pPr>
              <w:pStyle w:val="TableParagraph"/>
              <w:spacing w:before="25"/>
              <w:rPr>
                <w:b/>
                <w:sz w:val="16"/>
              </w:rPr>
            </w:pPr>
          </w:p>
          <w:p w:rsidR="000D2103" w:rsidRPr="000E48DF" w:rsidRDefault="004661DF">
            <w:pPr>
              <w:pStyle w:val="TableParagraph"/>
              <w:ind w:left="297"/>
              <w:rPr>
                <w:rFonts w:ascii="Arial MT"/>
                <w:sz w:val="16"/>
              </w:rPr>
            </w:pPr>
            <w:r w:rsidRPr="000E48DF">
              <w:rPr>
                <w:rFonts w:ascii="Arial MT"/>
                <w:spacing w:val="-4"/>
                <w:sz w:val="16"/>
              </w:rPr>
              <w:t>2003</w:t>
            </w:r>
          </w:p>
        </w:tc>
      </w:tr>
      <w:tr w:rsidR="000D2103" w:rsidRPr="000E48DF">
        <w:trPr>
          <w:trHeight w:val="1078"/>
        </w:trPr>
        <w:tc>
          <w:tcPr>
            <w:tcW w:w="3255" w:type="dxa"/>
            <w:gridSpan w:val="4"/>
            <w:tcBorders>
              <w:top w:val="double" w:sz="6" w:space="0" w:color="000000"/>
              <w:bottom w:val="double" w:sz="6" w:space="0" w:color="000000"/>
            </w:tcBorders>
          </w:tcPr>
          <w:p w:rsidR="000D2103" w:rsidRPr="000E48DF" w:rsidRDefault="004661DF">
            <w:pPr>
              <w:pStyle w:val="TableParagraph"/>
              <w:spacing w:before="41"/>
              <w:ind w:left="25"/>
              <w:jc w:val="center"/>
              <w:rPr>
                <w:rFonts w:ascii="Arial"/>
                <w:b/>
                <w:sz w:val="16"/>
              </w:rPr>
            </w:pPr>
            <w:r w:rsidRPr="000E48DF">
              <w:rPr>
                <w:rFonts w:ascii="Arial"/>
                <w:b/>
                <w:spacing w:val="-2"/>
                <w:sz w:val="16"/>
              </w:rPr>
              <w:t>Formation</w:t>
            </w:r>
          </w:p>
        </w:tc>
        <w:tc>
          <w:tcPr>
            <w:tcW w:w="2964" w:type="dxa"/>
            <w:gridSpan w:val="4"/>
            <w:tcBorders>
              <w:top w:val="double" w:sz="6" w:space="0" w:color="000000"/>
              <w:bottom w:val="double" w:sz="6" w:space="0" w:color="000000"/>
            </w:tcBorders>
          </w:tcPr>
          <w:p w:rsidR="000D2103" w:rsidRPr="000E48DF" w:rsidRDefault="004661DF">
            <w:pPr>
              <w:pStyle w:val="TableParagraph"/>
              <w:spacing w:before="41"/>
              <w:ind w:left="15" w:right="1"/>
              <w:jc w:val="center"/>
              <w:rPr>
                <w:rFonts w:ascii="Arial"/>
                <w:b/>
                <w:sz w:val="16"/>
              </w:rPr>
            </w:pPr>
            <w:r w:rsidRPr="000E48DF">
              <w:rPr>
                <w:rFonts w:ascii="Arial"/>
                <w:b/>
                <w:spacing w:val="-2"/>
                <w:sz w:val="16"/>
              </w:rPr>
              <w:t>Formation</w:t>
            </w:r>
          </w:p>
        </w:tc>
        <w:tc>
          <w:tcPr>
            <w:tcW w:w="2962" w:type="dxa"/>
            <w:gridSpan w:val="4"/>
            <w:tcBorders>
              <w:top w:val="double" w:sz="6" w:space="0" w:color="000000"/>
              <w:bottom w:val="double" w:sz="6" w:space="0" w:color="000000"/>
            </w:tcBorders>
          </w:tcPr>
          <w:p w:rsidR="000D2103" w:rsidRPr="000E48DF" w:rsidRDefault="004661DF">
            <w:pPr>
              <w:pStyle w:val="TableParagraph"/>
              <w:spacing w:before="41"/>
              <w:ind w:left="6" w:right="4"/>
              <w:jc w:val="center"/>
              <w:rPr>
                <w:rFonts w:ascii="Arial"/>
                <w:b/>
                <w:sz w:val="16"/>
              </w:rPr>
            </w:pPr>
            <w:r w:rsidRPr="000E48DF">
              <w:rPr>
                <w:rFonts w:ascii="Arial"/>
                <w:b/>
                <w:spacing w:val="-2"/>
                <w:sz w:val="16"/>
              </w:rPr>
              <w:t>Formation</w:t>
            </w:r>
          </w:p>
        </w:tc>
        <w:tc>
          <w:tcPr>
            <w:tcW w:w="3059" w:type="dxa"/>
            <w:gridSpan w:val="4"/>
            <w:tcBorders>
              <w:top w:val="double" w:sz="6" w:space="0" w:color="000000"/>
              <w:bottom w:val="double" w:sz="6" w:space="0" w:color="000000"/>
            </w:tcBorders>
          </w:tcPr>
          <w:p w:rsidR="000D2103" w:rsidRPr="000E48DF" w:rsidRDefault="004661DF">
            <w:pPr>
              <w:pStyle w:val="TableParagraph"/>
              <w:spacing w:before="41"/>
              <w:ind w:left="18" w:right="3"/>
              <w:jc w:val="center"/>
              <w:rPr>
                <w:rFonts w:ascii="Arial"/>
                <w:b/>
                <w:sz w:val="16"/>
              </w:rPr>
            </w:pPr>
            <w:r w:rsidRPr="000E48DF">
              <w:rPr>
                <w:rFonts w:ascii="Arial"/>
                <w:b/>
                <w:spacing w:val="-2"/>
                <w:sz w:val="16"/>
              </w:rPr>
              <w:t>Formation</w:t>
            </w:r>
          </w:p>
        </w:tc>
        <w:tc>
          <w:tcPr>
            <w:tcW w:w="2700" w:type="dxa"/>
            <w:gridSpan w:val="4"/>
            <w:tcBorders>
              <w:top w:val="double" w:sz="6" w:space="0" w:color="000000"/>
              <w:bottom w:val="double" w:sz="6" w:space="0" w:color="000000"/>
            </w:tcBorders>
          </w:tcPr>
          <w:p w:rsidR="000D2103" w:rsidRPr="000E48DF" w:rsidRDefault="004661DF">
            <w:pPr>
              <w:pStyle w:val="TableParagraph"/>
              <w:spacing w:before="41"/>
              <w:ind w:left="17"/>
              <w:jc w:val="center"/>
              <w:rPr>
                <w:rFonts w:ascii="Arial"/>
                <w:b/>
                <w:sz w:val="16"/>
              </w:rPr>
            </w:pPr>
            <w:r w:rsidRPr="000E48DF">
              <w:rPr>
                <w:rFonts w:ascii="Arial"/>
                <w:b/>
                <w:spacing w:val="-2"/>
                <w:sz w:val="16"/>
              </w:rPr>
              <w:t>Formation</w:t>
            </w:r>
          </w:p>
        </w:tc>
      </w:tr>
      <w:tr w:rsidR="000D2103" w:rsidRPr="000E48DF">
        <w:trPr>
          <w:trHeight w:val="982"/>
        </w:trPr>
        <w:tc>
          <w:tcPr>
            <w:tcW w:w="2266" w:type="dxa"/>
            <w:gridSpan w:val="3"/>
            <w:tcBorders>
              <w:top w:val="double" w:sz="6" w:space="0" w:color="000000"/>
              <w:bottom w:val="nil"/>
              <w:right w:val="nil"/>
            </w:tcBorders>
          </w:tcPr>
          <w:p w:rsidR="000D2103" w:rsidRPr="000E48DF" w:rsidRDefault="004661DF">
            <w:pPr>
              <w:pStyle w:val="TableParagraph"/>
              <w:spacing w:before="22"/>
              <w:ind w:left="114" w:right="84"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989" w:type="dxa"/>
            <w:tcBorders>
              <w:top w:val="double" w:sz="6" w:space="0" w:color="000000"/>
              <w:left w:val="nil"/>
              <w:bottom w:val="nil"/>
            </w:tcBorders>
          </w:tcPr>
          <w:p w:rsidR="000D2103" w:rsidRPr="000E48DF" w:rsidRDefault="000D2103">
            <w:pPr>
              <w:pStyle w:val="TableParagraph"/>
              <w:rPr>
                <w:rFonts w:ascii="Times New Roman"/>
                <w:sz w:val="16"/>
              </w:rPr>
            </w:pPr>
          </w:p>
        </w:tc>
        <w:tc>
          <w:tcPr>
            <w:tcW w:w="2964" w:type="dxa"/>
            <w:gridSpan w:val="4"/>
            <w:tcBorders>
              <w:top w:val="double" w:sz="6" w:space="0" w:color="000000"/>
              <w:bottom w:val="nil"/>
            </w:tcBorders>
          </w:tcPr>
          <w:p w:rsidR="000D2103" w:rsidRPr="000E48DF" w:rsidRDefault="004661DF">
            <w:pPr>
              <w:pStyle w:val="TableParagraph"/>
              <w:spacing w:before="113"/>
              <w:ind w:left="119" w:right="768"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2962" w:type="dxa"/>
            <w:gridSpan w:val="4"/>
            <w:tcBorders>
              <w:top w:val="double" w:sz="6" w:space="0" w:color="000000"/>
              <w:bottom w:val="nil"/>
            </w:tcBorders>
          </w:tcPr>
          <w:p w:rsidR="000D2103" w:rsidRPr="000E48DF" w:rsidRDefault="004661DF">
            <w:pPr>
              <w:pStyle w:val="TableParagraph"/>
              <w:spacing w:before="22"/>
              <w:ind w:left="103" w:right="751"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3059" w:type="dxa"/>
            <w:gridSpan w:val="4"/>
            <w:tcBorders>
              <w:top w:val="double" w:sz="6" w:space="0" w:color="000000"/>
              <w:bottom w:val="nil"/>
            </w:tcBorders>
          </w:tcPr>
          <w:p w:rsidR="000D2103" w:rsidRPr="000E48DF" w:rsidRDefault="004661DF">
            <w:pPr>
              <w:pStyle w:val="TableParagraph"/>
              <w:spacing w:before="113"/>
              <w:ind w:left="112" w:right="328"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laboratoire</w:t>
            </w:r>
            <w:r w:rsidRPr="000E48DF">
              <w:rPr>
                <w:rFonts w:ascii="Arial MT" w:hAnsi="Arial MT"/>
                <w:spacing w:val="-11"/>
                <w:sz w:val="16"/>
              </w:rPr>
              <w:t xml:space="preserve"> </w:t>
            </w:r>
            <w:r w:rsidRPr="000E48DF">
              <w:rPr>
                <w:rFonts w:ascii="Arial MT" w:hAnsi="Arial MT"/>
                <w:sz w:val="16"/>
              </w:rPr>
              <w:t>Géotechnique de 5 dernières années</w:t>
            </w:r>
          </w:p>
        </w:tc>
        <w:tc>
          <w:tcPr>
            <w:tcW w:w="2700" w:type="dxa"/>
            <w:gridSpan w:val="4"/>
            <w:tcBorders>
              <w:top w:val="double" w:sz="6" w:space="0" w:color="000000"/>
              <w:bottom w:val="nil"/>
            </w:tcBorders>
          </w:tcPr>
          <w:p w:rsidR="000D2103" w:rsidRPr="000E48DF" w:rsidRDefault="004661DF">
            <w:pPr>
              <w:pStyle w:val="TableParagraph"/>
              <w:spacing w:before="22"/>
              <w:ind w:left="68" w:right="151"/>
              <w:rPr>
                <w:rFonts w:ascii="Arial MT" w:hAnsi="Arial MT"/>
                <w:sz w:val="16"/>
              </w:rPr>
            </w:pPr>
            <w:r w:rsidRPr="000E48DF">
              <w:rPr>
                <w:rFonts w:ascii="Arial MT" w:hAnsi="Arial MT"/>
                <w:sz w:val="16"/>
              </w:rPr>
              <w:t>Expérience dans la gestion administrative</w:t>
            </w:r>
            <w:r w:rsidRPr="000E48DF">
              <w:rPr>
                <w:rFonts w:ascii="Arial MT" w:hAnsi="Arial MT"/>
                <w:spacing w:val="20"/>
                <w:sz w:val="16"/>
              </w:rPr>
              <w:t xml:space="preserve"> </w:t>
            </w:r>
            <w:r w:rsidRPr="000E48DF">
              <w:rPr>
                <w:rFonts w:ascii="Arial MT" w:hAnsi="Arial MT"/>
                <w:sz w:val="16"/>
              </w:rPr>
              <w:t>et/ou</w:t>
            </w:r>
            <w:r w:rsidRPr="000E48DF">
              <w:rPr>
                <w:rFonts w:ascii="Arial MT" w:hAnsi="Arial MT"/>
                <w:spacing w:val="-12"/>
                <w:sz w:val="16"/>
              </w:rPr>
              <w:t xml:space="preserve"> </w:t>
            </w:r>
            <w:r w:rsidRPr="000E48DF">
              <w:rPr>
                <w:rFonts w:ascii="Arial MT" w:hAnsi="Arial MT"/>
                <w:sz w:val="16"/>
              </w:rPr>
              <w:t>financière dans une structure des TP</w:t>
            </w:r>
          </w:p>
        </w:tc>
      </w:tr>
      <w:tr w:rsidR="000D2103" w:rsidRPr="000E48DF">
        <w:trPr>
          <w:trHeight w:val="775"/>
        </w:trPr>
        <w:tc>
          <w:tcPr>
            <w:tcW w:w="3255"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9"/>
              <w:rPr>
                <w:rFonts w:ascii="Arial MT" w:hAnsi="Arial MT"/>
                <w:sz w:val="16"/>
              </w:rPr>
            </w:pPr>
            <w:r w:rsidRPr="000E48DF">
              <w:rPr>
                <w:rFonts w:ascii="Arial MT" w:hAnsi="Arial MT"/>
                <w:sz w:val="16"/>
              </w:rPr>
              <w:t>Voir</w:t>
            </w:r>
            <w:r w:rsidRPr="000E48DF">
              <w:rPr>
                <w:rFonts w:ascii="Arial MT" w:hAnsi="Arial MT"/>
                <w:spacing w:val="-6"/>
                <w:sz w:val="16"/>
              </w:rPr>
              <w:t xml:space="preserve"> </w:t>
            </w:r>
            <w:r w:rsidRPr="000E48DF">
              <w:rPr>
                <w:rFonts w:ascii="Arial MT" w:hAnsi="Arial MT"/>
                <w:sz w:val="16"/>
              </w:rPr>
              <w:t>annexe</w:t>
            </w:r>
            <w:r w:rsidRPr="000E48DF">
              <w:rPr>
                <w:rFonts w:ascii="Arial MT" w:hAnsi="Arial MT"/>
                <w:spacing w:val="-6"/>
                <w:sz w:val="16"/>
              </w:rPr>
              <w:t xml:space="preserve"> </w:t>
            </w:r>
            <w:r w:rsidRPr="000E48DF">
              <w:rPr>
                <w:rFonts w:ascii="Arial MT" w:hAnsi="Arial MT"/>
                <w:sz w:val="16"/>
              </w:rPr>
              <w:t>N°</w:t>
            </w:r>
            <w:r w:rsidRPr="000E48DF">
              <w:rPr>
                <w:rFonts w:ascii="Arial MT" w:hAnsi="Arial MT"/>
                <w:spacing w:val="-6"/>
                <w:sz w:val="16"/>
              </w:rPr>
              <w:t xml:space="preserve"> </w:t>
            </w:r>
            <w:r w:rsidRPr="000E48DF">
              <w:rPr>
                <w:rFonts w:ascii="Arial MT" w:hAnsi="Arial MT"/>
                <w:sz w:val="16"/>
              </w:rPr>
              <w:t>références</w:t>
            </w:r>
            <w:r w:rsidRPr="000E48DF">
              <w:rPr>
                <w:rFonts w:ascii="Arial MT" w:hAnsi="Arial MT"/>
                <w:spacing w:val="-7"/>
                <w:sz w:val="16"/>
              </w:rPr>
              <w:t xml:space="preserve"> </w:t>
            </w:r>
            <w:r w:rsidRPr="000E48DF">
              <w:rPr>
                <w:rFonts w:ascii="Arial MT" w:hAnsi="Arial MT"/>
                <w:sz w:val="16"/>
              </w:rPr>
              <w:t>et</w:t>
            </w:r>
            <w:r w:rsidRPr="000E48DF">
              <w:rPr>
                <w:rFonts w:ascii="Arial MT" w:hAnsi="Arial MT"/>
                <w:spacing w:val="-7"/>
                <w:sz w:val="16"/>
              </w:rPr>
              <w:t xml:space="preserve"> </w:t>
            </w:r>
            <w:r w:rsidRPr="000E48DF">
              <w:rPr>
                <w:rFonts w:ascii="Arial MT" w:hAnsi="Arial MT"/>
                <w:sz w:val="16"/>
              </w:rPr>
              <w:t>CV</w:t>
            </w:r>
            <w:r w:rsidRPr="000E48DF">
              <w:rPr>
                <w:rFonts w:ascii="Arial MT" w:hAnsi="Arial MT"/>
                <w:spacing w:val="-9"/>
                <w:sz w:val="16"/>
              </w:rPr>
              <w:t xml:space="preserve"> </w:t>
            </w:r>
            <w:r w:rsidRPr="000E48DF">
              <w:rPr>
                <w:rFonts w:ascii="Arial MT" w:hAnsi="Arial MT"/>
                <w:sz w:val="16"/>
              </w:rPr>
              <w:t xml:space="preserve">Personnel </w:t>
            </w:r>
            <w:r w:rsidRPr="000E48DF">
              <w:rPr>
                <w:rFonts w:ascii="Arial MT" w:hAnsi="Arial MT"/>
                <w:spacing w:val="-2"/>
                <w:sz w:val="16"/>
              </w:rPr>
              <w:t>signés</w:t>
            </w:r>
          </w:p>
        </w:tc>
        <w:tc>
          <w:tcPr>
            <w:tcW w:w="2964"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73"/>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c>
          <w:tcPr>
            <w:tcW w:w="2962"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57"/>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c>
          <w:tcPr>
            <w:tcW w:w="3059"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7"/>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9"/>
                <w:sz w:val="16"/>
              </w:rPr>
              <w:t xml:space="preserve"> </w:t>
            </w:r>
            <w:r w:rsidRPr="000E48DF">
              <w:rPr>
                <w:rFonts w:ascii="Arial MT" w:hAnsi="Arial MT"/>
                <w:sz w:val="16"/>
              </w:rPr>
              <w:t>et</w:t>
            </w:r>
            <w:r w:rsidRPr="000E48DF">
              <w:rPr>
                <w:rFonts w:ascii="Arial MT" w:hAnsi="Arial MT"/>
                <w:spacing w:val="-9"/>
                <w:sz w:val="16"/>
              </w:rPr>
              <w:t xml:space="preserve"> </w:t>
            </w:r>
            <w:r w:rsidRPr="000E48DF">
              <w:rPr>
                <w:rFonts w:ascii="Arial MT" w:hAnsi="Arial MT"/>
                <w:sz w:val="16"/>
              </w:rPr>
              <w:t>CV Personnel signés</w:t>
            </w:r>
          </w:p>
        </w:tc>
        <w:tc>
          <w:tcPr>
            <w:tcW w:w="2700"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8"/>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r>
      <w:tr w:rsidR="000D2103" w:rsidRPr="000E48DF">
        <w:trPr>
          <w:trHeight w:val="1092"/>
        </w:trPr>
        <w:tc>
          <w:tcPr>
            <w:tcW w:w="3255" w:type="dxa"/>
            <w:gridSpan w:val="4"/>
            <w:tcBorders>
              <w:top w:val="double" w:sz="6" w:space="0" w:color="000000"/>
              <w:bottom w:val="double" w:sz="6" w:space="0" w:color="000000"/>
            </w:tcBorders>
          </w:tcPr>
          <w:p w:rsidR="000D2103" w:rsidRPr="000E48DF" w:rsidRDefault="004661DF">
            <w:pPr>
              <w:pStyle w:val="TableParagraph"/>
              <w:spacing w:before="182"/>
              <w:ind w:left="69"/>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964" w:type="dxa"/>
            <w:gridSpan w:val="4"/>
            <w:tcBorders>
              <w:top w:val="double" w:sz="6" w:space="0" w:color="000000"/>
              <w:bottom w:val="double" w:sz="6" w:space="0" w:color="000000"/>
            </w:tcBorders>
          </w:tcPr>
          <w:p w:rsidR="000D2103" w:rsidRPr="000E48DF" w:rsidRDefault="004661DF">
            <w:pPr>
              <w:pStyle w:val="TableParagraph"/>
              <w:spacing w:line="182" w:lineRule="exact"/>
              <w:ind w:left="73"/>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962" w:type="dxa"/>
            <w:gridSpan w:val="4"/>
            <w:tcBorders>
              <w:top w:val="double" w:sz="6" w:space="0" w:color="000000"/>
              <w:bottom w:val="double" w:sz="6" w:space="0" w:color="000000"/>
            </w:tcBorders>
          </w:tcPr>
          <w:p w:rsidR="000D2103" w:rsidRPr="000E48DF" w:rsidRDefault="004661DF">
            <w:pPr>
              <w:pStyle w:val="TableParagraph"/>
              <w:spacing w:line="182" w:lineRule="exact"/>
              <w:ind w:left="57"/>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3059" w:type="dxa"/>
            <w:gridSpan w:val="4"/>
            <w:tcBorders>
              <w:top w:val="double" w:sz="6" w:space="0" w:color="000000"/>
              <w:bottom w:val="double" w:sz="6" w:space="0" w:color="000000"/>
            </w:tcBorders>
          </w:tcPr>
          <w:p w:rsidR="000D2103" w:rsidRPr="000E48DF" w:rsidRDefault="004661DF">
            <w:pPr>
              <w:pStyle w:val="TableParagraph"/>
              <w:spacing w:line="182" w:lineRule="exact"/>
              <w:ind w:left="67"/>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700" w:type="dxa"/>
            <w:gridSpan w:val="4"/>
            <w:tcBorders>
              <w:top w:val="double" w:sz="6" w:space="0" w:color="000000"/>
              <w:bottom w:val="double" w:sz="6" w:space="0" w:color="000000"/>
            </w:tcBorders>
          </w:tcPr>
          <w:p w:rsidR="000D2103" w:rsidRPr="000E48DF" w:rsidRDefault="004661DF">
            <w:pPr>
              <w:pStyle w:val="TableParagraph"/>
              <w:spacing w:line="182" w:lineRule="exact"/>
              <w:ind w:left="68"/>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r>
      <w:tr w:rsidR="000D2103" w:rsidRPr="000E48DF" w:rsidTr="00364995">
        <w:trPr>
          <w:trHeight w:val="549"/>
        </w:trPr>
        <w:tc>
          <w:tcPr>
            <w:tcW w:w="3255" w:type="dxa"/>
            <w:gridSpan w:val="4"/>
            <w:tcBorders>
              <w:top w:val="double" w:sz="6" w:space="0" w:color="000000"/>
              <w:bottom w:val="single" w:sz="4" w:space="0" w:color="000000"/>
            </w:tcBorders>
          </w:tcPr>
          <w:p w:rsidR="000D2103" w:rsidRPr="000E48DF" w:rsidRDefault="004661DF">
            <w:pPr>
              <w:pStyle w:val="TableParagraph"/>
              <w:spacing w:line="237" w:lineRule="auto"/>
              <w:ind w:left="69" w:right="1051"/>
              <w:rPr>
                <w:rFonts w:ascii="Arial MT" w:hAnsi="Arial MT"/>
                <w:sz w:val="16"/>
              </w:rPr>
            </w:pPr>
            <w:r w:rsidRPr="000E48DF">
              <w:rPr>
                <w:rFonts w:ascii="Arial MT" w:hAnsi="Arial MT"/>
                <w:sz w:val="16"/>
              </w:rPr>
              <w:t>Pers. Encadrement permanent</w:t>
            </w:r>
            <w:r w:rsidRPr="000E48DF">
              <w:rPr>
                <w:rFonts w:ascii="Arial MT" w:hAnsi="Arial MT"/>
                <w:spacing w:val="-12"/>
                <w:sz w:val="16"/>
              </w:rPr>
              <w:t xml:space="preserve"> </w:t>
            </w:r>
            <w:r w:rsidRPr="000E48DF">
              <w:rPr>
                <w:rFonts w:ascii="Arial MT" w:hAnsi="Arial MT"/>
                <w:sz w:val="16"/>
              </w:rPr>
              <w:t>à</w:t>
            </w:r>
            <w:r w:rsidRPr="000E48DF">
              <w:rPr>
                <w:rFonts w:ascii="Arial MT" w:hAnsi="Arial MT"/>
                <w:spacing w:val="-11"/>
                <w:sz w:val="16"/>
              </w:rPr>
              <w:t xml:space="preserve"> </w:t>
            </w:r>
            <w:r w:rsidRPr="000E48DF">
              <w:rPr>
                <w:rFonts w:ascii="Arial MT" w:hAnsi="Arial MT"/>
                <w:sz w:val="16"/>
              </w:rPr>
              <w:t>ce</w:t>
            </w:r>
            <w:r w:rsidRPr="000E48DF">
              <w:rPr>
                <w:rFonts w:ascii="Arial MT" w:hAnsi="Arial MT"/>
                <w:spacing w:val="-11"/>
                <w:sz w:val="16"/>
              </w:rPr>
              <w:t xml:space="preserve"> </w:t>
            </w:r>
            <w:r w:rsidRPr="000E48DF">
              <w:rPr>
                <w:rFonts w:ascii="Arial MT" w:hAnsi="Arial MT"/>
                <w:sz w:val="16"/>
              </w:rPr>
              <w:t>jour</w:t>
            </w:r>
          </w:p>
        </w:tc>
        <w:tc>
          <w:tcPr>
            <w:tcW w:w="2964" w:type="dxa"/>
            <w:gridSpan w:val="4"/>
            <w:tcBorders>
              <w:top w:val="double" w:sz="6" w:space="0" w:color="000000"/>
              <w:bottom w:val="single" w:sz="4" w:space="0" w:color="000000"/>
            </w:tcBorders>
          </w:tcPr>
          <w:p w:rsidR="000D2103" w:rsidRPr="000E48DF" w:rsidRDefault="004661DF">
            <w:pPr>
              <w:pStyle w:val="TableParagraph"/>
              <w:spacing w:before="89"/>
              <w:ind w:left="15"/>
              <w:jc w:val="center"/>
              <w:rPr>
                <w:rFonts w:ascii="Arial MT" w:hAnsi="Arial MT"/>
                <w:sz w:val="16"/>
              </w:rPr>
            </w:pPr>
            <w:r w:rsidRPr="000E48DF">
              <w:rPr>
                <w:rFonts w:ascii="Arial MT" w:hAnsi="Arial MT"/>
                <w:spacing w:val="-2"/>
                <w:sz w:val="16"/>
              </w:rPr>
              <w:t>Désignation</w:t>
            </w:r>
          </w:p>
        </w:tc>
        <w:tc>
          <w:tcPr>
            <w:tcW w:w="2962" w:type="dxa"/>
            <w:gridSpan w:val="4"/>
            <w:tcBorders>
              <w:top w:val="double" w:sz="6" w:space="0" w:color="000000"/>
              <w:bottom w:val="single" w:sz="4" w:space="0" w:color="000000"/>
            </w:tcBorders>
          </w:tcPr>
          <w:p w:rsidR="000D2103" w:rsidRPr="000E48DF" w:rsidRDefault="004661DF">
            <w:pPr>
              <w:pStyle w:val="TableParagraph"/>
              <w:spacing w:before="89"/>
              <w:ind w:left="6"/>
              <w:jc w:val="center"/>
              <w:rPr>
                <w:rFonts w:ascii="Arial MT"/>
                <w:sz w:val="16"/>
              </w:rPr>
            </w:pPr>
            <w:r w:rsidRPr="000E48DF">
              <w:rPr>
                <w:rFonts w:ascii="Arial MT"/>
                <w:spacing w:val="-2"/>
                <w:sz w:val="16"/>
              </w:rPr>
              <w:t>Nombre</w:t>
            </w:r>
          </w:p>
        </w:tc>
        <w:tc>
          <w:tcPr>
            <w:tcW w:w="3059" w:type="dxa"/>
            <w:gridSpan w:val="4"/>
            <w:tcBorders>
              <w:top w:val="double" w:sz="6" w:space="0" w:color="000000"/>
              <w:bottom w:val="single" w:sz="4" w:space="0" w:color="000000"/>
            </w:tcBorders>
          </w:tcPr>
          <w:p w:rsidR="000D2103" w:rsidRPr="000E48DF" w:rsidRDefault="004661DF">
            <w:pPr>
              <w:pStyle w:val="TableParagraph"/>
              <w:spacing w:before="89"/>
              <w:ind w:left="18"/>
              <w:jc w:val="center"/>
              <w:rPr>
                <w:rFonts w:ascii="Arial MT" w:hAnsi="Arial MT"/>
                <w:sz w:val="16"/>
              </w:rPr>
            </w:pPr>
            <w:r w:rsidRPr="000E48DF">
              <w:rPr>
                <w:rFonts w:ascii="Arial MT" w:hAnsi="Arial MT"/>
                <w:spacing w:val="-2"/>
                <w:sz w:val="16"/>
              </w:rPr>
              <w:t>Nationalité</w:t>
            </w:r>
          </w:p>
        </w:tc>
        <w:tc>
          <w:tcPr>
            <w:tcW w:w="2700" w:type="dxa"/>
            <w:gridSpan w:val="4"/>
            <w:tcBorders>
              <w:top w:val="double" w:sz="6" w:space="0" w:color="000000"/>
              <w:bottom w:val="single" w:sz="4" w:space="0" w:color="000000"/>
            </w:tcBorders>
          </w:tcPr>
          <w:p w:rsidR="000D2103" w:rsidRPr="000E48DF" w:rsidRDefault="004661DF">
            <w:pPr>
              <w:pStyle w:val="TableParagraph"/>
              <w:spacing w:before="89"/>
              <w:ind w:left="544"/>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r>
      <w:tr w:rsidR="000D2103" w:rsidRPr="000E48DF">
        <w:trPr>
          <w:trHeight w:val="263"/>
        </w:trPr>
        <w:tc>
          <w:tcPr>
            <w:tcW w:w="3255" w:type="dxa"/>
            <w:gridSpan w:val="4"/>
            <w:vMerge w:val="restart"/>
            <w:tcBorders>
              <w:top w:val="single" w:sz="4" w:space="0" w:color="000000"/>
              <w:bottom w:val="single" w:sz="4" w:space="0" w:color="000000"/>
            </w:tcBorders>
          </w:tcPr>
          <w:p w:rsidR="000D2103" w:rsidRPr="000E48DF" w:rsidRDefault="004661DF">
            <w:pPr>
              <w:pStyle w:val="TableParagraph"/>
              <w:spacing w:before="37"/>
              <w:ind w:left="69"/>
              <w:rPr>
                <w:rFonts w:ascii="Arial MT" w:hAnsi="Arial MT"/>
                <w:sz w:val="16"/>
              </w:rPr>
            </w:pPr>
            <w:r w:rsidRPr="000E48DF">
              <w:rPr>
                <w:rFonts w:ascii="Arial MT" w:hAnsi="Arial MT"/>
                <w:sz w:val="16"/>
              </w:rPr>
              <w:t>A</w:t>
            </w:r>
            <w:r w:rsidRPr="000E48DF">
              <w:rPr>
                <w:rFonts w:ascii="Arial MT" w:hAnsi="Arial MT"/>
                <w:spacing w:val="-1"/>
                <w:sz w:val="16"/>
              </w:rPr>
              <w:t xml:space="preserve"> </w:t>
            </w:r>
            <w:r w:rsidRPr="000E48DF">
              <w:rPr>
                <w:rFonts w:ascii="Arial MT" w:hAnsi="Arial MT"/>
                <w:sz w:val="16"/>
              </w:rPr>
              <w:t>–</w:t>
            </w:r>
            <w:r w:rsidRPr="000E48DF">
              <w:rPr>
                <w:rFonts w:ascii="Arial MT" w:hAnsi="Arial MT"/>
                <w:spacing w:val="-3"/>
                <w:sz w:val="16"/>
              </w:rPr>
              <w:t xml:space="preserve"> </w:t>
            </w:r>
            <w:r w:rsidRPr="000E48DF">
              <w:rPr>
                <w:rFonts w:ascii="Arial MT" w:hAnsi="Arial MT"/>
                <w:sz w:val="16"/>
              </w:rPr>
              <w:t>cadres</w:t>
            </w:r>
            <w:r w:rsidRPr="000E48DF">
              <w:rPr>
                <w:rFonts w:ascii="Arial MT" w:hAnsi="Arial MT"/>
                <w:spacing w:val="-2"/>
                <w:sz w:val="16"/>
              </w:rPr>
              <w:t xml:space="preserve"> techniques</w:t>
            </w:r>
          </w:p>
        </w:tc>
        <w:tc>
          <w:tcPr>
            <w:tcW w:w="2964" w:type="dxa"/>
            <w:gridSpan w:val="4"/>
            <w:vMerge w:val="restart"/>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65"/>
        </w:trPr>
        <w:tc>
          <w:tcPr>
            <w:tcW w:w="3255" w:type="dxa"/>
            <w:gridSpan w:val="4"/>
            <w:vMerge/>
            <w:tcBorders>
              <w:top w:val="nil"/>
              <w:bottom w:val="single" w:sz="4" w:space="0" w:color="000000"/>
            </w:tcBorders>
          </w:tcPr>
          <w:p w:rsidR="000D2103" w:rsidRPr="000E48DF" w:rsidRDefault="000D2103">
            <w:pPr>
              <w:rPr>
                <w:sz w:val="2"/>
                <w:szCs w:val="2"/>
              </w:rPr>
            </w:pPr>
          </w:p>
        </w:tc>
        <w:tc>
          <w:tcPr>
            <w:tcW w:w="2964" w:type="dxa"/>
            <w:gridSpan w:val="4"/>
            <w:vMerge/>
            <w:tcBorders>
              <w:top w:val="nil"/>
              <w:bottom w:val="single" w:sz="4" w:space="0" w:color="000000"/>
            </w:tcBorders>
          </w:tcPr>
          <w:p w:rsidR="000D2103" w:rsidRPr="000E48DF" w:rsidRDefault="000D2103">
            <w:pPr>
              <w:rPr>
                <w:sz w:val="2"/>
                <w:szCs w:val="2"/>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63"/>
        </w:trPr>
        <w:tc>
          <w:tcPr>
            <w:tcW w:w="3255" w:type="dxa"/>
            <w:gridSpan w:val="4"/>
            <w:vMerge/>
            <w:tcBorders>
              <w:top w:val="nil"/>
              <w:bottom w:val="single" w:sz="4" w:space="0" w:color="000000"/>
            </w:tcBorders>
          </w:tcPr>
          <w:p w:rsidR="000D2103" w:rsidRPr="000E48DF" w:rsidRDefault="000D2103">
            <w:pPr>
              <w:rPr>
                <w:sz w:val="2"/>
                <w:szCs w:val="2"/>
              </w:rPr>
            </w:pPr>
          </w:p>
        </w:tc>
        <w:tc>
          <w:tcPr>
            <w:tcW w:w="2964" w:type="dxa"/>
            <w:gridSpan w:val="4"/>
            <w:vMerge/>
            <w:tcBorders>
              <w:top w:val="nil"/>
              <w:bottom w:val="single" w:sz="4" w:space="0" w:color="000000"/>
            </w:tcBorders>
          </w:tcPr>
          <w:p w:rsidR="000D2103" w:rsidRPr="000E48DF" w:rsidRDefault="000D2103">
            <w:pPr>
              <w:rPr>
                <w:sz w:val="2"/>
                <w:szCs w:val="2"/>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366"/>
        </w:trPr>
        <w:tc>
          <w:tcPr>
            <w:tcW w:w="3255" w:type="dxa"/>
            <w:gridSpan w:val="4"/>
            <w:tcBorders>
              <w:top w:val="single" w:sz="4" w:space="0" w:color="000000"/>
              <w:bottom w:val="single" w:sz="4" w:space="0" w:color="000000"/>
            </w:tcBorders>
          </w:tcPr>
          <w:p w:rsidR="000D2103" w:rsidRPr="000E48DF" w:rsidRDefault="004661DF">
            <w:pPr>
              <w:pStyle w:val="TableParagraph"/>
              <w:spacing w:line="180" w:lineRule="exact"/>
              <w:ind w:left="69"/>
              <w:rPr>
                <w:rFonts w:ascii="Arial MT" w:hAnsi="Arial MT"/>
                <w:sz w:val="16"/>
              </w:rPr>
            </w:pPr>
            <w:r w:rsidRPr="000E48DF">
              <w:rPr>
                <w:rFonts w:ascii="Arial MT" w:hAnsi="Arial MT"/>
                <w:sz w:val="16"/>
              </w:rPr>
              <w:t>B</w:t>
            </w:r>
            <w:r w:rsidRPr="000E48DF">
              <w:rPr>
                <w:rFonts w:ascii="Arial MT" w:hAnsi="Arial MT"/>
                <w:spacing w:val="-1"/>
                <w:sz w:val="16"/>
              </w:rPr>
              <w:t xml:space="preserve"> </w:t>
            </w:r>
            <w:r w:rsidRPr="000E48DF">
              <w:rPr>
                <w:rFonts w:ascii="Arial MT" w:hAnsi="Arial MT"/>
                <w:sz w:val="16"/>
              </w:rPr>
              <w:t>–</w:t>
            </w:r>
            <w:r w:rsidRPr="000E48DF">
              <w:rPr>
                <w:rFonts w:ascii="Arial MT" w:hAnsi="Arial MT"/>
                <w:spacing w:val="-3"/>
                <w:sz w:val="16"/>
              </w:rPr>
              <w:t xml:space="preserve"> </w:t>
            </w:r>
            <w:r w:rsidRPr="000E48DF">
              <w:rPr>
                <w:rFonts w:ascii="Arial MT" w:hAnsi="Arial MT"/>
                <w:sz w:val="16"/>
              </w:rPr>
              <w:t>cadres</w:t>
            </w:r>
            <w:r w:rsidRPr="000E48DF">
              <w:rPr>
                <w:rFonts w:ascii="Arial MT" w:hAnsi="Arial MT"/>
                <w:spacing w:val="-2"/>
                <w:sz w:val="16"/>
              </w:rPr>
              <w:t xml:space="preserve"> administratifs</w:t>
            </w:r>
          </w:p>
        </w:tc>
        <w:tc>
          <w:tcPr>
            <w:tcW w:w="2964"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364"/>
        </w:trPr>
        <w:tc>
          <w:tcPr>
            <w:tcW w:w="3255" w:type="dxa"/>
            <w:gridSpan w:val="4"/>
            <w:tcBorders>
              <w:top w:val="single" w:sz="4" w:space="0" w:color="000000"/>
              <w:bottom w:val="single" w:sz="4" w:space="0" w:color="000000"/>
            </w:tcBorders>
          </w:tcPr>
          <w:p w:rsidR="000D2103" w:rsidRPr="000E48DF" w:rsidRDefault="004661DF">
            <w:pPr>
              <w:pStyle w:val="TableParagraph"/>
              <w:spacing w:line="180" w:lineRule="exact"/>
              <w:ind w:left="69"/>
              <w:rPr>
                <w:rFonts w:ascii="Arial MT" w:hAnsi="Arial MT"/>
                <w:sz w:val="16"/>
              </w:rPr>
            </w:pPr>
            <w:r w:rsidRPr="000E48DF">
              <w:rPr>
                <w:rFonts w:ascii="Arial MT" w:hAnsi="Arial MT"/>
                <w:sz w:val="16"/>
              </w:rPr>
              <w:t>C</w:t>
            </w:r>
            <w:r w:rsidRPr="000E48DF">
              <w:rPr>
                <w:rFonts w:ascii="Arial MT" w:hAnsi="Arial MT"/>
                <w:spacing w:val="-3"/>
                <w:sz w:val="16"/>
              </w:rPr>
              <w:t xml:space="preserve"> </w:t>
            </w:r>
            <w:r w:rsidRPr="000E48DF">
              <w:rPr>
                <w:rFonts w:ascii="Arial MT" w:hAnsi="Arial MT"/>
                <w:sz w:val="16"/>
              </w:rPr>
              <w:t>–</w:t>
            </w:r>
            <w:r w:rsidRPr="000E48DF">
              <w:rPr>
                <w:rFonts w:ascii="Arial MT" w:hAnsi="Arial MT"/>
                <w:spacing w:val="-2"/>
                <w:sz w:val="16"/>
              </w:rPr>
              <w:t xml:space="preserve"> </w:t>
            </w:r>
            <w:r w:rsidRPr="000E48DF">
              <w:rPr>
                <w:rFonts w:ascii="Arial MT" w:hAnsi="Arial MT"/>
                <w:sz w:val="16"/>
              </w:rPr>
              <w:t>personnel</w:t>
            </w:r>
            <w:r w:rsidRPr="000E48DF">
              <w:rPr>
                <w:rFonts w:ascii="Arial MT" w:hAnsi="Arial MT"/>
                <w:spacing w:val="-1"/>
                <w:sz w:val="16"/>
              </w:rPr>
              <w:t xml:space="preserve"> </w:t>
            </w:r>
            <w:r w:rsidRPr="000E48DF">
              <w:rPr>
                <w:rFonts w:ascii="Arial MT" w:hAnsi="Arial MT"/>
                <w:spacing w:val="-2"/>
                <w:sz w:val="16"/>
              </w:rPr>
              <w:t>d’exécution</w:t>
            </w:r>
          </w:p>
        </w:tc>
        <w:tc>
          <w:tcPr>
            <w:tcW w:w="2964" w:type="dxa"/>
            <w:gridSpan w:val="4"/>
            <w:vMerge w:val="restart"/>
            <w:tcBorders>
              <w:top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70"/>
        </w:trPr>
        <w:tc>
          <w:tcPr>
            <w:tcW w:w="3255" w:type="dxa"/>
            <w:gridSpan w:val="4"/>
            <w:tcBorders>
              <w:top w:val="single" w:sz="4" w:space="0" w:color="000000"/>
            </w:tcBorders>
          </w:tcPr>
          <w:p w:rsidR="000D2103" w:rsidRPr="000E48DF" w:rsidRDefault="000D2103">
            <w:pPr>
              <w:pStyle w:val="TableParagraph"/>
              <w:rPr>
                <w:rFonts w:ascii="Times New Roman"/>
                <w:sz w:val="16"/>
              </w:rPr>
            </w:pPr>
          </w:p>
        </w:tc>
        <w:tc>
          <w:tcPr>
            <w:tcW w:w="2964" w:type="dxa"/>
            <w:gridSpan w:val="4"/>
            <w:vMerge/>
            <w:tcBorders>
              <w:top w:val="nil"/>
            </w:tcBorders>
          </w:tcPr>
          <w:p w:rsidR="000D2103" w:rsidRPr="000E48DF" w:rsidRDefault="000D2103">
            <w:pPr>
              <w:rPr>
                <w:sz w:val="2"/>
                <w:szCs w:val="2"/>
              </w:rPr>
            </w:pPr>
          </w:p>
        </w:tc>
        <w:tc>
          <w:tcPr>
            <w:tcW w:w="2962" w:type="dxa"/>
            <w:gridSpan w:val="4"/>
            <w:tcBorders>
              <w:top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tcBorders>
          </w:tcPr>
          <w:p w:rsidR="000D2103" w:rsidRPr="000E48DF" w:rsidRDefault="000D2103">
            <w:pPr>
              <w:pStyle w:val="TableParagraph"/>
              <w:rPr>
                <w:rFonts w:ascii="Times New Roman"/>
                <w:sz w:val="16"/>
              </w:rPr>
            </w:pPr>
          </w:p>
        </w:tc>
      </w:tr>
    </w:tbl>
    <w:p w:rsidR="000D2103" w:rsidRPr="000E48DF" w:rsidRDefault="000D2103">
      <w:pPr>
        <w:pStyle w:val="TableParagraph"/>
        <w:rPr>
          <w:rFonts w:ascii="Times New Roman"/>
          <w:sz w:val="16"/>
        </w:rPr>
        <w:sectPr w:rsidR="000D2103" w:rsidRPr="000E48DF">
          <w:pgSz w:w="16840" w:h="11910" w:orient="landscape"/>
          <w:pgMar w:top="1320" w:right="850" w:bottom="1380" w:left="850" w:header="0" w:footer="1187" w:gutter="0"/>
          <w:cols w:space="720"/>
        </w:sectPr>
      </w:pPr>
    </w:p>
    <w:p w:rsidR="000D2103" w:rsidRPr="000E48DF" w:rsidRDefault="000D2103">
      <w:pPr>
        <w:pStyle w:val="Corpsdetexte"/>
        <w:spacing w:before="94"/>
        <w:rPr>
          <w:b/>
          <w:sz w:val="24"/>
        </w:rPr>
      </w:pPr>
    </w:p>
    <w:p w:rsidR="000D2103" w:rsidRPr="000E48DF" w:rsidRDefault="004661DF">
      <w:pPr>
        <w:ind w:left="4224"/>
        <w:rPr>
          <w:b/>
          <w:sz w:val="24"/>
        </w:rPr>
      </w:pPr>
      <w:r w:rsidRPr="000E48DF">
        <w:rPr>
          <w:b/>
          <w:sz w:val="24"/>
        </w:rPr>
        <w:t>Pièce</w:t>
      </w:r>
      <w:r w:rsidRPr="000E48DF">
        <w:rPr>
          <w:b/>
          <w:spacing w:val="-2"/>
          <w:sz w:val="24"/>
        </w:rPr>
        <w:t xml:space="preserve"> </w:t>
      </w:r>
      <w:r w:rsidRPr="000E48DF">
        <w:rPr>
          <w:b/>
          <w:sz w:val="24"/>
        </w:rPr>
        <w:t>9.6</w:t>
      </w:r>
      <w:r w:rsidRPr="000E48DF">
        <w:rPr>
          <w:b/>
          <w:spacing w:val="-2"/>
          <w:sz w:val="24"/>
        </w:rPr>
        <w:t xml:space="preserve"> </w:t>
      </w:r>
      <w:r w:rsidRPr="000E48DF">
        <w:rPr>
          <w:b/>
          <w:sz w:val="24"/>
        </w:rPr>
        <w:t>:</w:t>
      </w:r>
      <w:r w:rsidRPr="000E48DF">
        <w:rPr>
          <w:b/>
          <w:spacing w:val="-1"/>
          <w:sz w:val="24"/>
        </w:rPr>
        <w:t xml:space="preserve"> </w:t>
      </w:r>
      <w:r w:rsidRPr="000E48DF">
        <w:rPr>
          <w:b/>
          <w:sz w:val="24"/>
        </w:rPr>
        <w:t>Moyens</w:t>
      </w:r>
      <w:r w:rsidRPr="000E48DF">
        <w:rPr>
          <w:b/>
          <w:spacing w:val="-1"/>
          <w:sz w:val="24"/>
        </w:rPr>
        <w:t xml:space="preserve"> </w:t>
      </w:r>
      <w:r w:rsidRPr="000E48DF">
        <w:rPr>
          <w:b/>
          <w:sz w:val="24"/>
        </w:rPr>
        <w:t>matériels</w:t>
      </w:r>
      <w:r w:rsidRPr="000E48DF">
        <w:rPr>
          <w:b/>
          <w:spacing w:val="-3"/>
          <w:sz w:val="24"/>
        </w:rPr>
        <w:t xml:space="preserve"> </w:t>
      </w:r>
      <w:r w:rsidRPr="000E48DF">
        <w:rPr>
          <w:b/>
          <w:sz w:val="24"/>
        </w:rPr>
        <w:t>de</w:t>
      </w:r>
      <w:r w:rsidRPr="000E48DF">
        <w:rPr>
          <w:b/>
          <w:spacing w:val="-1"/>
          <w:sz w:val="24"/>
        </w:rPr>
        <w:t xml:space="preserve"> </w:t>
      </w:r>
      <w:r w:rsidRPr="000E48DF">
        <w:rPr>
          <w:b/>
          <w:sz w:val="24"/>
        </w:rPr>
        <w:t>le</w:t>
      </w:r>
      <w:r w:rsidRPr="000E48DF">
        <w:rPr>
          <w:b/>
          <w:spacing w:val="-1"/>
          <w:sz w:val="24"/>
        </w:rPr>
        <w:t xml:space="preserve"> </w:t>
      </w:r>
      <w:r w:rsidRPr="000E48DF">
        <w:rPr>
          <w:b/>
          <w:spacing w:val="-2"/>
          <w:sz w:val="24"/>
        </w:rPr>
        <w:t>Cocontractant</w:t>
      </w:r>
    </w:p>
    <w:p w:rsidR="000D2103" w:rsidRPr="000E48DF" w:rsidRDefault="000D2103">
      <w:pPr>
        <w:pStyle w:val="Corpsdetexte"/>
        <w:spacing w:before="3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1409"/>
        <w:gridCol w:w="919"/>
        <w:gridCol w:w="614"/>
        <w:gridCol w:w="1061"/>
        <w:gridCol w:w="501"/>
        <w:gridCol w:w="1521"/>
        <w:gridCol w:w="789"/>
        <w:gridCol w:w="1204"/>
        <w:gridCol w:w="1334"/>
        <w:gridCol w:w="1121"/>
        <w:gridCol w:w="1377"/>
        <w:gridCol w:w="1406"/>
      </w:tblGrid>
      <w:tr w:rsidR="000D2103" w:rsidRPr="000E48DF">
        <w:trPr>
          <w:trHeight w:val="256"/>
        </w:trPr>
        <w:tc>
          <w:tcPr>
            <w:tcW w:w="398" w:type="dxa"/>
            <w:tcBorders>
              <w:top w:val="nil"/>
              <w:left w:val="nil"/>
              <w:right w:val="single" w:sz="8" w:space="0" w:color="000000"/>
            </w:tcBorders>
          </w:tcPr>
          <w:p w:rsidR="000D2103" w:rsidRPr="000E48DF" w:rsidRDefault="000D2103">
            <w:pPr>
              <w:pStyle w:val="TableParagraph"/>
              <w:rPr>
                <w:rFonts w:ascii="Times New Roman"/>
                <w:sz w:val="18"/>
              </w:rPr>
            </w:pPr>
          </w:p>
        </w:tc>
        <w:tc>
          <w:tcPr>
            <w:tcW w:w="1409" w:type="dxa"/>
            <w:tcBorders>
              <w:top w:val="single" w:sz="8" w:space="0" w:color="000000"/>
              <w:left w:val="single" w:sz="8" w:space="0" w:color="000000"/>
            </w:tcBorders>
          </w:tcPr>
          <w:p w:rsidR="000D2103" w:rsidRPr="000E48DF" w:rsidRDefault="000D2103">
            <w:pPr>
              <w:pStyle w:val="TableParagraph"/>
              <w:rPr>
                <w:rFonts w:ascii="Times New Roman"/>
                <w:sz w:val="18"/>
              </w:rPr>
            </w:pPr>
          </w:p>
        </w:tc>
        <w:tc>
          <w:tcPr>
            <w:tcW w:w="919" w:type="dxa"/>
            <w:tcBorders>
              <w:top w:val="single" w:sz="8" w:space="0" w:color="000000"/>
            </w:tcBorders>
          </w:tcPr>
          <w:p w:rsidR="000D2103" w:rsidRPr="000E48DF" w:rsidRDefault="000D2103">
            <w:pPr>
              <w:pStyle w:val="TableParagraph"/>
              <w:rPr>
                <w:rFonts w:ascii="Times New Roman"/>
                <w:sz w:val="18"/>
              </w:rPr>
            </w:pPr>
          </w:p>
        </w:tc>
        <w:tc>
          <w:tcPr>
            <w:tcW w:w="614" w:type="dxa"/>
            <w:tcBorders>
              <w:top w:val="single" w:sz="8" w:space="0" w:color="000000"/>
            </w:tcBorders>
          </w:tcPr>
          <w:p w:rsidR="000D2103" w:rsidRPr="000E48DF" w:rsidRDefault="000D2103">
            <w:pPr>
              <w:pStyle w:val="TableParagraph"/>
              <w:rPr>
                <w:rFonts w:ascii="Times New Roman"/>
                <w:sz w:val="18"/>
              </w:rPr>
            </w:pPr>
          </w:p>
        </w:tc>
        <w:tc>
          <w:tcPr>
            <w:tcW w:w="1061" w:type="dxa"/>
            <w:tcBorders>
              <w:top w:val="single" w:sz="8" w:space="0" w:color="000000"/>
            </w:tcBorders>
          </w:tcPr>
          <w:p w:rsidR="000D2103" w:rsidRPr="000E48DF" w:rsidRDefault="000D2103">
            <w:pPr>
              <w:pStyle w:val="TableParagraph"/>
              <w:rPr>
                <w:rFonts w:ascii="Times New Roman"/>
                <w:sz w:val="18"/>
              </w:rPr>
            </w:pPr>
          </w:p>
        </w:tc>
        <w:tc>
          <w:tcPr>
            <w:tcW w:w="501" w:type="dxa"/>
            <w:tcBorders>
              <w:top w:val="single" w:sz="8" w:space="0" w:color="000000"/>
            </w:tcBorders>
          </w:tcPr>
          <w:p w:rsidR="000D2103" w:rsidRPr="000E48DF" w:rsidRDefault="000D2103">
            <w:pPr>
              <w:pStyle w:val="TableParagraph"/>
              <w:rPr>
                <w:rFonts w:ascii="Times New Roman"/>
                <w:sz w:val="18"/>
              </w:rPr>
            </w:pPr>
          </w:p>
        </w:tc>
        <w:tc>
          <w:tcPr>
            <w:tcW w:w="1521" w:type="dxa"/>
            <w:tcBorders>
              <w:top w:val="single" w:sz="8" w:space="0" w:color="000000"/>
            </w:tcBorders>
          </w:tcPr>
          <w:p w:rsidR="000D2103" w:rsidRPr="000E48DF" w:rsidRDefault="004661DF">
            <w:pPr>
              <w:pStyle w:val="TableParagraph"/>
              <w:spacing w:before="13" w:line="223" w:lineRule="exact"/>
              <w:ind w:left="76"/>
              <w:rPr>
                <w:sz w:val="20"/>
              </w:rPr>
            </w:pPr>
            <w:r w:rsidRPr="000E48DF">
              <w:rPr>
                <w:sz w:val="20"/>
              </w:rPr>
              <w:t>Etat</w:t>
            </w:r>
            <w:r w:rsidRPr="000E48DF">
              <w:rPr>
                <w:spacing w:val="-4"/>
                <w:sz w:val="20"/>
              </w:rPr>
              <w:t xml:space="preserve"> </w:t>
            </w:r>
            <w:r w:rsidRPr="000E48DF">
              <w:rPr>
                <w:spacing w:val="-5"/>
                <w:sz w:val="20"/>
              </w:rPr>
              <w:t>de</w:t>
            </w:r>
          </w:p>
        </w:tc>
        <w:tc>
          <w:tcPr>
            <w:tcW w:w="789" w:type="dxa"/>
            <w:tcBorders>
              <w:top w:val="single" w:sz="8" w:space="0" w:color="000000"/>
            </w:tcBorders>
          </w:tcPr>
          <w:p w:rsidR="000D2103" w:rsidRPr="000E48DF" w:rsidRDefault="004661DF">
            <w:pPr>
              <w:pStyle w:val="TableParagraph"/>
              <w:spacing w:before="13" w:line="223" w:lineRule="exact"/>
              <w:ind w:left="79"/>
              <w:rPr>
                <w:sz w:val="20"/>
              </w:rPr>
            </w:pPr>
            <w:r w:rsidRPr="000E48DF">
              <w:rPr>
                <w:spacing w:val="-2"/>
                <w:sz w:val="20"/>
              </w:rPr>
              <w:t>Valeur</w:t>
            </w:r>
          </w:p>
        </w:tc>
        <w:tc>
          <w:tcPr>
            <w:tcW w:w="1204" w:type="dxa"/>
            <w:tcBorders>
              <w:top w:val="single" w:sz="8" w:space="0" w:color="000000"/>
            </w:tcBorders>
          </w:tcPr>
          <w:p w:rsidR="000D2103" w:rsidRPr="000E48DF" w:rsidRDefault="004661DF">
            <w:pPr>
              <w:pStyle w:val="TableParagraph"/>
              <w:spacing w:before="13" w:line="223" w:lineRule="exact"/>
              <w:ind w:left="80"/>
              <w:rPr>
                <w:sz w:val="20"/>
              </w:rPr>
            </w:pPr>
            <w:proofErr w:type="spellStart"/>
            <w:r w:rsidRPr="000E48DF">
              <w:rPr>
                <w:spacing w:val="-2"/>
                <w:sz w:val="20"/>
              </w:rPr>
              <w:t>Ammortis</w:t>
            </w:r>
            <w:proofErr w:type="spellEnd"/>
            <w:r w:rsidRPr="000E48DF">
              <w:rPr>
                <w:spacing w:val="-2"/>
                <w:sz w:val="20"/>
              </w:rPr>
              <w:t>.</w:t>
            </w:r>
          </w:p>
        </w:tc>
        <w:tc>
          <w:tcPr>
            <w:tcW w:w="1334" w:type="dxa"/>
            <w:tcBorders>
              <w:top w:val="single" w:sz="8" w:space="0" w:color="000000"/>
            </w:tcBorders>
          </w:tcPr>
          <w:p w:rsidR="000D2103" w:rsidRPr="000E48DF" w:rsidRDefault="004661DF">
            <w:pPr>
              <w:pStyle w:val="TableParagraph"/>
              <w:spacing w:before="13" w:line="223" w:lineRule="exact"/>
              <w:ind w:left="81"/>
              <w:rPr>
                <w:sz w:val="20"/>
              </w:rPr>
            </w:pPr>
            <w:r w:rsidRPr="000E48DF">
              <w:rPr>
                <w:sz w:val="20"/>
              </w:rPr>
              <w:t>Coût</w:t>
            </w:r>
            <w:r w:rsidRPr="000E48DF">
              <w:rPr>
                <w:spacing w:val="-6"/>
                <w:sz w:val="20"/>
              </w:rPr>
              <w:t xml:space="preserve"> </w:t>
            </w:r>
            <w:proofErr w:type="spellStart"/>
            <w:r w:rsidRPr="000E48DF">
              <w:rPr>
                <w:spacing w:val="-2"/>
                <w:sz w:val="20"/>
              </w:rPr>
              <w:t>entret</w:t>
            </w:r>
            <w:proofErr w:type="spellEnd"/>
            <w:r w:rsidRPr="000E48DF">
              <w:rPr>
                <w:spacing w:val="-2"/>
                <w:sz w:val="20"/>
              </w:rPr>
              <w:t>.</w:t>
            </w:r>
          </w:p>
        </w:tc>
        <w:tc>
          <w:tcPr>
            <w:tcW w:w="1121" w:type="dxa"/>
            <w:tcBorders>
              <w:top w:val="single" w:sz="8" w:space="0" w:color="000000"/>
            </w:tcBorders>
          </w:tcPr>
          <w:p w:rsidR="000D2103" w:rsidRPr="000E48DF" w:rsidRDefault="004661DF">
            <w:pPr>
              <w:pStyle w:val="TableParagraph"/>
              <w:spacing w:before="13" w:line="223" w:lineRule="exact"/>
              <w:ind w:left="81"/>
              <w:rPr>
                <w:sz w:val="20"/>
              </w:rPr>
            </w:pPr>
            <w:r w:rsidRPr="000E48DF">
              <w:rPr>
                <w:sz w:val="20"/>
              </w:rPr>
              <w:t>Taux</w:t>
            </w:r>
            <w:r w:rsidRPr="000E48DF">
              <w:rPr>
                <w:spacing w:val="-7"/>
                <w:sz w:val="20"/>
              </w:rPr>
              <w:t xml:space="preserve"> </w:t>
            </w:r>
            <w:r w:rsidRPr="000E48DF">
              <w:rPr>
                <w:spacing w:val="-4"/>
                <w:sz w:val="20"/>
              </w:rPr>
              <w:t>jour</w:t>
            </w:r>
          </w:p>
        </w:tc>
        <w:tc>
          <w:tcPr>
            <w:tcW w:w="1377" w:type="dxa"/>
            <w:tcBorders>
              <w:top w:val="single" w:sz="8" w:space="0" w:color="000000"/>
            </w:tcBorders>
          </w:tcPr>
          <w:p w:rsidR="000D2103" w:rsidRPr="000E48DF" w:rsidRDefault="000D2103">
            <w:pPr>
              <w:pStyle w:val="TableParagraph"/>
              <w:rPr>
                <w:rFonts w:ascii="Times New Roman"/>
                <w:sz w:val="18"/>
              </w:rPr>
            </w:pPr>
          </w:p>
        </w:tc>
        <w:tc>
          <w:tcPr>
            <w:tcW w:w="1406" w:type="dxa"/>
            <w:tcBorders>
              <w:top w:val="single" w:sz="8" w:space="0" w:color="000000"/>
              <w:right w:val="single" w:sz="8" w:space="0" w:color="000000"/>
            </w:tcBorders>
          </w:tcPr>
          <w:p w:rsidR="000D2103" w:rsidRPr="000E48DF" w:rsidRDefault="000D2103">
            <w:pPr>
              <w:pStyle w:val="TableParagraph"/>
              <w:rPr>
                <w:rFonts w:ascii="Times New Roman"/>
                <w:sz w:val="18"/>
              </w:rPr>
            </w:pPr>
          </w:p>
        </w:tc>
      </w:tr>
      <w:tr w:rsidR="000D2103" w:rsidRPr="000E48DF">
        <w:trPr>
          <w:trHeight w:val="270"/>
        </w:trPr>
        <w:tc>
          <w:tcPr>
            <w:tcW w:w="398" w:type="dxa"/>
          </w:tcPr>
          <w:p w:rsidR="000D2103" w:rsidRPr="000E48DF" w:rsidRDefault="004661DF">
            <w:pPr>
              <w:pStyle w:val="TableParagraph"/>
              <w:spacing w:before="27" w:line="222" w:lineRule="exact"/>
              <w:ind w:right="86"/>
              <w:jc w:val="right"/>
              <w:rPr>
                <w:sz w:val="20"/>
              </w:rPr>
            </w:pPr>
            <w:r w:rsidRPr="000E48DF">
              <w:rPr>
                <w:spacing w:val="-5"/>
                <w:sz w:val="20"/>
              </w:rPr>
              <w:t>N°</w:t>
            </w:r>
          </w:p>
        </w:tc>
        <w:tc>
          <w:tcPr>
            <w:tcW w:w="1409" w:type="dxa"/>
            <w:tcBorders>
              <w:bottom w:val="double" w:sz="6" w:space="0" w:color="000000"/>
            </w:tcBorders>
          </w:tcPr>
          <w:p w:rsidR="000D2103" w:rsidRPr="000E48DF" w:rsidRDefault="004661DF">
            <w:pPr>
              <w:pStyle w:val="TableParagraph"/>
              <w:spacing w:before="27" w:line="222" w:lineRule="exact"/>
              <w:ind w:left="77"/>
              <w:rPr>
                <w:sz w:val="20"/>
              </w:rPr>
            </w:pPr>
            <w:proofErr w:type="spellStart"/>
            <w:r w:rsidRPr="000E48DF">
              <w:rPr>
                <w:spacing w:val="-2"/>
                <w:sz w:val="20"/>
              </w:rPr>
              <w:t>Designation</w:t>
            </w:r>
            <w:proofErr w:type="spellEnd"/>
          </w:p>
        </w:tc>
        <w:tc>
          <w:tcPr>
            <w:tcW w:w="919" w:type="dxa"/>
            <w:tcBorders>
              <w:bottom w:val="double" w:sz="6" w:space="0" w:color="000000"/>
            </w:tcBorders>
          </w:tcPr>
          <w:p w:rsidR="000D2103" w:rsidRPr="000E48DF" w:rsidRDefault="004661DF">
            <w:pPr>
              <w:pStyle w:val="TableParagraph"/>
              <w:spacing w:before="27" w:line="222" w:lineRule="exact"/>
              <w:ind w:left="77"/>
              <w:rPr>
                <w:sz w:val="20"/>
              </w:rPr>
            </w:pPr>
            <w:r w:rsidRPr="000E48DF">
              <w:rPr>
                <w:spacing w:val="-2"/>
                <w:sz w:val="20"/>
              </w:rPr>
              <w:t>Marque</w:t>
            </w:r>
          </w:p>
        </w:tc>
        <w:tc>
          <w:tcPr>
            <w:tcW w:w="614" w:type="dxa"/>
            <w:tcBorders>
              <w:bottom w:val="double" w:sz="6" w:space="0" w:color="000000"/>
            </w:tcBorders>
          </w:tcPr>
          <w:p w:rsidR="000D2103" w:rsidRPr="000E48DF" w:rsidRDefault="004661DF">
            <w:pPr>
              <w:pStyle w:val="TableParagraph"/>
              <w:spacing w:before="27" w:line="222" w:lineRule="exact"/>
              <w:ind w:left="75"/>
              <w:rPr>
                <w:sz w:val="20"/>
              </w:rPr>
            </w:pPr>
            <w:r w:rsidRPr="000E48DF">
              <w:rPr>
                <w:spacing w:val="-4"/>
                <w:sz w:val="20"/>
              </w:rPr>
              <w:t>Type</w:t>
            </w:r>
          </w:p>
        </w:tc>
        <w:tc>
          <w:tcPr>
            <w:tcW w:w="1061" w:type="dxa"/>
            <w:tcBorders>
              <w:bottom w:val="double" w:sz="6" w:space="0" w:color="000000"/>
            </w:tcBorders>
          </w:tcPr>
          <w:p w:rsidR="000D2103" w:rsidRPr="000E48DF" w:rsidRDefault="004661DF">
            <w:pPr>
              <w:pStyle w:val="TableParagraph"/>
              <w:spacing w:before="27" w:line="222" w:lineRule="exact"/>
              <w:ind w:left="75"/>
              <w:rPr>
                <w:sz w:val="20"/>
              </w:rPr>
            </w:pPr>
            <w:r w:rsidRPr="000E48DF">
              <w:rPr>
                <w:spacing w:val="-2"/>
                <w:sz w:val="20"/>
              </w:rPr>
              <w:t>Capacité</w:t>
            </w:r>
          </w:p>
        </w:tc>
        <w:tc>
          <w:tcPr>
            <w:tcW w:w="501" w:type="dxa"/>
            <w:tcBorders>
              <w:bottom w:val="double" w:sz="6" w:space="0" w:color="000000"/>
            </w:tcBorders>
          </w:tcPr>
          <w:p w:rsidR="000D2103" w:rsidRPr="000E48DF" w:rsidRDefault="004661DF">
            <w:pPr>
              <w:pStyle w:val="TableParagraph"/>
              <w:spacing w:before="27" w:line="222" w:lineRule="exact"/>
              <w:ind w:left="78"/>
              <w:rPr>
                <w:sz w:val="20"/>
              </w:rPr>
            </w:pPr>
            <w:r w:rsidRPr="000E48DF">
              <w:rPr>
                <w:spacing w:val="-5"/>
                <w:sz w:val="20"/>
              </w:rPr>
              <w:t>Age</w:t>
            </w:r>
          </w:p>
        </w:tc>
        <w:tc>
          <w:tcPr>
            <w:tcW w:w="1521" w:type="dxa"/>
            <w:tcBorders>
              <w:bottom w:val="double" w:sz="6" w:space="0" w:color="000000"/>
            </w:tcBorders>
          </w:tcPr>
          <w:p w:rsidR="000D2103" w:rsidRPr="000E48DF" w:rsidRDefault="004661DF">
            <w:pPr>
              <w:pStyle w:val="TableParagraph"/>
              <w:spacing w:before="27" w:line="222" w:lineRule="exact"/>
              <w:ind w:left="76"/>
              <w:rPr>
                <w:sz w:val="20"/>
              </w:rPr>
            </w:pPr>
            <w:proofErr w:type="spellStart"/>
            <w:r w:rsidRPr="000E48DF">
              <w:rPr>
                <w:spacing w:val="-2"/>
                <w:sz w:val="20"/>
              </w:rPr>
              <w:t>fonctionnem</w:t>
            </w:r>
            <w:proofErr w:type="spellEnd"/>
            <w:r w:rsidRPr="000E48DF">
              <w:rPr>
                <w:spacing w:val="-2"/>
                <w:sz w:val="20"/>
              </w:rPr>
              <w:t>.</w:t>
            </w:r>
          </w:p>
        </w:tc>
        <w:tc>
          <w:tcPr>
            <w:tcW w:w="789" w:type="dxa"/>
            <w:tcBorders>
              <w:bottom w:val="double" w:sz="6" w:space="0" w:color="000000"/>
            </w:tcBorders>
          </w:tcPr>
          <w:p w:rsidR="000D2103" w:rsidRPr="000E48DF" w:rsidRDefault="004661DF">
            <w:pPr>
              <w:pStyle w:val="TableParagraph"/>
              <w:spacing w:before="27" w:line="222" w:lineRule="exact"/>
              <w:ind w:left="79"/>
              <w:rPr>
                <w:sz w:val="20"/>
              </w:rPr>
            </w:pPr>
            <w:r w:rsidRPr="000E48DF">
              <w:rPr>
                <w:spacing w:val="-2"/>
                <w:sz w:val="20"/>
              </w:rPr>
              <w:t>Actuel</w:t>
            </w:r>
          </w:p>
        </w:tc>
        <w:tc>
          <w:tcPr>
            <w:tcW w:w="1204" w:type="dxa"/>
            <w:tcBorders>
              <w:bottom w:val="double" w:sz="6" w:space="0" w:color="000000"/>
            </w:tcBorders>
          </w:tcPr>
          <w:p w:rsidR="000D2103" w:rsidRPr="000E48DF" w:rsidRDefault="004661DF">
            <w:pPr>
              <w:pStyle w:val="TableParagraph"/>
              <w:spacing w:before="27" w:line="222" w:lineRule="exact"/>
              <w:ind w:left="80"/>
              <w:rPr>
                <w:sz w:val="20"/>
              </w:rPr>
            </w:pPr>
            <w:r w:rsidRPr="000E48DF">
              <w:rPr>
                <w:spacing w:val="-2"/>
                <w:sz w:val="20"/>
              </w:rPr>
              <w:t>mensuel</w:t>
            </w:r>
          </w:p>
        </w:tc>
        <w:tc>
          <w:tcPr>
            <w:tcW w:w="1334" w:type="dxa"/>
            <w:tcBorders>
              <w:bottom w:val="double" w:sz="6" w:space="0" w:color="000000"/>
            </w:tcBorders>
          </w:tcPr>
          <w:p w:rsidR="000D2103" w:rsidRPr="000E48DF" w:rsidRDefault="004661DF">
            <w:pPr>
              <w:pStyle w:val="TableParagraph"/>
              <w:spacing w:before="27" w:line="222" w:lineRule="exact"/>
              <w:ind w:left="81"/>
              <w:rPr>
                <w:sz w:val="20"/>
              </w:rPr>
            </w:pPr>
            <w:r w:rsidRPr="000E48DF">
              <w:rPr>
                <w:spacing w:val="-2"/>
                <w:sz w:val="20"/>
              </w:rPr>
              <w:t>mensuel</w:t>
            </w:r>
          </w:p>
        </w:tc>
        <w:tc>
          <w:tcPr>
            <w:tcW w:w="1121" w:type="dxa"/>
            <w:tcBorders>
              <w:bottom w:val="double" w:sz="6" w:space="0" w:color="000000"/>
            </w:tcBorders>
          </w:tcPr>
          <w:p w:rsidR="000D2103" w:rsidRPr="000E48DF" w:rsidRDefault="004661DF">
            <w:pPr>
              <w:pStyle w:val="TableParagraph"/>
              <w:spacing w:before="27" w:line="222" w:lineRule="exact"/>
              <w:ind w:left="81"/>
              <w:rPr>
                <w:sz w:val="20"/>
              </w:rPr>
            </w:pPr>
            <w:r w:rsidRPr="000E48DF">
              <w:rPr>
                <w:spacing w:val="-2"/>
                <w:sz w:val="20"/>
              </w:rPr>
              <w:t>location</w:t>
            </w:r>
          </w:p>
        </w:tc>
        <w:tc>
          <w:tcPr>
            <w:tcW w:w="1377" w:type="dxa"/>
            <w:tcBorders>
              <w:bottom w:val="double" w:sz="6" w:space="0" w:color="000000"/>
            </w:tcBorders>
          </w:tcPr>
          <w:p w:rsidR="000D2103" w:rsidRPr="000E48DF" w:rsidRDefault="004661DF">
            <w:pPr>
              <w:pStyle w:val="TableParagraph"/>
              <w:spacing w:before="27" w:line="222" w:lineRule="exact"/>
              <w:ind w:left="79"/>
              <w:rPr>
                <w:sz w:val="20"/>
              </w:rPr>
            </w:pPr>
            <w:proofErr w:type="spellStart"/>
            <w:r w:rsidRPr="000E48DF">
              <w:rPr>
                <w:spacing w:val="-2"/>
                <w:sz w:val="20"/>
              </w:rPr>
              <w:t>Proprietaire</w:t>
            </w:r>
            <w:proofErr w:type="spellEnd"/>
          </w:p>
        </w:tc>
        <w:tc>
          <w:tcPr>
            <w:tcW w:w="1406" w:type="dxa"/>
            <w:tcBorders>
              <w:bottom w:val="double" w:sz="6" w:space="0" w:color="000000"/>
              <w:right w:val="single" w:sz="8" w:space="0" w:color="000000"/>
            </w:tcBorders>
          </w:tcPr>
          <w:p w:rsidR="000D2103" w:rsidRPr="000E48DF" w:rsidRDefault="004661DF">
            <w:pPr>
              <w:pStyle w:val="TableParagraph"/>
              <w:spacing w:before="27" w:line="222" w:lineRule="exact"/>
              <w:ind w:left="80"/>
              <w:rPr>
                <w:sz w:val="20"/>
              </w:rPr>
            </w:pPr>
            <w:r w:rsidRPr="000E48DF">
              <w:rPr>
                <w:spacing w:val="-2"/>
                <w:sz w:val="20"/>
              </w:rPr>
              <w:t>Localisation</w:t>
            </w: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1</w:t>
            </w:r>
          </w:p>
        </w:tc>
        <w:tc>
          <w:tcPr>
            <w:tcW w:w="1409" w:type="dxa"/>
            <w:tcBorders>
              <w:top w:val="double" w:sz="6" w:space="0" w:color="000000"/>
            </w:tcBorders>
          </w:tcPr>
          <w:p w:rsidR="000D2103" w:rsidRPr="000E48DF" w:rsidRDefault="000D2103">
            <w:pPr>
              <w:pStyle w:val="TableParagraph"/>
              <w:rPr>
                <w:rFonts w:ascii="Times New Roman"/>
                <w:sz w:val="20"/>
              </w:rPr>
            </w:pPr>
          </w:p>
        </w:tc>
        <w:tc>
          <w:tcPr>
            <w:tcW w:w="919" w:type="dxa"/>
            <w:tcBorders>
              <w:top w:val="double" w:sz="6" w:space="0" w:color="000000"/>
            </w:tcBorders>
          </w:tcPr>
          <w:p w:rsidR="000D2103" w:rsidRPr="000E48DF" w:rsidRDefault="000D2103">
            <w:pPr>
              <w:pStyle w:val="TableParagraph"/>
              <w:rPr>
                <w:rFonts w:ascii="Times New Roman"/>
                <w:sz w:val="20"/>
              </w:rPr>
            </w:pPr>
          </w:p>
        </w:tc>
        <w:tc>
          <w:tcPr>
            <w:tcW w:w="614" w:type="dxa"/>
            <w:tcBorders>
              <w:top w:val="double" w:sz="6" w:space="0" w:color="000000"/>
            </w:tcBorders>
          </w:tcPr>
          <w:p w:rsidR="000D2103" w:rsidRPr="000E48DF" w:rsidRDefault="000D2103">
            <w:pPr>
              <w:pStyle w:val="TableParagraph"/>
              <w:rPr>
                <w:rFonts w:ascii="Times New Roman"/>
                <w:sz w:val="20"/>
              </w:rPr>
            </w:pPr>
          </w:p>
        </w:tc>
        <w:tc>
          <w:tcPr>
            <w:tcW w:w="1061" w:type="dxa"/>
            <w:tcBorders>
              <w:top w:val="double" w:sz="6" w:space="0" w:color="000000"/>
            </w:tcBorders>
          </w:tcPr>
          <w:p w:rsidR="000D2103" w:rsidRPr="000E48DF" w:rsidRDefault="000D2103">
            <w:pPr>
              <w:pStyle w:val="TableParagraph"/>
              <w:rPr>
                <w:rFonts w:ascii="Times New Roman"/>
                <w:sz w:val="20"/>
              </w:rPr>
            </w:pPr>
          </w:p>
        </w:tc>
        <w:tc>
          <w:tcPr>
            <w:tcW w:w="501" w:type="dxa"/>
            <w:tcBorders>
              <w:top w:val="double" w:sz="6" w:space="0" w:color="000000"/>
            </w:tcBorders>
          </w:tcPr>
          <w:p w:rsidR="000D2103" w:rsidRPr="000E48DF" w:rsidRDefault="000D2103">
            <w:pPr>
              <w:pStyle w:val="TableParagraph"/>
              <w:rPr>
                <w:rFonts w:ascii="Times New Roman"/>
                <w:sz w:val="20"/>
              </w:rPr>
            </w:pPr>
          </w:p>
        </w:tc>
        <w:tc>
          <w:tcPr>
            <w:tcW w:w="1521" w:type="dxa"/>
            <w:tcBorders>
              <w:top w:val="double" w:sz="6" w:space="0" w:color="000000"/>
            </w:tcBorders>
          </w:tcPr>
          <w:p w:rsidR="000D2103" w:rsidRPr="000E48DF" w:rsidRDefault="000D2103">
            <w:pPr>
              <w:pStyle w:val="TableParagraph"/>
              <w:rPr>
                <w:rFonts w:ascii="Times New Roman"/>
                <w:sz w:val="20"/>
              </w:rPr>
            </w:pPr>
          </w:p>
        </w:tc>
        <w:tc>
          <w:tcPr>
            <w:tcW w:w="789" w:type="dxa"/>
            <w:tcBorders>
              <w:top w:val="double" w:sz="6" w:space="0" w:color="000000"/>
            </w:tcBorders>
          </w:tcPr>
          <w:p w:rsidR="000D2103" w:rsidRPr="000E48DF" w:rsidRDefault="000D2103">
            <w:pPr>
              <w:pStyle w:val="TableParagraph"/>
              <w:rPr>
                <w:rFonts w:ascii="Times New Roman"/>
                <w:sz w:val="20"/>
              </w:rPr>
            </w:pPr>
          </w:p>
        </w:tc>
        <w:tc>
          <w:tcPr>
            <w:tcW w:w="1204" w:type="dxa"/>
            <w:tcBorders>
              <w:top w:val="double" w:sz="6" w:space="0" w:color="000000"/>
            </w:tcBorders>
          </w:tcPr>
          <w:p w:rsidR="000D2103" w:rsidRPr="000E48DF" w:rsidRDefault="000D2103">
            <w:pPr>
              <w:pStyle w:val="TableParagraph"/>
              <w:rPr>
                <w:rFonts w:ascii="Times New Roman"/>
                <w:sz w:val="20"/>
              </w:rPr>
            </w:pPr>
          </w:p>
        </w:tc>
        <w:tc>
          <w:tcPr>
            <w:tcW w:w="1334" w:type="dxa"/>
            <w:tcBorders>
              <w:top w:val="double" w:sz="6" w:space="0" w:color="000000"/>
            </w:tcBorders>
          </w:tcPr>
          <w:p w:rsidR="000D2103" w:rsidRPr="000E48DF" w:rsidRDefault="000D2103">
            <w:pPr>
              <w:pStyle w:val="TableParagraph"/>
              <w:rPr>
                <w:rFonts w:ascii="Times New Roman"/>
                <w:sz w:val="20"/>
              </w:rPr>
            </w:pPr>
          </w:p>
        </w:tc>
        <w:tc>
          <w:tcPr>
            <w:tcW w:w="1121" w:type="dxa"/>
            <w:tcBorders>
              <w:top w:val="double" w:sz="6" w:space="0" w:color="000000"/>
            </w:tcBorders>
          </w:tcPr>
          <w:p w:rsidR="000D2103" w:rsidRPr="000E48DF" w:rsidRDefault="000D2103">
            <w:pPr>
              <w:pStyle w:val="TableParagraph"/>
              <w:rPr>
                <w:rFonts w:ascii="Times New Roman"/>
                <w:sz w:val="20"/>
              </w:rPr>
            </w:pPr>
          </w:p>
        </w:tc>
        <w:tc>
          <w:tcPr>
            <w:tcW w:w="1377" w:type="dxa"/>
            <w:tcBorders>
              <w:top w:val="double" w:sz="6" w:space="0" w:color="000000"/>
            </w:tcBorders>
          </w:tcPr>
          <w:p w:rsidR="000D2103" w:rsidRPr="000E48DF" w:rsidRDefault="000D2103">
            <w:pPr>
              <w:pStyle w:val="TableParagraph"/>
              <w:rPr>
                <w:rFonts w:ascii="Times New Roman"/>
                <w:sz w:val="20"/>
              </w:rPr>
            </w:pPr>
          </w:p>
        </w:tc>
        <w:tc>
          <w:tcPr>
            <w:tcW w:w="1406" w:type="dxa"/>
            <w:tcBorders>
              <w:top w:val="double" w:sz="6" w:space="0" w:color="000000"/>
              <w:right w:val="single" w:sz="8" w:space="0" w:color="000000"/>
            </w:tcBorders>
          </w:tcPr>
          <w:p w:rsidR="000D2103" w:rsidRPr="000E48DF" w:rsidRDefault="000D2103">
            <w:pPr>
              <w:pStyle w:val="TableParagraph"/>
              <w:rPr>
                <w:rFonts w:ascii="Times New Roman"/>
                <w:sz w:val="20"/>
              </w:rPr>
            </w:pPr>
          </w:p>
        </w:tc>
      </w:tr>
      <w:tr w:rsidR="000D2103" w:rsidRPr="000E48DF">
        <w:trPr>
          <w:trHeight w:val="499"/>
        </w:trPr>
        <w:tc>
          <w:tcPr>
            <w:tcW w:w="398" w:type="dxa"/>
          </w:tcPr>
          <w:p w:rsidR="000D2103" w:rsidRPr="000E48DF" w:rsidRDefault="000D2103">
            <w:pPr>
              <w:pStyle w:val="TableParagraph"/>
              <w:spacing w:before="17"/>
              <w:rPr>
                <w:b/>
                <w:sz w:val="20"/>
              </w:rPr>
            </w:pPr>
          </w:p>
          <w:p w:rsidR="000D2103" w:rsidRPr="000E48DF" w:rsidRDefault="004661DF">
            <w:pPr>
              <w:pStyle w:val="TableParagraph"/>
              <w:spacing w:line="221" w:lineRule="exact"/>
              <w:ind w:right="51"/>
              <w:jc w:val="right"/>
              <w:rPr>
                <w:sz w:val="20"/>
              </w:rPr>
            </w:pPr>
            <w:r w:rsidRPr="000E48DF">
              <w:rPr>
                <w:spacing w:val="-10"/>
                <w:sz w:val="20"/>
              </w:rPr>
              <w:t>2</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3</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4</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501"/>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3" w:lineRule="exact"/>
              <w:ind w:right="51"/>
              <w:jc w:val="right"/>
              <w:rPr>
                <w:sz w:val="20"/>
              </w:rPr>
            </w:pPr>
            <w:r w:rsidRPr="000E48DF">
              <w:rPr>
                <w:spacing w:val="-10"/>
                <w:sz w:val="20"/>
              </w:rPr>
              <w:t>5</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6</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9"/>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7</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8</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9</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5"/>
              <w:jc w:val="right"/>
              <w:rPr>
                <w:sz w:val="20"/>
              </w:rPr>
            </w:pPr>
            <w:r w:rsidRPr="000E48DF">
              <w:rPr>
                <w:spacing w:val="-5"/>
                <w:sz w:val="20"/>
              </w:rPr>
              <w:t>10</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02"/>
        </w:trPr>
        <w:tc>
          <w:tcPr>
            <w:tcW w:w="6423" w:type="dxa"/>
            <w:gridSpan w:val="7"/>
            <w:tcBorders>
              <w:left w:val="nil"/>
              <w:bottom w:val="nil"/>
            </w:tcBorders>
          </w:tcPr>
          <w:p w:rsidR="000D2103" w:rsidRPr="000E48DF" w:rsidRDefault="004661DF">
            <w:pPr>
              <w:pStyle w:val="TableParagraph"/>
              <w:spacing w:before="184" w:line="198" w:lineRule="exact"/>
              <w:ind w:right="50"/>
              <w:jc w:val="right"/>
              <w:rPr>
                <w:b/>
                <w:sz w:val="18"/>
              </w:rPr>
            </w:pPr>
            <w:r w:rsidRPr="000E48DF">
              <w:rPr>
                <w:b/>
                <w:spacing w:val="-2"/>
                <w:sz w:val="18"/>
              </w:rPr>
              <w:t>TOTAL</w:t>
            </w:r>
          </w:p>
        </w:tc>
        <w:tc>
          <w:tcPr>
            <w:tcW w:w="789" w:type="dxa"/>
            <w:tcBorders>
              <w:bottom w:val="double" w:sz="6" w:space="0" w:color="000000"/>
            </w:tcBorders>
          </w:tcPr>
          <w:p w:rsidR="000D2103" w:rsidRPr="000E48DF" w:rsidRDefault="000D2103">
            <w:pPr>
              <w:pStyle w:val="TableParagraph"/>
              <w:rPr>
                <w:rFonts w:ascii="Times New Roman"/>
                <w:sz w:val="20"/>
              </w:rPr>
            </w:pPr>
          </w:p>
        </w:tc>
        <w:tc>
          <w:tcPr>
            <w:tcW w:w="1204" w:type="dxa"/>
            <w:tcBorders>
              <w:bottom w:val="double" w:sz="6" w:space="0" w:color="000000"/>
            </w:tcBorders>
          </w:tcPr>
          <w:p w:rsidR="000D2103" w:rsidRPr="000E48DF" w:rsidRDefault="000D2103">
            <w:pPr>
              <w:pStyle w:val="TableParagraph"/>
              <w:rPr>
                <w:rFonts w:ascii="Times New Roman"/>
                <w:sz w:val="20"/>
              </w:rPr>
            </w:pPr>
          </w:p>
        </w:tc>
        <w:tc>
          <w:tcPr>
            <w:tcW w:w="1334" w:type="dxa"/>
            <w:tcBorders>
              <w:bottom w:val="double" w:sz="6" w:space="0" w:color="000000"/>
            </w:tcBorders>
          </w:tcPr>
          <w:p w:rsidR="000D2103" w:rsidRPr="000E48DF" w:rsidRDefault="000D2103">
            <w:pPr>
              <w:pStyle w:val="TableParagraph"/>
              <w:rPr>
                <w:rFonts w:ascii="Times New Roman"/>
                <w:sz w:val="20"/>
              </w:rPr>
            </w:pPr>
          </w:p>
        </w:tc>
        <w:tc>
          <w:tcPr>
            <w:tcW w:w="1121" w:type="dxa"/>
            <w:tcBorders>
              <w:bottom w:val="double" w:sz="6" w:space="0" w:color="000000"/>
            </w:tcBorders>
          </w:tcPr>
          <w:p w:rsidR="000D2103" w:rsidRPr="000E48DF" w:rsidRDefault="000D2103">
            <w:pPr>
              <w:pStyle w:val="TableParagraph"/>
              <w:rPr>
                <w:rFonts w:ascii="Times New Roman"/>
                <w:sz w:val="20"/>
              </w:rPr>
            </w:pPr>
          </w:p>
        </w:tc>
        <w:tc>
          <w:tcPr>
            <w:tcW w:w="2783" w:type="dxa"/>
            <w:gridSpan w:val="2"/>
            <w:tcBorders>
              <w:bottom w:val="nil"/>
              <w:right w:val="nil"/>
            </w:tcBorders>
          </w:tcPr>
          <w:p w:rsidR="000D2103" w:rsidRPr="000E48DF" w:rsidRDefault="000D2103">
            <w:pPr>
              <w:pStyle w:val="TableParagraph"/>
              <w:rPr>
                <w:rFonts w:ascii="Times New Roman"/>
                <w:sz w:val="20"/>
              </w:rPr>
            </w:pPr>
          </w:p>
        </w:tc>
      </w:tr>
    </w:tbl>
    <w:p w:rsidR="000D2103" w:rsidRPr="000E48DF" w:rsidRDefault="004661DF" w:rsidP="00364995">
      <w:pPr>
        <w:spacing w:before="165"/>
        <w:ind w:left="597"/>
        <w:rPr>
          <w:sz w:val="20"/>
        </w:rPr>
        <w:sectPr w:rsidR="000D2103" w:rsidRPr="000E48DF" w:rsidSect="00307666">
          <w:pgSz w:w="16840" w:h="11910" w:orient="landscape"/>
          <w:pgMar w:top="1340" w:right="850" w:bottom="1400" w:left="850" w:header="0" w:footer="1212" w:gutter="0"/>
          <w:pgNumType w:start="142"/>
          <w:cols w:space="720"/>
        </w:sectPr>
      </w:pPr>
      <w:r w:rsidRPr="000E48DF">
        <w:rPr>
          <w:sz w:val="20"/>
        </w:rPr>
        <w:t>Joindre</w:t>
      </w:r>
      <w:r w:rsidRPr="000E48DF">
        <w:rPr>
          <w:spacing w:val="-5"/>
          <w:sz w:val="20"/>
        </w:rPr>
        <w:t xml:space="preserve"> </w:t>
      </w:r>
      <w:r w:rsidRPr="000E48DF">
        <w:rPr>
          <w:sz w:val="20"/>
        </w:rPr>
        <w:t>en</w:t>
      </w:r>
      <w:r w:rsidRPr="000E48DF">
        <w:rPr>
          <w:spacing w:val="-6"/>
          <w:sz w:val="20"/>
        </w:rPr>
        <w:t xml:space="preserve"> </w:t>
      </w:r>
      <w:r w:rsidRPr="000E48DF">
        <w:rPr>
          <w:sz w:val="20"/>
        </w:rPr>
        <w:t>Annexe</w:t>
      </w:r>
      <w:r w:rsidRPr="000E48DF">
        <w:rPr>
          <w:spacing w:val="-5"/>
          <w:sz w:val="20"/>
        </w:rPr>
        <w:t xml:space="preserve"> </w:t>
      </w:r>
      <w:r w:rsidRPr="000E48DF">
        <w:rPr>
          <w:sz w:val="20"/>
        </w:rPr>
        <w:t>les</w:t>
      </w:r>
      <w:r w:rsidRPr="000E48DF">
        <w:rPr>
          <w:spacing w:val="-6"/>
          <w:sz w:val="20"/>
        </w:rPr>
        <w:t xml:space="preserve"> </w:t>
      </w:r>
      <w:r w:rsidRPr="000E48DF">
        <w:rPr>
          <w:sz w:val="20"/>
        </w:rPr>
        <w:t>pièces</w:t>
      </w:r>
      <w:r w:rsidRPr="000E48DF">
        <w:rPr>
          <w:spacing w:val="-6"/>
          <w:sz w:val="20"/>
        </w:rPr>
        <w:t xml:space="preserve"> </w:t>
      </w:r>
      <w:r w:rsidRPr="000E48DF">
        <w:rPr>
          <w:sz w:val="20"/>
        </w:rPr>
        <w:t>justificatives</w:t>
      </w:r>
      <w:r w:rsidRPr="000E48DF">
        <w:rPr>
          <w:spacing w:val="-6"/>
          <w:sz w:val="20"/>
        </w:rPr>
        <w:t xml:space="preserve"> </w:t>
      </w:r>
      <w:r w:rsidRPr="000E48DF">
        <w:rPr>
          <w:sz w:val="20"/>
        </w:rPr>
        <w:t>de</w:t>
      </w:r>
      <w:r w:rsidRPr="000E48DF">
        <w:rPr>
          <w:spacing w:val="-5"/>
          <w:sz w:val="20"/>
        </w:rPr>
        <w:t xml:space="preserve"> </w:t>
      </w:r>
      <w:r w:rsidRPr="000E48DF">
        <w:rPr>
          <w:sz w:val="20"/>
        </w:rPr>
        <w:t>la</w:t>
      </w:r>
      <w:r w:rsidRPr="000E48DF">
        <w:rPr>
          <w:spacing w:val="-5"/>
          <w:sz w:val="20"/>
        </w:rPr>
        <w:t xml:space="preserve"> </w:t>
      </w:r>
      <w:r w:rsidRPr="000E48DF">
        <w:rPr>
          <w:sz w:val="20"/>
        </w:rPr>
        <w:t>propriété,</w:t>
      </w:r>
      <w:r w:rsidRPr="000E48DF">
        <w:rPr>
          <w:spacing w:val="-6"/>
          <w:sz w:val="20"/>
        </w:rPr>
        <w:t xml:space="preserve"> </w:t>
      </w:r>
      <w:r w:rsidRPr="000E48DF">
        <w:rPr>
          <w:sz w:val="20"/>
        </w:rPr>
        <w:t>location</w:t>
      </w:r>
      <w:r w:rsidRPr="000E48DF">
        <w:rPr>
          <w:spacing w:val="-7"/>
          <w:sz w:val="20"/>
        </w:rPr>
        <w:t xml:space="preserve"> </w:t>
      </w:r>
      <w:r w:rsidRPr="000E48DF">
        <w:rPr>
          <w:sz w:val="20"/>
        </w:rPr>
        <w:t>ou</w:t>
      </w:r>
      <w:r w:rsidRPr="000E48DF">
        <w:rPr>
          <w:spacing w:val="-6"/>
          <w:sz w:val="20"/>
        </w:rPr>
        <w:t xml:space="preserve"> </w:t>
      </w:r>
      <w:r w:rsidRPr="000E48DF">
        <w:rPr>
          <w:sz w:val="20"/>
        </w:rPr>
        <w:t>leasing</w:t>
      </w:r>
      <w:r w:rsidRPr="000E48DF">
        <w:rPr>
          <w:spacing w:val="51"/>
          <w:sz w:val="20"/>
        </w:rPr>
        <w:t xml:space="preserve"> </w:t>
      </w:r>
      <w:r w:rsidRPr="000E48DF">
        <w:rPr>
          <w:sz w:val="20"/>
        </w:rPr>
        <w:t>et</w:t>
      </w:r>
      <w:r w:rsidRPr="000E48DF">
        <w:rPr>
          <w:spacing w:val="-5"/>
          <w:sz w:val="20"/>
        </w:rPr>
        <w:t xml:space="preserve"> </w:t>
      </w:r>
      <w:r w:rsidRPr="000E48DF">
        <w:rPr>
          <w:sz w:val="20"/>
        </w:rPr>
        <w:t>de</w:t>
      </w:r>
      <w:r w:rsidRPr="000E48DF">
        <w:rPr>
          <w:spacing w:val="-5"/>
          <w:sz w:val="20"/>
        </w:rPr>
        <w:t xml:space="preserve"> </w:t>
      </w:r>
      <w:r w:rsidRPr="000E48DF">
        <w:rPr>
          <w:sz w:val="20"/>
        </w:rPr>
        <w:t>l’âge</w:t>
      </w:r>
      <w:r w:rsidRPr="000E48DF">
        <w:rPr>
          <w:spacing w:val="-5"/>
          <w:sz w:val="20"/>
        </w:rPr>
        <w:t xml:space="preserve"> </w:t>
      </w:r>
      <w:r w:rsidRPr="000E48DF">
        <w:rPr>
          <w:sz w:val="20"/>
        </w:rPr>
        <w:t>des</w:t>
      </w:r>
      <w:r w:rsidRPr="000E48DF">
        <w:rPr>
          <w:spacing w:val="-6"/>
          <w:sz w:val="20"/>
        </w:rPr>
        <w:t xml:space="preserve"> </w:t>
      </w:r>
      <w:r w:rsidRPr="000E48DF">
        <w:rPr>
          <w:spacing w:val="-2"/>
          <w:sz w:val="20"/>
        </w:rPr>
        <w:t>engins</w:t>
      </w:r>
    </w:p>
    <w:p w:rsidR="000D2103" w:rsidRPr="000E48DF" w:rsidRDefault="000D2103">
      <w:pPr>
        <w:pStyle w:val="Corpsdetexte"/>
        <w:spacing w:before="129"/>
        <w:rPr>
          <w:sz w:val="2"/>
        </w:rPr>
      </w:pPr>
    </w:p>
    <w:p w:rsidR="000D2103" w:rsidRPr="000E48DF" w:rsidRDefault="004661DF">
      <w:pPr>
        <w:pStyle w:val="Titre9"/>
        <w:ind w:left="3458"/>
      </w:pPr>
      <w:r w:rsidRPr="000E48DF">
        <w:t>PECE</w:t>
      </w:r>
      <w:r w:rsidRPr="000E48DF">
        <w:rPr>
          <w:spacing w:val="-6"/>
        </w:rPr>
        <w:t xml:space="preserve"> </w:t>
      </w:r>
      <w:r w:rsidRPr="000E48DF">
        <w:t>9.7.1</w:t>
      </w:r>
      <w:r w:rsidRPr="000E48DF">
        <w:rPr>
          <w:spacing w:val="-4"/>
        </w:rPr>
        <w:t xml:space="preserve"> </w:t>
      </w:r>
      <w:r w:rsidRPr="000E48DF">
        <w:t>:</w:t>
      </w:r>
      <w:r w:rsidRPr="000E48DF">
        <w:rPr>
          <w:spacing w:val="-4"/>
        </w:rPr>
        <w:t xml:space="preserve"> </w:t>
      </w:r>
      <w:r w:rsidRPr="000E48DF">
        <w:t>REFERENCES</w:t>
      </w:r>
      <w:r w:rsidRPr="000E48DF">
        <w:rPr>
          <w:spacing w:val="-4"/>
        </w:rPr>
        <w:t xml:space="preserve"> </w:t>
      </w:r>
      <w:r w:rsidRPr="000E48DF">
        <w:t>DES</w:t>
      </w:r>
      <w:r w:rsidRPr="000E48DF">
        <w:rPr>
          <w:spacing w:val="-3"/>
        </w:rPr>
        <w:t xml:space="preserve"> </w:t>
      </w:r>
      <w:r w:rsidRPr="000E48DF">
        <w:rPr>
          <w:spacing w:val="-2"/>
        </w:rPr>
        <w:t>TRAVAUX</w:t>
      </w:r>
    </w:p>
    <w:p w:rsidR="000D2103" w:rsidRPr="000E48DF" w:rsidRDefault="000D2103">
      <w:pPr>
        <w:pStyle w:val="Corpsdetexte"/>
        <w:spacing w:before="44"/>
        <w:rPr>
          <w:b/>
        </w:rPr>
      </w:pPr>
    </w:p>
    <w:p w:rsidR="000D2103" w:rsidRPr="000E48DF" w:rsidRDefault="004661DF">
      <w:pPr>
        <w:ind w:left="597"/>
        <w:rPr>
          <w:b/>
          <w:sz w:val="18"/>
        </w:rPr>
      </w:pPr>
      <w:r w:rsidRPr="000E48DF">
        <w:rPr>
          <w:b/>
          <w:sz w:val="18"/>
        </w:rPr>
        <w:t>Projets</w:t>
      </w:r>
      <w:r w:rsidRPr="000E48DF">
        <w:rPr>
          <w:b/>
          <w:spacing w:val="-5"/>
          <w:sz w:val="18"/>
        </w:rPr>
        <w:t xml:space="preserve"> </w:t>
      </w:r>
      <w:r w:rsidRPr="000E48DF">
        <w:rPr>
          <w:b/>
          <w:sz w:val="18"/>
        </w:rPr>
        <w:t>Travaux</w:t>
      </w:r>
      <w:r w:rsidRPr="000E48DF">
        <w:rPr>
          <w:b/>
          <w:spacing w:val="-4"/>
          <w:sz w:val="18"/>
        </w:rPr>
        <w:t xml:space="preserve"> </w:t>
      </w:r>
      <w:r w:rsidRPr="000E48DF">
        <w:rPr>
          <w:b/>
          <w:sz w:val="18"/>
        </w:rPr>
        <w:t>Publics</w:t>
      </w:r>
      <w:r w:rsidRPr="000E48DF">
        <w:rPr>
          <w:b/>
          <w:spacing w:val="-4"/>
          <w:sz w:val="18"/>
        </w:rPr>
        <w:t xml:space="preserve"> </w:t>
      </w:r>
      <w:r w:rsidRPr="000E48DF">
        <w:rPr>
          <w:b/>
          <w:sz w:val="18"/>
        </w:rPr>
        <w:t>exécutés</w:t>
      </w:r>
      <w:r w:rsidRPr="000E48DF">
        <w:rPr>
          <w:b/>
          <w:spacing w:val="-3"/>
          <w:sz w:val="18"/>
        </w:rPr>
        <w:t xml:space="preserve"> </w:t>
      </w:r>
      <w:r w:rsidRPr="000E48DF">
        <w:rPr>
          <w:b/>
          <w:sz w:val="18"/>
        </w:rPr>
        <w:t>pendant</w:t>
      </w:r>
      <w:r w:rsidRPr="000E48DF">
        <w:rPr>
          <w:b/>
          <w:spacing w:val="-3"/>
          <w:sz w:val="18"/>
        </w:rPr>
        <w:t xml:space="preserve"> </w:t>
      </w:r>
      <w:r w:rsidRPr="000E48DF">
        <w:rPr>
          <w:b/>
          <w:sz w:val="18"/>
        </w:rPr>
        <w:t>les</w:t>
      </w:r>
      <w:r w:rsidRPr="000E48DF">
        <w:rPr>
          <w:b/>
          <w:spacing w:val="-3"/>
          <w:sz w:val="18"/>
        </w:rPr>
        <w:t xml:space="preserve"> </w:t>
      </w:r>
      <w:r w:rsidRPr="000E48DF">
        <w:rPr>
          <w:b/>
          <w:sz w:val="18"/>
        </w:rPr>
        <w:t>5</w:t>
      </w:r>
      <w:r w:rsidRPr="000E48DF">
        <w:rPr>
          <w:b/>
          <w:spacing w:val="-2"/>
          <w:sz w:val="18"/>
        </w:rPr>
        <w:t xml:space="preserve"> </w:t>
      </w:r>
      <w:r w:rsidRPr="000E48DF">
        <w:rPr>
          <w:b/>
          <w:sz w:val="18"/>
        </w:rPr>
        <w:t>dernières</w:t>
      </w:r>
      <w:r w:rsidRPr="000E48DF">
        <w:rPr>
          <w:b/>
          <w:spacing w:val="-3"/>
          <w:sz w:val="18"/>
        </w:rPr>
        <w:t xml:space="preserve"> </w:t>
      </w:r>
      <w:r w:rsidRPr="000E48DF">
        <w:rPr>
          <w:b/>
          <w:sz w:val="18"/>
        </w:rPr>
        <w:t>années</w:t>
      </w:r>
      <w:r w:rsidRPr="000E48DF">
        <w:rPr>
          <w:b/>
          <w:spacing w:val="-2"/>
          <w:sz w:val="18"/>
        </w:rPr>
        <w:t xml:space="preserve"> </w:t>
      </w:r>
      <w:r w:rsidRPr="000E48DF">
        <w:rPr>
          <w:b/>
          <w:sz w:val="18"/>
        </w:rPr>
        <w:t>(joindre</w:t>
      </w:r>
      <w:r w:rsidRPr="000E48DF">
        <w:rPr>
          <w:b/>
          <w:spacing w:val="-3"/>
          <w:sz w:val="18"/>
        </w:rPr>
        <w:t xml:space="preserve"> </w:t>
      </w:r>
      <w:r w:rsidRPr="000E48DF">
        <w:rPr>
          <w:b/>
          <w:sz w:val="18"/>
        </w:rPr>
        <w:t>photocopies</w:t>
      </w:r>
      <w:r w:rsidRPr="000E48DF">
        <w:rPr>
          <w:b/>
          <w:spacing w:val="-3"/>
          <w:sz w:val="18"/>
        </w:rPr>
        <w:t xml:space="preserve"> </w:t>
      </w:r>
      <w:r w:rsidRPr="000E48DF">
        <w:rPr>
          <w:b/>
          <w:sz w:val="18"/>
        </w:rPr>
        <w:t>des</w:t>
      </w:r>
      <w:r w:rsidRPr="000E48DF">
        <w:rPr>
          <w:b/>
          <w:spacing w:val="-2"/>
          <w:sz w:val="18"/>
        </w:rPr>
        <w:t xml:space="preserve"> </w:t>
      </w:r>
      <w:r w:rsidRPr="000E48DF">
        <w:rPr>
          <w:b/>
          <w:sz w:val="18"/>
        </w:rPr>
        <w:t>certificats</w:t>
      </w:r>
      <w:r w:rsidRPr="000E48DF">
        <w:rPr>
          <w:b/>
          <w:spacing w:val="-3"/>
          <w:sz w:val="18"/>
        </w:rPr>
        <w:t xml:space="preserve"> </w:t>
      </w:r>
      <w:r w:rsidRPr="000E48DF">
        <w:rPr>
          <w:b/>
          <w:sz w:val="18"/>
        </w:rPr>
        <w:t>de</w:t>
      </w:r>
      <w:r w:rsidRPr="000E48DF">
        <w:rPr>
          <w:b/>
          <w:spacing w:val="-2"/>
          <w:sz w:val="18"/>
        </w:rPr>
        <w:t xml:space="preserve"> </w:t>
      </w:r>
      <w:r w:rsidRPr="000E48DF">
        <w:rPr>
          <w:b/>
          <w:sz w:val="18"/>
        </w:rPr>
        <w:t>bonne</w:t>
      </w:r>
      <w:r w:rsidRPr="000E48DF">
        <w:rPr>
          <w:b/>
          <w:spacing w:val="-3"/>
          <w:sz w:val="18"/>
        </w:rPr>
        <w:t xml:space="preserve"> </w:t>
      </w:r>
      <w:proofErr w:type="gramStart"/>
      <w:r w:rsidRPr="000E48DF">
        <w:rPr>
          <w:b/>
          <w:sz w:val="18"/>
        </w:rPr>
        <w:t>fin</w:t>
      </w:r>
      <w:r w:rsidRPr="000E48DF">
        <w:rPr>
          <w:b/>
          <w:spacing w:val="-3"/>
          <w:sz w:val="18"/>
        </w:rPr>
        <w:t xml:space="preserve"> </w:t>
      </w:r>
      <w:r w:rsidRPr="000E48DF">
        <w:rPr>
          <w:b/>
          <w:spacing w:val="-10"/>
          <w:sz w:val="18"/>
        </w:rPr>
        <w:t>)</w:t>
      </w:r>
      <w:proofErr w:type="gramEnd"/>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3"/>
        <w:gridCol w:w="2856"/>
        <w:gridCol w:w="2691"/>
        <w:gridCol w:w="2691"/>
        <w:gridCol w:w="2461"/>
        <w:gridCol w:w="2821"/>
      </w:tblGrid>
      <w:tr w:rsidR="000D2103" w:rsidRPr="000E48DF">
        <w:trPr>
          <w:trHeight w:val="455"/>
        </w:trPr>
        <w:tc>
          <w:tcPr>
            <w:tcW w:w="403" w:type="dxa"/>
            <w:tcBorders>
              <w:bottom w:val="single" w:sz="4" w:space="0" w:color="000000"/>
            </w:tcBorders>
          </w:tcPr>
          <w:p w:rsidR="000D2103" w:rsidRPr="000E48DF" w:rsidRDefault="000D2103">
            <w:pPr>
              <w:pStyle w:val="TableParagraph"/>
              <w:spacing w:before="19"/>
              <w:rPr>
                <w:b/>
                <w:sz w:val="18"/>
              </w:rPr>
            </w:pPr>
          </w:p>
          <w:p w:rsidR="000D2103" w:rsidRPr="000E48DF" w:rsidRDefault="004661DF">
            <w:pPr>
              <w:pStyle w:val="TableParagraph"/>
              <w:spacing w:before="1" w:line="198" w:lineRule="exact"/>
              <w:ind w:right="78"/>
              <w:jc w:val="right"/>
              <w:rPr>
                <w:b/>
                <w:sz w:val="18"/>
              </w:rPr>
            </w:pPr>
            <w:r w:rsidRPr="000E48DF">
              <w:rPr>
                <w:b/>
                <w:spacing w:val="-5"/>
                <w:sz w:val="18"/>
              </w:rPr>
              <w:t>N°</w:t>
            </w:r>
          </w:p>
        </w:tc>
        <w:tc>
          <w:tcPr>
            <w:tcW w:w="2856" w:type="dxa"/>
          </w:tcPr>
          <w:p w:rsidR="000D2103" w:rsidRPr="000E48DF" w:rsidRDefault="000D2103">
            <w:pPr>
              <w:pStyle w:val="TableParagraph"/>
              <w:spacing w:before="19"/>
              <w:rPr>
                <w:b/>
                <w:sz w:val="18"/>
              </w:rPr>
            </w:pPr>
          </w:p>
          <w:p w:rsidR="000D2103" w:rsidRPr="000E48DF" w:rsidRDefault="004661DF">
            <w:pPr>
              <w:pStyle w:val="TableParagraph"/>
              <w:spacing w:before="1" w:line="198" w:lineRule="exact"/>
              <w:ind w:left="67"/>
              <w:rPr>
                <w:b/>
                <w:sz w:val="18"/>
              </w:rPr>
            </w:pPr>
            <w:r w:rsidRPr="000E48DF">
              <w:rPr>
                <w:b/>
                <w:sz w:val="18"/>
              </w:rPr>
              <w:t>Information</w:t>
            </w:r>
            <w:r w:rsidRPr="000E48DF">
              <w:rPr>
                <w:b/>
                <w:spacing w:val="-5"/>
                <w:sz w:val="18"/>
              </w:rPr>
              <w:t xml:space="preserve"> </w:t>
            </w:r>
            <w:r w:rsidRPr="000E48DF">
              <w:rPr>
                <w:b/>
                <w:sz w:val="18"/>
              </w:rPr>
              <w:t>sur</w:t>
            </w:r>
            <w:r w:rsidRPr="000E48DF">
              <w:rPr>
                <w:b/>
                <w:spacing w:val="-1"/>
                <w:sz w:val="18"/>
              </w:rPr>
              <w:t xml:space="preserve"> </w:t>
            </w:r>
            <w:r w:rsidRPr="000E48DF">
              <w:rPr>
                <w:b/>
                <w:spacing w:val="-10"/>
                <w:sz w:val="18"/>
              </w:rPr>
              <w:t>:</w:t>
            </w:r>
          </w:p>
        </w:tc>
        <w:tc>
          <w:tcPr>
            <w:tcW w:w="2691" w:type="dxa"/>
          </w:tcPr>
          <w:p w:rsidR="000D2103" w:rsidRPr="000E48DF" w:rsidRDefault="004661DF">
            <w:pPr>
              <w:pStyle w:val="TableParagraph"/>
              <w:spacing w:before="212" w:line="223" w:lineRule="exact"/>
              <w:ind w:left="72"/>
              <w:rPr>
                <w:b/>
                <w:sz w:val="20"/>
              </w:rPr>
            </w:pPr>
            <w:r w:rsidRPr="000E48DF">
              <w:rPr>
                <w:b/>
                <w:sz w:val="20"/>
              </w:rPr>
              <w:t>Contrat</w:t>
            </w:r>
            <w:r w:rsidRPr="000E48DF">
              <w:rPr>
                <w:b/>
                <w:spacing w:val="-9"/>
                <w:sz w:val="20"/>
              </w:rPr>
              <w:t xml:space="preserve"> </w:t>
            </w:r>
            <w:r w:rsidRPr="000E48DF">
              <w:rPr>
                <w:b/>
                <w:spacing w:val="-4"/>
                <w:sz w:val="20"/>
              </w:rPr>
              <w:t>date</w:t>
            </w:r>
          </w:p>
        </w:tc>
        <w:tc>
          <w:tcPr>
            <w:tcW w:w="2691" w:type="dxa"/>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c>
          <w:tcPr>
            <w:tcW w:w="2461" w:type="dxa"/>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c>
          <w:tcPr>
            <w:tcW w:w="2821" w:type="dxa"/>
            <w:tcBorders>
              <w:bottom w:val="single" w:sz="4" w:space="0" w:color="000000"/>
            </w:tcBorders>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r>
      <w:tr w:rsidR="000D2103" w:rsidRPr="000E48DF">
        <w:trPr>
          <w:trHeight w:val="280"/>
        </w:trPr>
        <w:tc>
          <w:tcPr>
            <w:tcW w:w="403" w:type="dxa"/>
            <w:tcBorders>
              <w:top w:val="single" w:sz="4" w:space="0" w:color="000000"/>
            </w:tcBorders>
          </w:tcPr>
          <w:p w:rsidR="000D2103" w:rsidRPr="000E48DF" w:rsidRDefault="004661DF">
            <w:pPr>
              <w:pStyle w:val="TableParagraph"/>
              <w:spacing w:before="64" w:line="196" w:lineRule="exact"/>
              <w:ind w:right="53"/>
              <w:jc w:val="right"/>
              <w:rPr>
                <w:b/>
                <w:sz w:val="18"/>
              </w:rPr>
            </w:pPr>
            <w:r w:rsidRPr="000E48DF">
              <w:rPr>
                <w:b/>
                <w:spacing w:val="-10"/>
                <w:sz w:val="18"/>
              </w:rPr>
              <w:t>1</w:t>
            </w:r>
          </w:p>
        </w:tc>
        <w:tc>
          <w:tcPr>
            <w:tcW w:w="2856" w:type="dxa"/>
          </w:tcPr>
          <w:p w:rsidR="000D2103" w:rsidRPr="000E48DF" w:rsidRDefault="004661DF">
            <w:pPr>
              <w:pStyle w:val="TableParagraph"/>
              <w:spacing w:before="64" w:line="196" w:lineRule="exact"/>
              <w:ind w:left="67"/>
              <w:rPr>
                <w:b/>
                <w:sz w:val="18"/>
              </w:rPr>
            </w:pPr>
            <w:r w:rsidRPr="000E48DF">
              <w:rPr>
                <w:b/>
                <w:sz w:val="18"/>
              </w:rPr>
              <w:t xml:space="preserve">Maître </w:t>
            </w:r>
            <w:r w:rsidRPr="000E48DF">
              <w:rPr>
                <w:b/>
                <w:spacing w:val="-2"/>
                <w:sz w:val="18"/>
              </w:rPr>
              <w:t>d’ouvrage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Borders>
              <w:top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403" w:type="dxa"/>
          </w:tcPr>
          <w:p w:rsidR="000D2103" w:rsidRPr="000E48DF" w:rsidRDefault="004661DF">
            <w:pPr>
              <w:pStyle w:val="TableParagraph"/>
              <w:spacing w:before="127" w:line="198" w:lineRule="exact"/>
              <w:ind w:right="53"/>
              <w:jc w:val="right"/>
              <w:rPr>
                <w:b/>
                <w:sz w:val="18"/>
              </w:rPr>
            </w:pPr>
            <w:r w:rsidRPr="000E48DF">
              <w:rPr>
                <w:b/>
                <w:spacing w:val="-10"/>
                <w:sz w:val="18"/>
              </w:rPr>
              <w:t>2</w:t>
            </w:r>
          </w:p>
        </w:tc>
        <w:tc>
          <w:tcPr>
            <w:tcW w:w="2856" w:type="dxa"/>
          </w:tcPr>
          <w:p w:rsidR="000D2103" w:rsidRPr="000E48DF" w:rsidRDefault="004661DF">
            <w:pPr>
              <w:pStyle w:val="TableParagraph"/>
              <w:spacing w:before="127" w:line="198" w:lineRule="exact"/>
              <w:ind w:left="67"/>
              <w:rPr>
                <w:b/>
                <w:sz w:val="18"/>
              </w:rPr>
            </w:pPr>
            <w:r w:rsidRPr="000E48DF">
              <w:rPr>
                <w:b/>
                <w:sz w:val="18"/>
              </w:rPr>
              <w:t>objet</w:t>
            </w:r>
            <w:r w:rsidRPr="000E48DF">
              <w:rPr>
                <w:b/>
                <w:spacing w:val="-4"/>
                <w:sz w:val="18"/>
              </w:rPr>
              <w:t xml:space="preserve"> </w:t>
            </w:r>
            <w:r w:rsidRPr="000E48DF">
              <w:rPr>
                <w:b/>
                <w:sz w:val="18"/>
              </w:rPr>
              <w:t>du</w:t>
            </w:r>
            <w:r w:rsidRPr="000E48DF">
              <w:rPr>
                <w:b/>
                <w:spacing w:val="-2"/>
                <w:sz w:val="18"/>
              </w:rPr>
              <w:t xml:space="preserve"> projet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35"/>
        </w:trPr>
        <w:tc>
          <w:tcPr>
            <w:tcW w:w="403" w:type="dxa"/>
          </w:tcPr>
          <w:p w:rsidR="000D2103" w:rsidRPr="000E48DF" w:rsidRDefault="004661DF">
            <w:pPr>
              <w:pStyle w:val="TableParagraph"/>
              <w:spacing w:before="117" w:line="198" w:lineRule="exact"/>
              <w:ind w:right="53"/>
              <w:jc w:val="right"/>
              <w:rPr>
                <w:b/>
                <w:sz w:val="18"/>
              </w:rPr>
            </w:pPr>
            <w:r w:rsidRPr="000E48DF">
              <w:rPr>
                <w:b/>
                <w:spacing w:val="-10"/>
                <w:sz w:val="18"/>
              </w:rPr>
              <w:t>3</w:t>
            </w:r>
          </w:p>
        </w:tc>
        <w:tc>
          <w:tcPr>
            <w:tcW w:w="2856" w:type="dxa"/>
          </w:tcPr>
          <w:p w:rsidR="000D2103" w:rsidRPr="000E48DF" w:rsidRDefault="004661DF">
            <w:pPr>
              <w:pStyle w:val="TableParagraph"/>
              <w:spacing w:before="117" w:line="198" w:lineRule="exact"/>
              <w:ind w:left="67"/>
              <w:rPr>
                <w:b/>
                <w:sz w:val="18"/>
              </w:rPr>
            </w:pPr>
            <w:r w:rsidRPr="000E48DF">
              <w:rPr>
                <w:b/>
                <w:sz w:val="18"/>
              </w:rPr>
              <w:t>Localisation</w:t>
            </w:r>
            <w:r w:rsidRPr="000E48DF">
              <w:rPr>
                <w:b/>
                <w:spacing w:val="-4"/>
                <w:sz w:val="18"/>
              </w:rPr>
              <w:t xml:space="preserve"> </w:t>
            </w:r>
            <w:r w:rsidRPr="000E48DF">
              <w:rPr>
                <w:b/>
                <w:sz w:val="18"/>
              </w:rPr>
              <w:t>du</w:t>
            </w:r>
            <w:r w:rsidRPr="000E48DF">
              <w:rPr>
                <w:b/>
                <w:spacing w:val="-4"/>
                <w:sz w:val="18"/>
              </w:rPr>
              <w:t xml:space="preserve"> </w:t>
            </w:r>
            <w:r w:rsidRPr="000E48DF">
              <w:rPr>
                <w:b/>
                <w:spacing w:val="-2"/>
                <w:sz w:val="18"/>
              </w:rPr>
              <w:t>projet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42"/>
        </w:trPr>
        <w:tc>
          <w:tcPr>
            <w:tcW w:w="403" w:type="dxa"/>
          </w:tcPr>
          <w:p w:rsidR="000D2103" w:rsidRPr="000E48DF" w:rsidRDefault="004661DF">
            <w:pPr>
              <w:pStyle w:val="TableParagraph"/>
              <w:spacing w:before="126" w:line="196" w:lineRule="exact"/>
              <w:ind w:right="53"/>
              <w:jc w:val="right"/>
              <w:rPr>
                <w:b/>
                <w:sz w:val="18"/>
              </w:rPr>
            </w:pPr>
            <w:r w:rsidRPr="000E48DF">
              <w:rPr>
                <w:b/>
                <w:spacing w:val="-10"/>
                <w:sz w:val="18"/>
              </w:rPr>
              <w:t>4</w:t>
            </w:r>
          </w:p>
        </w:tc>
        <w:tc>
          <w:tcPr>
            <w:tcW w:w="2856" w:type="dxa"/>
          </w:tcPr>
          <w:p w:rsidR="000D2103" w:rsidRPr="000E48DF" w:rsidRDefault="004661DF">
            <w:pPr>
              <w:pStyle w:val="TableParagraph"/>
              <w:spacing w:before="126" w:line="196" w:lineRule="exact"/>
              <w:ind w:left="67"/>
              <w:rPr>
                <w:b/>
                <w:sz w:val="18"/>
              </w:rPr>
            </w:pPr>
            <w:r w:rsidRPr="000E48DF">
              <w:rPr>
                <w:b/>
                <w:spacing w:val="-2"/>
                <w:sz w:val="18"/>
              </w:rPr>
              <w:t>Prestation</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44"/>
        </w:trPr>
        <w:tc>
          <w:tcPr>
            <w:tcW w:w="403" w:type="dxa"/>
          </w:tcPr>
          <w:p w:rsidR="000D2103" w:rsidRPr="000E48DF" w:rsidRDefault="004661DF">
            <w:pPr>
              <w:pStyle w:val="TableParagraph"/>
              <w:spacing w:before="129" w:line="196" w:lineRule="exact"/>
              <w:ind w:right="53"/>
              <w:jc w:val="right"/>
              <w:rPr>
                <w:b/>
                <w:sz w:val="18"/>
              </w:rPr>
            </w:pPr>
            <w:r w:rsidRPr="000E48DF">
              <w:rPr>
                <w:b/>
                <w:spacing w:val="-10"/>
                <w:sz w:val="18"/>
              </w:rPr>
              <w:t>5</w:t>
            </w:r>
          </w:p>
        </w:tc>
        <w:tc>
          <w:tcPr>
            <w:tcW w:w="2856" w:type="dxa"/>
          </w:tcPr>
          <w:p w:rsidR="000D2103" w:rsidRPr="000E48DF" w:rsidRDefault="004661DF">
            <w:pPr>
              <w:pStyle w:val="TableParagraph"/>
              <w:spacing w:before="129" w:line="196" w:lineRule="exact"/>
              <w:ind w:left="67"/>
              <w:rPr>
                <w:b/>
                <w:sz w:val="18"/>
              </w:rPr>
            </w:pPr>
            <w:r w:rsidRPr="000E48DF">
              <w:rPr>
                <w:b/>
                <w:sz w:val="18"/>
              </w:rPr>
              <w:t>Montant</w:t>
            </w:r>
            <w:r w:rsidRPr="000E48DF">
              <w:rPr>
                <w:b/>
                <w:spacing w:val="-2"/>
                <w:sz w:val="18"/>
              </w:rPr>
              <w:t xml:space="preserve"> </w:t>
            </w:r>
            <w:r w:rsidRPr="000E48DF">
              <w:rPr>
                <w:b/>
                <w:sz w:val="18"/>
              </w:rPr>
              <w:t>du</w:t>
            </w:r>
            <w:r w:rsidRPr="000E48DF">
              <w:rPr>
                <w:b/>
                <w:spacing w:val="-2"/>
                <w:sz w:val="18"/>
              </w:rPr>
              <w:t xml:space="preserve"> contrat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213"/>
              <w:rPr>
                <w:b/>
                <w:sz w:val="18"/>
              </w:rPr>
            </w:pPr>
            <w:r w:rsidRPr="000E48DF">
              <w:rPr>
                <w:b/>
                <w:spacing w:val="-10"/>
                <w:sz w:val="18"/>
              </w:rPr>
              <w:t>6</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w:t>
            </w:r>
            <w:r w:rsidRPr="000E48DF">
              <w:rPr>
                <w:b/>
                <w:spacing w:val="-2"/>
                <w:sz w:val="18"/>
              </w:rPr>
              <w:t xml:space="preserve"> </w:t>
            </w:r>
            <w:r w:rsidRPr="000E48DF">
              <w:rPr>
                <w:b/>
                <w:sz w:val="18"/>
              </w:rPr>
              <w:t>des</w:t>
            </w:r>
            <w:r w:rsidRPr="000E48DF">
              <w:rPr>
                <w:b/>
                <w:spacing w:val="-1"/>
                <w:sz w:val="18"/>
              </w:rPr>
              <w:t xml:space="preserve"> </w:t>
            </w:r>
            <w:r w:rsidRPr="000E48DF">
              <w:rPr>
                <w:b/>
                <w:spacing w:val="-2"/>
                <w:sz w:val="18"/>
              </w:rPr>
              <w:t>travaux</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décomptes</w:t>
            </w:r>
            <w:r w:rsidRPr="000E48DF">
              <w:rPr>
                <w:b/>
                <w:spacing w:val="-3"/>
                <w:sz w:val="18"/>
              </w:rPr>
              <w:t xml:space="preserve"> </w:t>
            </w:r>
            <w:r w:rsidRPr="000E48DF">
              <w:rPr>
                <w:b/>
                <w:sz w:val="18"/>
              </w:rPr>
              <w:t>à</w:t>
            </w:r>
            <w:r w:rsidRPr="000E48DF">
              <w:rPr>
                <w:b/>
                <w:spacing w:val="-3"/>
                <w:sz w:val="18"/>
              </w:rPr>
              <w:t xml:space="preserve"> </w:t>
            </w:r>
            <w:r w:rsidRPr="000E48DF">
              <w:rPr>
                <w:b/>
                <w:sz w:val="18"/>
              </w:rPr>
              <w:t xml:space="preserve">ce </w:t>
            </w:r>
            <w:r w:rsidRPr="000E48DF">
              <w:rPr>
                <w:b/>
                <w:spacing w:val="-4"/>
                <w:sz w:val="18"/>
              </w:rPr>
              <w:t>jour</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344"/>
        </w:trPr>
        <w:tc>
          <w:tcPr>
            <w:tcW w:w="403" w:type="dxa"/>
          </w:tcPr>
          <w:p w:rsidR="000D2103" w:rsidRPr="000E48DF" w:rsidRDefault="004661DF">
            <w:pPr>
              <w:pStyle w:val="TableParagraph"/>
              <w:spacing w:before="126" w:line="198" w:lineRule="exact"/>
              <w:ind w:right="53"/>
              <w:jc w:val="right"/>
              <w:rPr>
                <w:b/>
                <w:sz w:val="18"/>
              </w:rPr>
            </w:pPr>
            <w:r w:rsidRPr="000E48DF">
              <w:rPr>
                <w:b/>
                <w:spacing w:val="-10"/>
                <w:sz w:val="18"/>
              </w:rPr>
              <w:t>7</w:t>
            </w:r>
          </w:p>
        </w:tc>
        <w:tc>
          <w:tcPr>
            <w:tcW w:w="2856" w:type="dxa"/>
          </w:tcPr>
          <w:p w:rsidR="000D2103" w:rsidRPr="000E48DF" w:rsidRDefault="004661DF">
            <w:pPr>
              <w:pStyle w:val="TableParagraph"/>
              <w:spacing w:before="126" w:line="198" w:lineRule="exact"/>
              <w:ind w:left="67"/>
              <w:rPr>
                <w:b/>
                <w:sz w:val="18"/>
              </w:rPr>
            </w:pPr>
            <w:r w:rsidRPr="000E48DF">
              <w:rPr>
                <w:b/>
                <w:sz w:val="18"/>
              </w:rPr>
              <w:t>Délais</w:t>
            </w:r>
            <w:r w:rsidRPr="000E48DF">
              <w:rPr>
                <w:b/>
                <w:spacing w:val="-3"/>
                <w:sz w:val="18"/>
              </w:rPr>
              <w:t xml:space="preserve"> </w:t>
            </w:r>
            <w:r w:rsidRPr="000E48DF">
              <w:rPr>
                <w:b/>
                <w:spacing w:val="-2"/>
                <w:sz w:val="18"/>
              </w:rPr>
              <w:t>d’exécution</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453"/>
        </w:trPr>
        <w:tc>
          <w:tcPr>
            <w:tcW w:w="403" w:type="dxa"/>
          </w:tcPr>
          <w:p w:rsidR="000D2103" w:rsidRPr="000E48DF" w:rsidRDefault="000D2103">
            <w:pPr>
              <w:pStyle w:val="TableParagraph"/>
              <w:spacing w:before="20"/>
              <w:rPr>
                <w:b/>
                <w:sz w:val="18"/>
              </w:rPr>
            </w:pPr>
          </w:p>
          <w:p w:rsidR="000D2103" w:rsidRPr="000E48DF" w:rsidRDefault="004661DF">
            <w:pPr>
              <w:pStyle w:val="TableParagraph"/>
              <w:spacing w:line="196" w:lineRule="exact"/>
              <w:ind w:right="53"/>
              <w:jc w:val="right"/>
              <w:rPr>
                <w:b/>
                <w:sz w:val="18"/>
              </w:rPr>
            </w:pPr>
            <w:r w:rsidRPr="000E48DF">
              <w:rPr>
                <w:b/>
                <w:spacing w:val="-10"/>
                <w:sz w:val="18"/>
              </w:rPr>
              <w:t>8</w:t>
            </w:r>
          </w:p>
        </w:tc>
        <w:tc>
          <w:tcPr>
            <w:tcW w:w="2856" w:type="dxa"/>
          </w:tcPr>
          <w:p w:rsidR="000D2103" w:rsidRPr="000E48DF" w:rsidRDefault="000D2103">
            <w:pPr>
              <w:pStyle w:val="TableParagraph"/>
              <w:spacing w:before="20"/>
              <w:rPr>
                <w:b/>
                <w:sz w:val="18"/>
              </w:rPr>
            </w:pPr>
          </w:p>
          <w:p w:rsidR="000D2103" w:rsidRPr="000E48DF" w:rsidRDefault="004661DF">
            <w:pPr>
              <w:pStyle w:val="TableParagraph"/>
              <w:spacing w:line="196" w:lineRule="exact"/>
              <w:ind w:left="67"/>
              <w:rPr>
                <w:b/>
                <w:sz w:val="18"/>
              </w:rPr>
            </w:pPr>
            <w:r w:rsidRPr="000E48DF">
              <w:rPr>
                <w:b/>
                <w:sz w:val="18"/>
              </w:rPr>
              <w:t>réception</w:t>
            </w:r>
            <w:r w:rsidRPr="000E48DF">
              <w:rPr>
                <w:b/>
                <w:spacing w:val="-5"/>
                <w:sz w:val="18"/>
              </w:rPr>
              <w:t xml:space="preserve"> </w:t>
            </w:r>
            <w:r w:rsidRPr="000E48DF">
              <w:rPr>
                <w:b/>
                <w:sz w:val="18"/>
              </w:rPr>
              <w:t>prov.</w:t>
            </w:r>
            <w:r w:rsidRPr="000E48DF">
              <w:rPr>
                <w:b/>
                <w:spacing w:val="-3"/>
                <w:sz w:val="18"/>
              </w:rPr>
              <w:t xml:space="preserve"> </w:t>
            </w:r>
            <w:r w:rsidRPr="000E48DF">
              <w:rPr>
                <w:b/>
                <w:spacing w:val="-4"/>
                <w:sz w:val="18"/>
              </w:rPr>
              <w:t>Date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213"/>
              <w:rPr>
                <w:b/>
                <w:sz w:val="18"/>
              </w:rPr>
            </w:pPr>
            <w:r w:rsidRPr="000E48DF">
              <w:rPr>
                <w:b/>
                <w:spacing w:val="-10"/>
                <w:sz w:val="18"/>
              </w:rPr>
              <w:t>9</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w:t>
            </w:r>
            <w:r w:rsidRPr="000E48DF">
              <w:rPr>
                <w:b/>
                <w:spacing w:val="-4"/>
                <w:sz w:val="18"/>
              </w:rPr>
              <w:t xml:space="preserve"> </w:t>
            </w:r>
            <w:r w:rsidRPr="000E48DF">
              <w:rPr>
                <w:b/>
                <w:sz w:val="18"/>
              </w:rPr>
              <w:t>de</w:t>
            </w:r>
            <w:r w:rsidRPr="000E48DF">
              <w:rPr>
                <w:b/>
                <w:spacing w:val="-1"/>
                <w:sz w:val="18"/>
              </w:rPr>
              <w:t xml:space="preserve"> </w:t>
            </w:r>
            <w:r w:rsidRPr="000E48DF">
              <w:rPr>
                <w:b/>
                <w:spacing w:val="-2"/>
                <w:sz w:val="18"/>
              </w:rPr>
              <w:t>garantie</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pour</w:t>
            </w:r>
            <w:r w:rsidRPr="000E48DF">
              <w:rPr>
                <w:b/>
                <w:spacing w:val="-2"/>
                <w:sz w:val="18"/>
              </w:rPr>
              <w:t xml:space="preserve"> </w:t>
            </w:r>
            <w:r w:rsidRPr="000E48DF">
              <w:rPr>
                <w:b/>
                <w:sz w:val="18"/>
              </w:rPr>
              <w:t>chantier</w:t>
            </w:r>
            <w:r w:rsidRPr="000E48DF">
              <w:rPr>
                <w:b/>
                <w:spacing w:val="-1"/>
                <w:sz w:val="18"/>
              </w:rPr>
              <w:t xml:space="preserve"> </w:t>
            </w:r>
            <w:r w:rsidRPr="000E48DF">
              <w:rPr>
                <w:b/>
                <w:sz w:val="18"/>
              </w:rPr>
              <w:t>en</w:t>
            </w:r>
            <w:r w:rsidRPr="000E48DF">
              <w:rPr>
                <w:b/>
                <w:spacing w:val="-3"/>
                <w:sz w:val="18"/>
              </w:rPr>
              <w:t xml:space="preserve"> </w:t>
            </w:r>
            <w:r w:rsidRPr="000E48DF">
              <w:rPr>
                <w:b/>
                <w:spacing w:val="-4"/>
                <w:sz w:val="18"/>
              </w:rPr>
              <w:t>cours</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335"/>
        </w:trPr>
        <w:tc>
          <w:tcPr>
            <w:tcW w:w="403" w:type="dxa"/>
          </w:tcPr>
          <w:p w:rsidR="000D2103" w:rsidRPr="000E48DF" w:rsidRDefault="004661DF">
            <w:pPr>
              <w:pStyle w:val="TableParagraph"/>
              <w:spacing w:before="117" w:line="198" w:lineRule="exact"/>
              <w:ind w:right="52"/>
              <w:jc w:val="right"/>
              <w:rPr>
                <w:b/>
                <w:sz w:val="18"/>
              </w:rPr>
            </w:pPr>
            <w:r w:rsidRPr="000E48DF">
              <w:rPr>
                <w:b/>
                <w:spacing w:val="-5"/>
                <w:sz w:val="18"/>
              </w:rPr>
              <w:t>10</w:t>
            </w:r>
          </w:p>
        </w:tc>
        <w:tc>
          <w:tcPr>
            <w:tcW w:w="2856" w:type="dxa"/>
          </w:tcPr>
          <w:p w:rsidR="000D2103" w:rsidRPr="000E48DF" w:rsidRDefault="004661DF">
            <w:pPr>
              <w:pStyle w:val="TableParagraph"/>
              <w:spacing w:before="117" w:line="198" w:lineRule="exact"/>
              <w:ind w:left="67"/>
              <w:rPr>
                <w:b/>
                <w:sz w:val="18"/>
              </w:rPr>
            </w:pPr>
            <w:proofErr w:type="spellStart"/>
            <w:r w:rsidRPr="000E48DF">
              <w:rPr>
                <w:b/>
                <w:sz w:val="18"/>
              </w:rPr>
              <w:t>recept</w:t>
            </w:r>
            <w:proofErr w:type="spellEnd"/>
            <w:r w:rsidRPr="000E48DF">
              <w:rPr>
                <w:b/>
                <w:sz w:val="18"/>
              </w:rPr>
              <w:t>.</w:t>
            </w:r>
            <w:r w:rsidRPr="000E48DF">
              <w:rPr>
                <w:b/>
                <w:spacing w:val="-5"/>
                <w:sz w:val="18"/>
              </w:rPr>
              <w:t xml:space="preserve"> </w:t>
            </w:r>
            <w:r w:rsidRPr="000E48DF">
              <w:rPr>
                <w:b/>
                <w:sz w:val="18"/>
              </w:rPr>
              <w:t>Définitive</w:t>
            </w:r>
            <w:r w:rsidRPr="000E48DF">
              <w:rPr>
                <w:b/>
                <w:spacing w:val="-3"/>
                <w:sz w:val="18"/>
              </w:rPr>
              <w:t xml:space="preserve"> </w:t>
            </w:r>
            <w:r w:rsidRPr="000E48DF">
              <w:rPr>
                <w:b/>
                <w:spacing w:val="-4"/>
                <w:sz w:val="18"/>
              </w:rPr>
              <w:t>date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98"/>
              <w:rPr>
                <w:b/>
                <w:sz w:val="18"/>
              </w:rPr>
            </w:pPr>
            <w:r w:rsidRPr="000E48DF">
              <w:rPr>
                <w:b/>
                <w:spacing w:val="-5"/>
                <w:sz w:val="18"/>
              </w:rPr>
              <w:t>11</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w:t>
            </w:r>
            <w:r w:rsidRPr="000E48DF">
              <w:rPr>
                <w:b/>
                <w:spacing w:val="-1"/>
                <w:sz w:val="18"/>
              </w:rPr>
              <w:t xml:space="preserve"> </w:t>
            </w:r>
            <w:r w:rsidRPr="000E48DF">
              <w:rPr>
                <w:b/>
                <w:sz w:val="18"/>
              </w:rPr>
              <w:t xml:space="preserve">de </w:t>
            </w:r>
            <w:r w:rsidRPr="000E48DF">
              <w:rPr>
                <w:b/>
                <w:spacing w:val="-2"/>
                <w:sz w:val="18"/>
              </w:rPr>
              <w:t>caution</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en</w:t>
            </w:r>
            <w:r w:rsidRPr="000E48DF">
              <w:rPr>
                <w:b/>
                <w:spacing w:val="-1"/>
                <w:sz w:val="18"/>
              </w:rPr>
              <w:t xml:space="preserve"> </w:t>
            </w:r>
            <w:r w:rsidRPr="000E48DF">
              <w:rPr>
                <w:b/>
                <w:spacing w:val="-2"/>
                <w:sz w:val="18"/>
              </w:rPr>
              <w:t>cours</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63"/>
        </w:trPr>
        <w:tc>
          <w:tcPr>
            <w:tcW w:w="403" w:type="dxa"/>
            <w:vMerge w:val="restart"/>
          </w:tcPr>
          <w:p w:rsidR="000D2103" w:rsidRPr="000E48DF" w:rsidRDefault="004661DF">
            <w:pPr>
              <w:pStyle w:val="TableParagraph"/>
              <w:spacing w:before="38"/>
              <w:ind w:left="98"/>
              <w:rPr>
                <w:b/>
                <w:sz w:val="18"/>
              </w:rPr>
            </w:pPr>
            <w:r w:rsidRPr="000E48DF">
              <w:rPr>
                <w:b/>
                <w:spacing w:val="-5"/>
                <w:sz w:val="18"/>
              </w:rPr>
              <w:t>12</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Certificat</w:t>
            </w:r>
            <w:r w:rsidRPr="000E48DF">
              <w:rPr>
                <w:b/>
                <w:spacing w:val="-3"/>
                <w:sz w:val="18"/>
              </w:rPr>
              <w:t xml:space="preserve"> </w:t>
            </w:r>
            <w:r w:rsidRPr="000E48DF">
              <w:rPr>
                <w:b/>
                <w:sz w:val="18"/>
              </w:rPr>
              <w:t>de</w:t>
            </w:r>
            <w:r w:rsidRPr="000E48DF">
              <w:rPr>
                <w:b/>
                <w:spacing w:val="-2"/>
                <w:sz w:val="18"/>
              </w:rPr>
              <w:t xml:space="preserve"> </w:t>
            </w:r>
            <w:r w:rsidRPr="000E48DF">
              <w:rPr>
                <w:b/>
                <w:sz w:val="18"/>
              </w:rPr>
              <w:t>bonne</w:t>
            </w:r>
            <w:r w:rsidRPr="000E48DF">
              <w:rPr>
                <w:b/>
                <w:spacing w:val="-4"/>
                <w:sz w:val="18"/>
              </w:rPr>
              <w:t xml:space="preserve"> </w:t>
            </w:r>
            <w:r w:rsidRPr="000E48DF">
              <w:rPr>
                <w:b/>
                <w:spacing w:val="-5"/>
                <w:sz w:val="18"/>
              </w:rPr>
              <w:t>fin</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Annexe</w:t>
            </w:r>
            <w:r w:rsidRPr="000E48DF">
              <w:rPr>
                <w:b/>
                <w:spacing w:val="-2"/>
                <w:sz w:val="18"/>
              </w:rPr>
              <w:t xml:space="preserve"> </w:t>
            </w:r>
            <w:r w:rsidRPr="000E48DF">
              <w:rPr>
                <w:b/>
                <w:spacing w:val="-5"/>
                <w:sz w:val="18"/>
              </w:rPr>
              <w:t>N°</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1"/>
        </w:trPr>
        <w:tc>
          <w:tcPr>
            <w:tcW w:w="403" w:type="dxa"/>
            <w:vMerge w:val="restart"/>
          </w:tcPr>
          <w:p w:rsidR="000D2103" w:rsidRPr="000E48DF" w:rsidRDefault="000D2103">
            <w:pPr>
              <w:pStyle w:val="TableParagraph"/>
              <w:spacing w:before="90"/>
              <w:rPr>
                <w:b/>
                <w:sz w:val="18"/>
              </w:rPr>
            </w:pPr>
          </w:p>
          <w:p w:rsidR="000D2103" w:rsidRPr="000E48DF" w:rsidRDefault="004661DF">
            <w:pPr>
              <w:pStyle w:val="TableParagraph"/>
              <w:spacing w:line="198" w:lineRule="exact"/>
              <w:ind w:left="98"/>
              <w:rPr>
                <w:b/>
                <w:sz w:val="18"/>
              </w:rPr>
            </w:pPr>
            <w:r w:rsidRPr="000E48DF">
              <w:rPr>
                <w:b/>
                <w:spacing w:val="-5"/>
                <w:sz w:val="18"/>
              </w:rPr>
              <w:t>13</w:t>
            </w:r>
          </w:p>
        </w:tc>
        <w:tc>
          <w:tcPr>
            <w:tcW w:w="2856" w:type="dxa"/>
            <w:tcBorders>
              <w:bottom w:val="nil"/>
            </w:tcBorders>
          </w:tcPr>
          <w:p w:rsidR="000D2103" w:rsidRPr="000E48DF" w:rsidRDefault="004661DF">
            <w:pPr>
              <w:pStyle w:val="TableParagraph"/>
              <w:spacing w:before="38" w:line="213" w:lineRule="exact"/>
              <w:ind w:left="67"/>
              <w:rPr>
                <w:b/>
                <w:sz w:val="18"/>
              </w:rPr>
            </w:pPr>
            <w:r w:rsidRPr="000E48DF">
              <w:rPr>
                <w:b/>
                <w:sz w:val="18"/>
              </w:rPr>
              <w:t>conducteur</w:t>
            </w:r>
            <w:r w:rsidRPr="000E48DF">
              <w:rPr>
                <w:b/>
                <w:spacing w:val="-3"/>
                <w:sz w:val="18"/>
              </w:rPr>
              <w:t xml:space="preserve"> </w:t>
            </w:r>
            <w:r w:rsidRPr="000E48DF">
              <w:rPr>
                <w:b/>
                <w:sz w:val="18"/>
              </w:rPr>
              <w:t>des</w:t>
            </w:r>
            <w:r w:rsidRPr="000E48DF">
              <w:rPr>
                <w:b/>
                <w:spacing w:val="-3"/>
                <w:sz w:val="18"/>
              </w:rPr>
              <w:t xml:space="preserve"> </w:t>
            </w:r>
            <w:r w:rsidRPr="000E48DF">
              <w:rPr>
                <w:b/>
                <w:spacing w:val="-2"/>
                <w:sz w:val="18"/>
              </w:rPr>
              <w:t>travaux</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34"/>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16" w:line="198" w:lineRule="exact"/>
              <w:ind w:left="67"/>
              <w:rPr>
                <w:b/>
                <w:sz w:val="18"/>
              </w:rPr>
            </w:pPr>
            <w:r w:rsidRPr="000E48DF">
              <w:rPr>
                <w:b/>
                <w:sz w:val="18"/>
              </w:rPr>
              <w:t xml:space="preserve">Nom </w:t>
            </w:r>
            <w:r w:rsidRPr="000E48DF">
              <w:rPr>
                <w:b/>
                <w:spacing w:val="-5"/>
                <w:sz w:val="18"/>
              </w:rPr>
              <w:t>âge</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0"/>
        </w:trPr>
        <w:tc>
          <w:tcPr>
            <w:tcW w:w="403" w:type="dxa"/>
            <w:vMerge w:val="restart"/>
          </w:tcPr>
          <w:p w:rsidR="000D2103" w:rsidRPr="000E48DF" w:rsidRDefault="000D2103">
            <w:pPr>
              <w:pStyle w:val="TableParagraph"/>
              <w:spacing w:before="89"/>
              <w:rPr>
                <w:b/>
                <w:sz w:val="18"/>
              </w:rPr>
            </w:pPr>
          </w:p>
          <w:p w:rsidR="000D2103" w:rsidRPr="000E48DF" w:rsidRDefault="004661DF">
            <w:pPr>
              <w:pStyle w:val="TableParagraph"/>
              <w:spacing w:line="198" w:lineRule="exact"/>
              <w:ind w:left="98"/>
              <w:rPr>
                <w:b/>
                <w:sz w:val="18"/>
              </w:rPr>
            </w:pPr>
            <w:r w:rsidRPr="000E48DF">
              <w:rPr>
                <w:b/>
                <w:spacing w:val="-5"/>
                <w:sz w:val="18"/>
              </w:rPr>
              <w:t>14</w:t>
            </w:r>
          </w:p>
        </w:tc>
        <w:tc>
          <w:tcPr>
            <w:tcW w:w="2856" w:type="dxa"/>
            <w:tcBorders>
              <w:bottom w:val="nil"/>
            </w:tcBorders>
          </w:tcPr>
          <w:p w:rsidR="000D2103" w:rsidRPr="000E48DF" w:rsidRDefault="004661DF">
            <w:pPr>
              <w:pStyle w:val="TableParagraph"/>
              <w:spacing w:before="38" w:line="213" w:lineRule="exact"/>
              <w:ind w:left="67"/>
              <w:rPr>
                <w:b/>
                <w:sz w:val="18"/>
              </w:rPr>
            </w:pPr>
            <w:r w:rsidRPr="000E48DF">
              <w:rPr>
                <w:b/>
                <w:sz w:val="18"/>
              </w:rPr>
              <w:t xml:space="preserve">Chef de </w:t>
            </w:r>
            <w:r w:rsidRPr="000E48DF">
              <w:rPr>
                <w:b/>
                <w:spacing w:val="-2"/>
                <w:sz w:val="18"/>
              </w:rPr>
              <w:t>chantier</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33"/>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15" w:line="198" w:lineRule="exact"/>
              <w:ind w:left="67"/>
              <w:rPr>
                <w:b/>
                <w:sz w:val="18"/>
              </w:rPr>
            </w:pPr>
            <w:r w:rsidRPr="000E48DF">
              <w:rPr>
                <w:b/>
                <w:sz w:val="18"/>
              </w:rPr>
              <w:t xml:space="preserve">Nom </w:t>
            </w:r>
            <w:r w:rsidRPr="000E48DF">
              <w:rPr>
                <w:b/>
                <w:spacing w:val="-5"/>
                <w:sz w:val="18"/>
              </w:rPr>
              <w:t>âge</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0"/>
        </w:trPr>
        <w:tc>
          <w:tcPr>
            <w:tcW w:w="403" w:type="dxa"/>
          </w:tcPr>
          <w:p w:rsidR="000D2103" w:rsidRPr="000E48DF" w:rsidRDefault="004661DF">
            <w:pPr>
              <w:pStyle w:val="TableParagraph"/>
              <w:spacing w:before="52" w:line="198" w:lineRule="exact"/>
              <w:ind w:right="52"/>
              <w:jc w:val="right"/>
              <w:rPr>
                <w:b/>
                <w:sz w:val="18"/>
              </w:rPr>
            </w:pPr>
            <w:r w:rsidRPr="000E48DF">
              <w:rPr>
                <w:b/>
                <w:spacing w:val="-5"/>
                <w:sz w:val="18"/>
              </w:rPr>
              <w:t>15</w:t>
            </w:r>
          </w:p>
        </w:tc>
        <w:tc>
          <w:tcPr>
            <w:tcW w:w="2856" w:type="dxa"/>
          </w:tcPr>
          <w:p w:rsidR="000D2103" w:rsidRPr="000E48DF" w:rsidRDefault="004661DF">
            <w:pPr>
              <w:pStyle w:val="TableParagraph"/>
              <w:spacing w:before="52" w:line="198" w:lineRule="exact"/>
              <w:ind w:left="67"/>
              <w:rPr>
                <w:b/>
                <w:sz w:val="18"/>
              </w:rPr>
            </w:pPr>
            <w:r w:rsidRPr="000E48DF">
              <w:rPr>
                <w:b/>
                <w:sz w:val="18"/>
              </w:rPr>
              <w:t>Nombre</w:t>
            </w:r>
            <w:r w:rsidRPr="000E48DF">
              <w:rPr>
                <w:b/>
                <w:spacing w:val="-4"/>
                <w:sz w:val="18"/>
              </w:rPr>
              <w:t xml:space="preserve"> </w:t>
            </w:r>
            <w:r w:rsidRPr="000E48DF">
              <w:rPr>
                <w:b/>
                <w:sz w:val="18"/>
              </w:rPr>
              <w:t>agents</w:t>
            </w:r>
            <w:r w:rsidRPr="000E48DF">
              <w:rPr>
                <w:b/>
                <w:spacing w:val="-2"/>
                <w:sz w:val="18"/>
              </w:rPr>
              <w:t xml:space="preserve"> </w:t>
            </w:r>
            <w:proofErr w:type="spellStart"/>
            <w:r w:rsidRPr="000E48DF">
              <w:rPr>
                <w:b/>
                <w:spacing w:val="-2"/>
                <w:sz w:val="18"/>
              </w:rPr>
              <w:t>techn</w:t>
            </w:r>
            <w:proofErr w:type="spellEnd"/>
            <w:r w:rsidRPr="000E48DF">
              <w:rPr>
                <w:b/>
                <w:spacing w:val="-2"/>
                <w:sz w:val="18"/>
              </w:rPr>
              <w: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7"/>
        </w:trPr>
        <w:tc>
          <w:tcPr>
            <w:tcW w:w="403" w:type="dxa"/>
            <w:tcBorders>
              <w:bottom w:val="nil"/>
            </w:tcBorders>
          </w:tcPr>
          <w:p w:rsidR="000D2103" w:rsidRPr="000E48DF" w:rsidRDefault="004661DF">
            <w:pPr>
              <w:pStyle w:val="TableParagraph"/>
              <w:spacing w:before="52" w:line="196" w:lineRule="exact"/>
              <w:ind w:right="52"/>
              <w:jc w:val="right"/>
              <w:rPr>
                <w:b/>
                <w:sz w:val="18"/>
              </w:rPr>
            </w:pPr>
            <w:r w:rsidRPr="000E48DF">
              <w:rPr>
                <w:b/>
                <w:spacing w:val="-5"/>
                <w:sz w:val="18"/>
              </w:rPr>
              <w:t>16</w:t>
            </w:r>
          </w:p>
        </w:tc>
        <w:tc>
          <w:tcPr>
            <w:tcW w:w="2856" w:type="dxa"/>
          </w:tcPr>
          <w:p w:rsidR="000D2103" w:rsidRPr="000E48DF" w:rsidRDefault="004661DF">
            <w:pPr>
              <w:pStyle w:val="TableParagraph"/>
              <w:spacing w:before="52" w:line="196" w:lineRule="exact"/>
              <w:ind w:left="67"/>
              <w:rPr>
                <w:b/>
                <w:sz w:val="18"/>
              </w:rPr>
            </w:pPr>
            <w:r w:rsidRPr="000E48DF">
              <w:rPr>
                <w:b/>
                <w:sz w:val="18"/>
              </w:rPr>
              <w:t>Nombre</w:t>
            </w:r>
            <w:r w:rsidRPr="000E48DF">
              <w:rPr>
                <w:b/>
                <w:spacing w:val="-1"/>
                <w:sz w:val="18"/>
              </w:rPr>
              <w:t xml:space="preserve"> </w:t>
            </w:r>
            <w:r w:rsidRPr="000E48DF">
              <w:rPr>
                <w:b/>
                <w:spacing w:val="-2"/>
                <w:sz w:val="18"/>
              </w:rPr>
              <w:t>ouvriers</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9"/>
        </w:trPr>
        <w:tc>
          <w:tcPr>
            <w:tcW w:w="403" w:type="dxa"/>
            <w:tcBorders>
              <w:top w:val="nil"/>
              <w:bottom w:val="nil"/>
            </w:tcBorders>
          </w:tcPr>
          <w:p w:rsidR="000D2103" w:rsidRPr="000E48DF" w:rsidRDefault="004661DF">
            <w:pPr>
              <w:pStyle w:val="TableParagraph"/>
              <w:spacing w:before="38" w:line="212" w:lineRule="exact"/>
              <w:ind w:right="52"/>
              <w:jc w:val="right"/>
              <w:rPr>
                <w:b/>
                <w:sz w:val="18"/>
              </w:rPr>
            </w:pPr>
            <w:r w:rsidRPr="000E48DF">
              <w:rPr>
                <w:b/>
                <w:spacing w:val="-5"/>
                <w:sz w:val="18"/>
              </w:rPr>
              <w:t>17</w:t>
            </w:r>
          </w:p>
        </w:tc>
        <w:tc>
          <w:tcPr>
            <w:tcW w:w="2856" w:type="dxa"/>
            <w:tcBorders>
              <w:bottom w:val="nil"/>
            </w:tcBorders>
          </w:tcPr>
          <w:p w:rsidR="000D2103" w:rsidRPr="000E48DF" w:rsidRDefault="004661DF">
            <w:pPr>
              <w:pStyle w:val="TableParagraph"/>
              <w:spacing w:before="38" w:line="212" w:lineRule="exact"/>
              <w:ind w:left="67"/>
              <w:rPr>
                <w:b/>
                <w:sz w:val="18"/>
              </w:rPr>
            </w:pPr>
            <w:r w:rsidRPr="000E48DF">
              <w:rPr>
                <w:b/>
                <w:sz w:val="18"/>
              </w:rPr>
              <w:t>matériel</w:t>
            </w:r>
            <w:r w:rsidRPr="000E48DF">
              <w:rPr>
                <w:b/>
                <w:spacing w:val="-2"/>
                <w:sz w:val="18"/>
              </w:rPr>
              <w:t xml:space="preserve"> </w:t>
            </w:r>
            <w:r w:rsidRPr="000E48DF">
              <w:rPr>
                <w:b/>
                <w:sz w:val="18"/>
              </w:rPr>
              <w:t>et</w:t>
            </w:r>
            <w:r w:rsidRPr="000E48DF">
              <w:rPr>
                <w:b/>
                <w:spacing w:val="-2"/>
                <w:sz w:val="18"/>
              </w:rPr>
              <w:t xml:space="preserve"> engins</w:t>
            </w:r>
          </w:p>
        </w:tc>
        <w:tc>
          <w:tcPr>
            <w:tcW w:w="2691" w:type="dxa"/>
            <w:vMerge w:val="restart"/>
            <w:tcBorders>
              <w:bottom w:val="single" w:sz="4" w:space="0" w:color="000000"/>
            </w:tcBorders>
          </w:tcPr>
          <w:p w:rsidR="000D2103" w:rsidRPr="000E48DF" w:rsidRDefault="000D2103">
            <w:pPr>
              <w:pStyle w:val="TableParagraph"/>
              <w:rPr>
                <w:rFonts w:ascii="Times New Roman"/>
                <w:sz w:val="18"/>
              </w:rPr>
            </w:pPr>
          </w:p>
        </w:tc>
        <w:tc>
          <w:tcPr>
            <w:tcW w:w="2691" w:type="dxa"/>
            <w:vMerge w:val="restart"/>
            <w:tcBorders>
              <w:bottom w:val="single" w:sz="4" w:space="0" w:color="000000"/>
            </w:tcBorders>
          </w:tcPr>
          <w:p w:rsidR="000D2103" w:rsidRPr="000E48DF" w:rsidRDefault="000D2103">
            <w:pPr>
              <w:pStyle w:val="TableParagraph"/>
              <w:rPr>
                <w:rFonts w:ascii="Times New Roman"/>
                <w:sz w:val="18"/>
              </w:rPr>
            </w:pPr>
          </w:p>
        </w:tc>
        <w:tc>
          <w:tcPr>
            <w:tcW w:w="2461" w:type="dxa"/>
            <w:vMerge w:val="restart"/>
            <w:tcBorders>
              <w:bottom w:val="single" w:sz="4" w:space="0" w:color="000000"/>
            </w:tcBorders>
          </w:tcPr>
          <w:p w:rsidR="000D2103" w:rsidRPr="000E48DF" w:rsidRDefault="000D2103">
            <w:pPr>
              <w:pStyle w:val="TableParagraph"/>
              <w:rPr>
                <w:rFonts w:ascii="Times New Roman"/>
                <w:sz w:val="18"/>
              </w:rPr>
            </w:pPr>
          </w:p>
        </w:tc>
        <w:tc>
          <w:tcPr>
            <w:tcW w:w="2821" w:type="dxa"/>
            <w:vMerge w:val="restart"/>
            <w:tcBorders>
              <w:bottom w:val="single" w:sz="4" w:space="0" w:color="000000"/>
            </w:tcBorders>
          </w:tcPr>
          <w:p w:rsidR="000D2103" w:rsidRPr="000E48DF" w:rsidRDefault="000D2103">
            <w:pPr>
              <w:pStyle w:val="TableParagraph"/>
              <w:rPr>
                <w:rFonts w:ascii="Times New Roman"/>
                <w:sz w:val="18"/>
              </w:rPr>
            </w:pPr>
          </w:p>
        </w:tc>
      </w:tr>
      <w:tr w:rsidR="000D2103" w:rsidRPr="000E48DF">
        <w:trPr>
          <w:trHeight w:val="230"/>
        </w:trPr>
        <w:tc>
          <w:tcPr>
            <w:tcW w:w="403" w:type="dxa"/>
            <w:tcBorders>
              <w:top w:val="nil"/>
              <w:bottom w:val="single" w:sz="4" w:space="0" w:color="000000"/>
            </w:tcBorders>
          </w:tcPr>
          <w:p w:rsidR="000D2103" w:rsidRPr="000E48DF" w:rsidRDefault="000D2103">
            <w:pPr>
              <w:pStyle w:val="TableParagraph"/>
              <w:rPr>
                <w:rFonts w:ascii="Times New Roman"/>
                <w:sz w:val="16"/>
              </w:rPr>
            </w:pPr>
          </w:p>
        </w:tc>
        <w:tc>
          <w:tcPr>
            <w:tcW w:w="2856" w:type="dxa"/>
            <w:tcBorders>
              <w:top w:val="nil"/>
              <w:bottom w:val="single" w:sz="4" w:space="0" w:color="000000"/>
            </w:tcBorders>
          </w:tcPr>
          <w:p w:rsidR="000D2103" w:rsidRPr="000E48DF" w:rsidRDefault="004661DF">
            <w:pPr>
              <w:pStyle w:val="TableParagraph"/>
              <w:spacing w:before="14" w:line="196" w:lineRule="exact"/>
              <w:ind w:left="67"/>
              <w:rPr>
                <w:b/>
                <w:sz w:val="18"/>
              </w:rPr>
            </w:pPr>
            <w:r w:rsidRPr="000E48DF">
              <w:rPr>
                <w:b/>
                <w:spacing w:val="-2"/>
                <w:sz w:val="18"/>
              </w:rPr>
              <w:t>utilisés</w:t>
            </w:r>
          </w:p>
        </w:tc>
        <w:tc>
          <w:tcPr>
            <w:tcW w:w="2691" w:type="dxa"/>
            <w:vMerge/>
            <w:tcBorders>
              <w:top w:val="nil"/>
              <w:bottom w:val="single" w:sz="4" w:space="0" w:color="000000"/>
            </w:tcBorders>
          </w:tcPr>
          <w:p w:rsidR="000D2103" w:rsidRPr="000E48DF" w:rsidRDefault="000D2103">
            <w:pPr>
              <w:rPr>
                <w:sz w:val="2"/>
                <w:szCs w:val="2"/>
              </w:rPr>
            </w:pPr>
          </w:p>
        </w:tc>
        <w:tc>
          <w:tcPr>
            <w:tcW w:w="2691" w:type="dxa"/>
            <w:vMerge/>
            <w:tcBorders>
              <w:top w:val="nil"/>
              <w:bottom w:val="single" w:sz="4" w:space="0" w:color="000000"/>
            </w:tcBorders>
          </w:tcPr>
          <w:p w:rsidR="000D2103" w:rsidRPr="000E48DF" w:rsidRDefault="000D2103">
            <w:pPr>
              <w:rPr>
                <w:sz w:val="2"/>
                <w:szCs w:val="2"/>
              </w:rPr>
            </w:pPr>
          </w:p>
        </w:tc>
        <w:tc>
          <w:tcPr>
            <w:tcW w:w="2461" w:type="dxa"/>
            <w:vMerge/>
            <w:tcBorders>
              <w:top w:val="nil"/>
              <w:bottom w:val="single" w:sz="4" w:space="0" w:color="000000"/>
            </w:tcBorders>
          </w:tcPr>
          <w:p w:rsidR="000D2103" w:rsidRPr="000E48DF" w:rsidRDefault="000D2103">
            <w:pPr>
              <w:rPr>
                <w:sz w:val="2"/>
                <w:szCs w:val="2"/>
              </w:rPr>
            </w:pPr>
          </w:p>
        </w:tc>
        <w:tc>
          <w:tcPr>
            <w:tcW w:w="2821" w:type="dxa"/>
            <w:vMerge/>
            <w:tcBorders>
              <w:top w:val="nil"/>
              <w:bottom w:val="single" w:sz="4" w:space="0" w:color="000000"/>
            </w:tcBorders>
          </w:tcPr>
          <w:p w:rsidR="000D2103" w:rsidRPr="000E48DF" w:rsidRDefault="000D2103">
            <w:pPr>
              <w:rPr>
                <w:sz w:val="2"/>
                <w:szCs w:val="2"/>
              </w:rPr>
            </w:pPr>
          </w:p>
        </w:tc>
      </w:tr>
    </w:tbl>
    <w:p w:rsidR="000D2103" w:rsidRPr="000E48DF" w:rsidRDefault="000D2103">
      <w:pPr>
        <w:rPr>
          <w:sz w:val="2"/>
          <w:szCs w:val="2"/>
        </w:rPr>
        <w:sectPr w:rsidR="000D2103" w:rsidRPr="000E48DF">
          <w:pgSz w:w="16840" w:h="11910" w:orient="landscape"/>
          <w:pgMar w:top="1340" w:right="850" w:bottom="1400" w:left="850" w:header="0" w:footer="1212" w:gutter="0"/>
          <w:cols w:space="720"/>
        </w:sectPr>
      </w:pPr>
    </w:p>
    <w:p w:rsidR="000D2103" w:rsidRPr="000E48DF" w:rsidRDefault="000D2103">
      <w:pPr>
        <w:pStyle w:val="Corpsdetexte"/>
        <w:spacing w:before="129"/>
        <w:rPr>
          <w:b/>
          <w:sz w:val="2"/>
        </w:rPr>
      </w:pPr>
    </w:p>
    <w:p w:rsidR="000D2103" w:rsidRPr="000E48DF" w:rsidRDefault="004661DF">
      <w:pPr>
        <w:ind w:left="5215"/>
        <w:rPr>
          <w:b/>
        </w:rPr>
      </w:pPr>
      <w:r w:rsidRPr="000E48DF">
        <w:rPr>
          <w:b/>
        </w:rPr>
        <w:t>Pièce</w:t>
      </w:r>
      <w:r w:rsidRPr="000E48DF">
        <w:rPr>
          <w:b/>
          <w:spacing w:val="-7"/>
        </w:rPr>
        <w:t xml:space="preserve"> </w:t>
      </w:r>
      <w:r w:rsidRPr="000E48DF">
        <w:rPr>
          <w:b/>
        </w:rPr>
        <w:t>9.8.1</w:t>
      </w:r>
      <w:r w:rsidRPr="000E48DF">
        <w:rPr>
          <w:b/>
          <w:spacing w:val="-2"/>
        </w:rPr>
        <w:t xml:space="preserve"> </w:t>
      </w:r>
      <w:r w:rsidRPr="000E48DF">
        <w:rPr>
          <w:b/>
        </w:rPr>
        <w:t>:</w:t>
      </w:r>
      <w:r w:rsidRPr="000E48DF">
        <w:rPr>
          <w:b/>
          <w:spacing w:val="-4"/>
        </w:rPr>
        <w:t xml:space="preserve"> </w:t>
      </w:r>
      <w:r w:rsidRPr="000E48DF">
        <w:rPr>
          <w:b/>
        </w:rPr>
        <w:t>Fiche</w:t>
      </w:r>
      <w:r w:rsidRPr="000E48DF">
        <w:rPr>
          <w:b/>
          <w:spacing w:val="-5"/>
        </w:rPr>
        <w:t xml:space="preserve"> </w:t>
      </w:r>
      <w:r w:rsidRPr="000E48DF">
        <w:rPr>
          <w:b/>
        </w:rPr>
        <w:t>de</w:t>
      </w:r>
      <w:r w:rsidRPr="000E48DF">
        <w:rPr>
          <w:b/>
          <w:spacing w:val="-5"/>
        </w:rPr>
        <w:t xml:space="preserve"> </w:t>
      </w:r>
      <w:r w:rsidRPr="000E48DF">
        <w:rPr>
          <w:b/>
        </w:rPr>
        <w:t>planning</w:t>
      </w:r>
      <w:r w:rsidRPr="000E48DF">
        <w:rPr>
          <w:b/>
          <w:spacing w:val="-4"/>
        </w:rPr>
        <w:t xml:space="preserve"> </w:t>
      </w:r>
      <w:r w:rsidRPr="000E48DF">
        <w:rPr>
          <w:b/>
        </w:rPr>
        <w:t>et</w:t>
      </w:r>
      <w:r w:rsidRPr="000E48DF">
        <w:rPr>
          <w:b/>
          <w:spacing w:val="-4"/>
        </w:rPr>
        <w:t xml:space="preserve"> </w:t>
      </w:r>
      <w:r w:rsidRPr="000E48DF">
        <w:rPr>
          <w:b/>
        </w:rPr>
        <w:t>d’organisation</w:t>
      </w:r>
      <w:r w:rsidRPr="000E48DF">
        <w:rPr>
          <w:b/>
          <w:spacing w:val="-4"/>
        </w:rPr>
        <w:t xml:space="preserve"> </w:t>
      </w:r>
      <w:r w:rsidRPr="000E48DF">
        <w:rPr>
          <w:b/>
        </w:rPr>
        <w:t>des</w:t>
      </w:r>
      <w:r w:rsidRPr="000E48DF">
        <w:rPr>
          <w:b/>
          <w:spacing w:val="-4"/>
        </w:rPr>
        <w:t xml:space="preserve"> </w:t>
      </w:r>
      <w:r w:rsidRPr="000E48DF">
        <w:rPr>
          <w:b/>
          <w:spacing w:val="-2"/>
        </w:rPr>
        <w:t>travaux</w:t>
      </w:r>
    </w:p>
    <w:p w:rsidR="000D2103" w:rsidRPr="000E48DF" w:rsidRDefault="000D2103">
      <w:pPr>
        <w:pStyle w:val="Corpsdetexte"/>
        <w:spacing w:before="3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484"/>
        </w:trPr>
        <w:tc>
          <w:tcPr>
            <w:tcW w:w="6393" w:type="dxa"/>
            <w:gridSpan w:val="4"/>
          </w:tcPr>
          <w:p w:rsidR="000D2103" w:rsidRPr="000E48DF" w:rsidRDefault="004661DF">
            <w:pPr>
              <w:pStyle w:val="TableParagraph"/>
              <w:spacing w:before="241" w:line="223" w:lineRule="exact"/>
              <w:ind w:left="184"/>
              <w:rPr>
                <w:b/>
                <w:sz w:val="20"/>
              </w:rPr>
            </w:pPr>
            <w:r w:rsidRPr="000E48DF">
              <w:rPr>
                <w:b/>
                <w:sz w:val="20"/>
              </w:rPr>
              <w:t>Planning</w:t>
            </w:r>
            <w:r w:rsidRPr="000E48DF">
              <w:rPr>
                <w:b/>
                <w:spacing w:val="-6"/>
                <w:sz w:val="20"/>
              </w:rPr>
              <w:t xml:space="preserve"> </w:t>
            </w:r>
            <w:r w:rsidRPr="000E48DF">
              <w:rPr>
                <w:b/>
                <w:sz w:val="20"/>
              </w:rPr>
              <w:t>des</w:t>
            </w:r>
            <w:r w:rsidRPr="000E48DF">
              <w:rPr>
                <w:b/>
                <w:spacing w:val="-5"/>
                <w:sz w:val="20"/>
              </w:rPr>
              <w:t xml:space="preserve"> </w:t>
            </w:r>
            <w:r w:rsidRPr="000E48DF">
              <w:rPr>
                <w:b/>
                <w:spacing w:val="-2"/>
                <w:sz w:val="20"/>
              </w:rPr>
              <w:t>travaux</w:t>
            </w:r>
          </w:p>
        </w:tc>
        <w:tc>
          <w:tcPr>
            <w:tcW w:w="2233" w:type="dxa"/>
            <w:tcBorders>
              <w:bottom w:val="single" w:sz="4" w:space="0" w:color="000000"/>
            </w:tcBorders>
          </w:tcPr>
          <w:p w:rsidR="000D2103" w:rsidRPr="000E48DF" w:rsidRDefault="004661DF">
            <w:pPr>
              <w:pStyle w:val="TableParagraph"/>
              <w:spacing w:line="242" w:lineRule="exact"/>
              <w:ind w:left="70" w:right="160"/>
              <w:rPr>
                <w:b/>
                <w:sz w:val="20"/>
              </w:rPr>
            </w:pPr>
            <w:r w:rsidRPr="000E48DF">
              <w:rPr>
                <w:b/>
                <w:spacing w:val="-6"/>
                <w:sz w:val="20"/>
              </w:rPr>
              <w:t xml:space="preserve">LE </w:t>
            </w:r>
            <w:r w:rsidRPr="000E48DF">
              <w:rPr>
                <w:b/>
                <w:spacing w:val="-2"/>
                <w:sz w:val="20"/>
              </w:rPr>
              <w:t>COCONTRACTANT</w:t>
            </w:r>
          </w:p>
        </w:tc>
        <w:tc>
          <w:tcPr>
            <w:tcW w:w="5875" w:type="dxa"/>
            <w:gridSpan w:val="19"/>
          </w:tcPr>
          <w:p w:rsidR="000D2103" w:rsidRPr="000E48DF" w:rsidRDefault="004661DF">
            <w:pPr>
              <w:pStyle w:val="TableParagraph"/>
              <w:spacing w:before="241" w:line="223" w:lineRule="exact"/>
              <w:ind w:left="3685"/>
              <w:rPr>
                <w:sz w:val="20"/>
              </w:rPr>
            </w:pPr>
            <w:r w:rsidRPr="000E48DF">
              <w:rPr>
                <w:sz w:val="20"/>
              </w:rPr>
              <w:t>Date</w:t>
            </w:r>
            <w:r w:rsidRPr="000E48DF">
              <w:rPr>
                <w:spacing w:val="-6"/>
                <w:sz w:val="20"/>
              </w:rPr>
              <w:t xml:space="preserve"> </w:t>
            </w:r>
            <w:r w:rsidRPr="000E48DF">
              <w:rPr>
                <w:sz w:val="20"/>
              </w:rPr>
              <w:t>de</w:t>
            </w:r>
            <w:r w:rsidRPr="000E48DF">
              <w:rPr>
                <w:spacing w:val="-6"/>
                <w:sz w:val="20"/>
              </w:rPr>
              <w:t xml:space="preserve"> </w:t>
            </w:r>
            <w:proofErr w:type="spellStart"/>
            <w:r w:rsidRPr="000E48DF">
              <w:rPr>
                <w:sz w:val="20"/>
              </w:rPr>
              <w:t>Demarrage</w:t>
            </w:r>
            <w:proofErr w:type="spellEnd"/>
            <w:r w:rsidRPr="000E48DF">
              <w:rPr>
                <w:spacing w:val="-6"/>
                <w:sz w:val="20"/>
              </w:rPr>
              <w:t xml:space="preserve"> </w:t>
            </w:r>
            <w:r w:rsidRPr="000E48DF">
              <w:rPr>
                <w:spacing w:val="-10"/>
                <w:sz w:val="20"/>
              </w:rPr>
              <w:t>:</w:t>
            </w:r>
          </w:p>
        </w:tc>
      </w:tr>
      <w:tr w:rsidR="000D2103" w:rsidRPr="000E48DF">
        <w:trPr>
          <w:trHeight w:val="253"/>
        </w:trPr>
        <w:tc>
          <w:tcPr>
            <w:tcW w:w="8626" w:type="dxa"/>
            <w:gridSpan w:val="5"/>
            <w:tcBorders>
              <w:bottom w:val="single" w:sz="4" w:space="0" w:color="000000"/>
            </w:tcBorders>
          </w:tcPr>
          <w:p w:rsidR="000D2103" w:rsidRPr="000E48DF" w:rsidRDefault="004661DF">
            <w:pPr>
              <w:pStyle w:val="TableParagraph"/>
              <w:tabs>
                <w:tab w:val="left" w:pos="1838"/>
              </w:tabs>
              <w:spacing w:before="13" w:line="221" w:lineRule="exact"/>
              <w:ind w:left="69"/>
              <w:rPr>
                <w:b/>
                <w:sz w:val="20"/>
              </w:rPr>
            </w:pPr>
            <w:r w:rsidRPr="000E48DF">
              <w:rPr>
                <w:b/>
                <w:sz w:val="20"/>
              </w:rPr>
              <w:t>MARCHE</w:t>
            </w:r>
            <w:r w:rsidRPr="000E48DF">
              <w:rPr>
                <w:b/>
                <w:spacing w:val="-12"/>
                <w:sz w:val="20"/>
              </w:rPr>
              <w:t xml:space="preserve"> </w:t>
            </w:r>
            <w:r w:rsidRPr="000E48DF">
              <w:rPr>
                <w:b/>
                <w:spacing w:val="-5"/>
                <w:sz w:val="20"/>
              </w:rPr>
              <w:t>N°</w:t>
            </w:r>
            <w:r w:rsidRPr="000E48DF">
              <w:rPr>
                <w:b/>
                <w:sz w:val="20"/>
              </w:rPr>
              <w:tab/>
              <w:t>LOT</w:t>
            </w:r>
            <w:r w:rsidRPr="000E48DF">
              <w:rPr>
                <w:b/>
                <w:spacing w:val="-6"/>
                <w:sz w:val="20"/>
              </w:rPr>
              <w:t xml:space="preserve"> </w:t>
            </w:r>
            <w:r w:rsidRPr="000E48DF">
              <w:rPr>
                <w:b/>
                <w:spacing w:val="-5"/>
                <w:sz w:val="20"/>
              </w:rPr>
              <w:t>N°</w:t>
            </w:r>
          </w:p>
        </w:tc>
        <w:tc>
          <w:tcPr>
            <w:tcW w:w="977" w:type="dxa"/>
            <w:tcBorders>
              <w:bottom w:val="single" w:sz="4" w:space="0" w:color="000000"/>
            </w:tcBorders>
          </w:tcPr>
          <w:p w:rsidR="000D2103" w:rsidRPr="000E48DF" w:rsidRDefault="004661DF">
            <w:pPr>
              <w:pStyle w:val="TableParagraph"/>
              <w:spacing w:before="13" w:line="221" w:lineRule="exact"/>
              <w:ind w:left="70"/>
              <w:rPr>
                <w:sz w:val="20"/>
              </w:rPr>
            </w:pPr>
            <w:r w:rsidRPr="000E48DF">
              <w:rPr>
                <w:spacing w:val="-4"/>
                <w:sz w:val="20"/>
              </w:rPr>
              <w:t>MOIS</w:t>
            </w:r>
          </w:p>
        </w:tc>
        <w:tc>
          <w:tcPr>
            <w:tcW w:w="814" w:type="dxa"/>
            <w:gridSpan w:val="4"/>
            <w:tcBorders>
              <w:bottom w:val="single" w:sz="4" w:space="0" w:color="000000"/>
            </w:tcBorders>
          </w:tcPr>
          <w:p w:rsidR="000D2103" w:rsidRPr="000E48DF" w:rsidRDefault="000D2103">
            <w:pPr>
              <w:pStyle w:val="TableParagraph"/>
              <w:rPr>
                <w:rFonts w:ascii="Times New Roman"/>
                <w:sz w:val="18"/>
              </w:rPr>
            </w:pPr>
          </w:p>
        </w:tc>
        <w:tc>
          <w:tcPr>
            <w:tcW w:w="812" w:type="dxa"/>
            <w:gridSpan w:val="4"/>
            <w:tcBorders>
              <w:bottom w:val="single" w:sz="4" w:space="0" w:color="000000"/>
            </w:tcBorders>
          </w:tcPr>
          <w:p w:rsidR="000D2103" w:rsidRPr="000E48DF" w:rsidRDefault="000D2103">
            <w:pPr>
              <w:pStyle w:val="TableParagraph"/>
              <w:rPr>
                <w:rFonts w:ascii="Times New Roman"/>
                <w:sz w:val="18"/>
              </w:rPr>
            </w:pPr>
          </w:p>
        </w:tc>
        <w:tc>
          <w:tcPr>
            <w:tcW w:w="812" w:type="dxa"/>
            <w:gridSpan w:val="4"/>
            <w:tcBorders>
              <w:bottom w:val="single" w:sz="4" w:space="0" w:color="000000"/>
            </w:tcBorders>
          </w:tcPr>
          <w:p w:rsidR="000D2103" w:rsidRPr="000E48DF" w:rsidRDefault="000D2103">
            <w:pPr>
              <w:pStyle w:val="TableParagraph"/>
              <w:rPr>
                <w:rFonts w:ascii="Times New Roman"/>
                <w:sz w:val="18"/>
              </w:rPr>
            </w:pPr>
          </w:p>
        </w:tc>
        <w:tc>
          <w:tcPr>
            <w:tcW w:w="814" w:type="dxa"/>
            <w:gridSpan w:val="4"/>
            <w:tcBorders>
              <w:bottom w:val="single" w:sz="4" w:space="0" w:color="000000"/>
            </w:tcBorders>
          </w:tcPr>
          <w:p w:rsidR="000D2103" w:rsidRPr="000E48DF" w:rsidRDefault="000D2103">
            <w:pPr>
              <w:pStyle w:val="TableParagraph"/>
              <w:rPr>
                <w:rFonts w:ascii="Times New Roman"/>
                <w:sz w:val="18"/>
              </w:rPr>
            </w:pPr>
          </w:p>
        </w:tc>
        <w:tc>
          <w:tcPr>
            <w:tcW w:w="1500" w:type="dxa"/>
            <w:tcBorders>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477"/>
        </w:trPr>
        <w:tc>
          <w:tcPr>
            <w:tcW w:w="6393" w:type="dxa"/>
            <w:gridSpan w:val="4"/>
            <w:tcBorders>
              <w:top w:val="single" w:sz="4" w:space="0" w:color="000000"/>
              <w:bottom w:val="single" w:sz="8" w:space="0" w:color="BEBEBE"/>
              <w:right w:val="single" w:sz="4" w:space="0" w:color="000000"/>
            </w:tcBorders>
          </w:tcPr>
          <w:p w:rsidR="000D2103" w:rsidRPr="000E48DF" w:rsidRDefault="004661DF">
            <w:pPr>
              <w:pStyle w:val="TableParagraph"/>
              <w:spacing w:line="242" w:lineRule="exact"/>
              <w:ind w:left="69" w:right="5309"/>
              <w:rPr>
                <w:sz w:val="20"/>
              </w:rPr>
            </w:pPr>
            <w:r w:rsidRPr="000E48DF">
              <w:rPr>
                <w:sz w:val="20"/>
              </w:rPr>
              <w:t>Tronçon</w:t>
            </w:r>
            <w:r w:rsidRPr="000E48DF">
              <w:rPr>
                <w:spacing w:val="-16"/>
                <w:sz w:val="20"/>
              </w:rPr>
              <w:t xml:space="preserve"> </w:t>
            </w:r>
            <w:r w:rsidRPr="000E48DF">
              <w:rPr>
                <w:sz w:val="20"/>
              </w:rPr>
              <w:t xml:space="preserve">de </w:t>
            </w:r>
            <w:r w:rsidRPr="000E48DF">
              <w:rPr>
                <w:spacing w:val="-10"/>
                <w:sz w:val="20"/>
              </w:rPr>
              <w:t>à</w:t>
            </w:r>
          </w:p>
        </w:tc>
        <w:tc>
          <w:tcPr>
            <w:tcW w:w="2233" w:type="dxa"/>
            <w:tcBorders>
              <w:top w:val="single" w:sz="4" w:space="0" w:color="000000"/>
              <w:left w:val="single" w:sz="4" w:space="0" w:color="000000"/>
              <w:bottom w:val="single" w:sz="8" w:space="0" w:color="BEBEBE"/>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left="75"/>
              <w:rPr>
                <w:sz w:val="16"/>
              </w:rPr>
            </w:pPr>
            <w:proofErr w:type="spellStart"/>
            <w:r w:rsidRPr="000E48DF">
              <w:rPr>
                <w:spacing w:val="-2"/>
                <w:sz w:val="16"/>
              </w:rPr>
              <w:t>Rendem</w:t>
            </w:r>
            <w:proofErr w:type="spellEnd"/>
            <w:r w:rsidRPr="000E48DF">
              <w:rPr>
                <w:spacing w:val="-2"/>
                <w:sz w:val="16"/>
              </w:rPr>
              <w:t>.</w:t>
            </w:r>
          </w:p>
        </w:tc>
        <w:tc>
          <w:tcPr>
            <w:tcW w:w="977" w:type="dxa"/>
            <w:tcBorders>
              <w:top w:val="single" w:sz="4" w:space="0" w:color="000000"/>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left="70"/>
              <w:rPr>
                <w:sz w:val="16"/>
              </w:rPr>
            </w:pPr>
            <w:r w:rsidRPr="000E48DF">
              <w:rPr>
                <w:spacing w:val="-2"/>
                <w:sz w:val="16"/>
              </w:rPr>
              <w:t>J/sem.</w:t>
            </w: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right="407"/>
              <w:jc w:val="right"/>
              <w:rPr>
                <w:b/>
                <w:sz w:val="16"/>
              </w:rPr>
            </w:pPr>
            <w:proofErr w:type="spellStart"/>
            <w:r w:rsidRPr="000E48DF">
              <w:rPr>
                <w:b/>
                <w:sz w:val="16"/>
              </w:rPr>
              <w:t>Mio</w:t>
            </w:r>
            <w:proofErr w:type="spellEnd"/>
            <w:r w:rsidRPr="000E48DF">
              <w:rPr>
                <w:b/>
                <w:spacing w:val="-2"/>
                <w:sz w:val="16"/>
              </w:rPr>
              <w:t xml:space="preserve"> </w:t>
            </w:r>
            <w:r w:rsidRPr="000E48DF">
              <w:rPr>
                <w:b/>
                <w:spacing w:val="-5"/>
                <w:sz w:val="16"/>
              </w:rPr>
              <w:t>CFA</w:t>
            </w: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5"/>
        </w:trPr>
        <w:tc>
          <w:tcPr>
            <w:tcW w:w="2487" w:type="dxa"/>
            <w:tcBorders>
              <w:top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69"/>
              <w:rPr>
                <w:sz w:val="16"/>
              </w:rPr>
            </w:pPr>
            <w:r w:rsidRPr="000E48DF">
              <w:rPr>
                <w:spacing w:val="-2"/>
                <w:sz w:val="16"/>
              </w:rPr>
              <w:t>Poste</w:t>
            </w:r>
          </w:p>
        </w:tc>
        <w:tc>
          <w:tcPr>
            <w:tcW w:w="2456"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160"/>
              <w:rPr>
                <w:sz w:val="16"/>
              </w:rPr>
            </w:pPr>
            <w:r w:rsidRPr="000E48DF">
              <w:rPr>
                <w:sz w:val="16"/>
              </w:rPr>
              <w:t>Nature</w:t>
            </w:r>
            <w:r w:rsidRPr="000E48DF">
              <w:rPr>
                <w:spacing w:val="-5"/>
                <w:sz w:val="16"/>
              </w:rPr>
              <w:t xml:space="preserve"> </w:t>
            </w:r>
            <w:r w:rsidRPr="000E48DF">
              <w:rPr>
                <w:sz w:val="16"/>
              </w:rPr>
              <w:t>des</w:t>
            </w:r>
            <w:r w:rsidRPr="000E48DF">
              <w:rPr>
                <w:spacing w:val="-3"/>
                <w:sz w:val="16"/>
              </w:rPr>
              <w:t xml:space="preserve"> </w:t>
            </w:r>
            <w:r w:rsidRPr="000E48DF">
              <w:rPr>
                <w:spacing w:val="-2"/>
                <w:sz w:val="16"/>
              </w:rPr>
              <w:t>travaux(exécution)</w:t>
            </w:r>
          </w:p>
        </w:tc>
        <w:tc>
          <w:tcPr>
            <w:tcW w:w="492"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73"/>
              <w:rPr>
                <w:sz w:val="16"/>
              </w:rPr>
            </w:pPr>
            <w:r w:rsidRPr="000E48DF">
              <w:rPr>
                <w:spacing w:val="-2"/>
                <w:sz w:val="16"/>
              </w:rPr>
              <w:t>unité</w:t>
            </w:r>
          </w:p>
        </w:tc>
        <w:tc>
          <w:tcPr>
            <w:tcW w:w="958"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14"/>
              <w:jc w:val="center"/>
              <w:rPr>
                <w:sz w:val="16"/>
              </w:rPr>
            </w:pPr>
            <w:r w:rsidRPr="000E48DF">
              <w:rPr>
                <w:spacing w:val="-5"/>
                <w:sz w:val="16"/>
              </w:rPr>
              <w:t>QTE</w:t>
            </w:r>
          </w:p>
        </w:tc>
        <w:tc>
          <w:tcPr>
            <w:tcW w:w="2233"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75"/>
              <w:rPr>
                <w:sz w:val="16"/>
              </w:rPr>
            </w:pPr>
            <w:r w:rsidRPr="000E48DF">
              <w:rPr>
                <w:spacing w:val="-2"/>
                <w:sz w:val="16"/>
              </w:rPr>
              <w:t>J/sem.</w:t>
            </w: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61" w:line="173" w:lineRule="exact"/>
              <w:ind w:left="75"/>
              <w:rPr>
                <w:sz w:val="16"/>
              </w:rPr>
            </w:pPr>
            <w:proofErr w:type="spellStart"/>
            <w:r w:rsidRPr="000E48DF">
              <w:rPr>
                <w:spacing w:val="-2"/>
                <w:sz w:val="16"/>
              </w:rPr>
              <w:t>DelaiJ</w:t>
            </w:r>
            <w:proofErr w:type="spellEnd"/>
            <w:r w:rsidRPr="000E48DF">
              <w:rPr>
                <w:spacing w:val="-2"/>
                <w:sz w:val="16"/>
              </w:rPr>
              <w:t>/sem.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1" w:line="223" w:lineRule="exact"/>
              <w:ind w:right="392"/>
              <w:jc w:val="right"/>
              <w:rPr>
                <w:b/>
                <w:sz w:val="20"/>
              </w:rPr>
            </w:pPr>
            <w:r w:rsidRPr="000E48DF">
              <w:rPr>
                <w:b/>
                <w:spacing w:val="-2"/>
                <w:sz w:val="20"/>
              </w:rPr>
              <w:t>MONTANT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3"/>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6"/>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256"/>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20"/>
              <w:jc w:val="center"/>
              <w:rPr>
                <w:sz w:val="16"/>
              </w:rPr>
            </w:pPr>
            <w:r w:rsidRPr="000E48DF">
              <w:rPr>
                <w:spacing w:val="-2"/>
                <w:sz w:val="16"/>
              </w:rPr>
              <w:t>Matériaux</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73"/>
              <w:rPr>
                <w:sz w:val="16"/>
              </w:rPr>
            </w:pPr>
            <w:r w:rsidRPr="000E48DF">
              <w:rPr>
                <w:spacing w:val="-2"/>
                <w:sz w:val="16"/>
              </w:rPr>
              <w:t>unité</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14"/>
              <w:jc w:val="center"/>
              <w:rPr>
                <w:sz w:val="16"/>
              </w:rPr>
            </w:pPr>
            <w:r w:rsidRPr="000E48DF">
              <w:rPr>
                <w:spacing w:val="-5"/>
                <w:sz w:val="16"/>
              </w:rPr>
              <w:t>QTE</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75"/>
              <w:rPr>
                <w:sz w:val="16"/>
              </w:rPr>
            </w:pPr>
            <w:r w:rsidRPr="000E48DF">
              <w:rPr>
                <w:spacing w:val="-2"/>
                <w:sz w:val="16"/>
              </w:rPr>
              <w:t>cons./S</w:t>
            </w: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60" w:line="176" w:lineRule="exact"/>
              <w:ind w:left="75"/>
              <w:rPr>
                <w:sz w:val="16"/>
              </w:rPr>
            </w:pPr>
            <w:r w:rsidRPr="000E48DF">
              <w:rPr>
                <w:spacing w:val="-2"/>
                <w:sz w:val="16"/>
              </w:rPr>
              <w:t>transp.KM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3" w:line="233" w:lineRule="exact"/>
              <w:ind w:left="65"/>
              <w:rPr>
                <w:sz w:val="21"/>
              </w:rPr>
            </w:pPr>
            <w:r w:rsidRPr="000E48DF">
              <w:rPr>
                <w:spacing w:val="-5"/>
                <w:sz w:val="21"/>
              </w:rPr>
              <w:t>coût</w:t>
            </w:r>
            <w:r w:rsidRPr="000E48DF">
              <w:rPr>
                <w:spacing w:val="-9"/>
                <w:sz w:val="21"/>
              </w:rPr>
              <w:t xml:space="preserve"> </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3"/>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6"/>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68"/>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1"/>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388"/>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20" w:right="2"/>
              <w:jc w:val="center"/>
              <w:rPr>
                <w:sz w:val="16"/>
              </w:rPr>
            </w:pPr>
            <w:r w:rsidRPr="000E48DF">
              <w:rPr>
                <w:spacing w:val="-2"/>
                <w:sz w:val="16"/>
              </w:rPr>
              <w:t>Matériel</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73"/>
              <w:rPr>
                <w:sz w:val="16"/>
              </w:rPr>
            </w:pPr>
            <w:r w:rsidRPr="000E48DF">
              <w:rPr>
                <w:spacing w:val="-5"/>
                <w:sz w:val="16"/>
              </w:rPr>
              <w:t>QTE</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73"/>
              <w:rPr>
                <w:sz w:val="16"/>
              </w:rPr>
            </w:pPr>
            <w:r w:rsidRPr="000E48DF">
              <w:rPr>
                <w:spacing w:val="-2"/>
                <w:sz w:val="16"/>
              </w:rPr>
              <w:t>capacité</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192" w:line="176" w:lineRule="exact"/>
              <w:ind w:left="75"/>
              <w:rPr>
                <w:sz w:val="16"/>
              </w:rPr>
            </w:pPr>
            <w:proofErr w:type="spellStart"/>
            <w:r w:rsidRPr="000E48DF">
              <w:rPr>
                <w:spacing w:val="-2"/>
                <w:sz w:val="16"/>
              </w:rPr>
              <w:t>utilis</w:t>
            </w:r>
            <w:proofErr w:type="spellEnd"/>
            <w:r w:rsidRPr="000E48DF">
              <w:rPr>
                <w:spacing w:val="-2"/>
                <w:sz w:val="16"/>
              </w:rPr>
              <w:t>./Sem.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35" w:line="233" w:lineRule="exact"/>
              <w:ind w:left="65"/>
              <w:rPr>
                <w:sz w:val="21"/>
              </w:rPr>
            </w:pPr>
            <w:r w:rsidRPr="000E48DF">
              <w:rPr>
                <w:spacing w:val="-5"/>
                <w:sz w:val="21"/>
              </w:rPr>
              <w:t>Coût</w:t>
            </w:r>
            <w:r w:rsidRPr="000E48DF">
              <w:rPr>
                <w:spacing w:val="-10"/>
                <w:sz w:val="21"/>
              </w:rPr>
              <w:t xml:space="preserve"> </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29"/>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385"/>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340"/>
              <w:rPr>
                <w:sz w:val="16"/>
              </w:rPr>
            </w:pPr>
            <w:r w:rsidRPr="000E48DF">
              <w:rPr>
                <w:sz w:val="16"/>
              </w:rPr>
              <w:t>Main</w:t>
            </w:r>
            <w:r w:rsidRPr="000E48DF">
              <w:rPr>
                <w:spacing w:val="-2"/>
                <w:sz w:val="16"/>
              </w:rPr>
              <w:t xml:space="preserve"> </w:t>
            </w:r>
            <w:r w:rsidRPr="000E48DF">
              <w:rPr>
                <w:sz w:val="16"/>
              </w:rPr>
              <w:t>d’</w:t>
            </w:r>
            <w:r w:rsidRPr="000E48DF">
              <w:rPr>
                <w:spacing w:val="-1"/>
                <w:sz w:val="16"/>
              </w:rPr>
              <w:t xml:space="preserve"> </w:t>
            </w:r>
            <w:r w:rsidRPr="000E48DF">
              <w:rPr>
                <w:spacing w:val="-2"/>
                <w:sz w:val="16"/>
              </w:rPr>
              <w:t>œuvre(catégorie)</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73"/>
              <w:rPr>
                <w:sz w:val="16"/>
              </w:rPr>
            </w:pPr>
            <w:r w:rsidRPr="000E48DF">
              <w:rPr>
                <w:spacing w:val="-5"/>
                <w:sz w:val="16"/>
              </w:rPr>
              <w:t>QTE</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248"/>
              <w:rPr>
                <w:sz w:val="16"/>
              </w:rPr>
            </w:pPr>
            <w:r w:rsidRPr="000E48DF">
              <w:rPr>
                <w:spacing w:val="-2"/>
                <w:sz w:val="16"/>
              </w:rPr>
              <w:t>J/sem.</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line="194" w:lineRule="exact"/>
              <w:ind w:left="687" w:right="487" w:firstLine="684"/>
              <w:rPr>
                <w:sz w:val="16"/>
              </w:rPr>
            </w:pPr>
            <w:r w:rsidRPr="000E48DF">
              <w:rPr>
                <w:spacing w:val="-2"/>
                <w:sz w:val="16"/>
              </w:rPr>
              <w:t>Total homme/jour</w:t>
            </w:r>
          </w:p>
        </w:tc>
        <w:tc>
          <w:tcPr>
            <w:tcW w:w="977"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35" w:line="231" w:lineRule="exact"/>
              <w:ind w:left="65"/>
              <w:rPr>
                <w:sz w:val="21"/>
              </w:rPr>
            </w:pPr>
            <w:r w:rsidRPr="000E48DF">
              <w:rPr>
                <w:spacing w:val="-5"/>
                <w:sz w:val="21"/>
              </w:rPr>
              <w:t>coût</w:t>
            </w:r>
            <w:r w:rsidRPr="000E48DF">
              <w:rPr>
                <w:spacing w:val="-9"/>
                <w:sz w:val="21"/>
              </w:rPr>
              <w:t xml:space="preserve"> </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1"/>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267"/>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74" w:line="173" w:lineRule="exact"/>
              <w:ind w:left="69"/>
              <w:rPr>
                <w:sz w:val="16"/>
              </w:rPr>
            </w:pPr>
            <w:r w:rsidRPr="000E48DF">
              <w:rPr>
                <w:spacing w:val="-2"/>
                <w:sz w:val="16"/>
              </w:rPr>
              <w:t>Poste</w:t>
            </w:r>
          </w:p>
        </w:tc>
        <w:tc>
          <w:tcPr>
            <w:tcW w:w="2456"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494"/>
              <w:rPr>
                <w:sz w:val="16"/>
              </w:rPr>
            </w:pPr>
            <w:r w:rsidRPr="000E48DF">
              <w:rPr>
                <w:sz w:val="16"/>
              </w:rPr>
              <w:t>Travaux</w:t>
            </w:r>
            <w:r w:rsidRPr="000E48DF">
              <w:rPr>
                <w:spacing w:val="44"/>
                <w:sz w:val="16"/>
              </w:rPr>
              <w:t xml:space="preserve"> </w:t>
            </w:r>
            <w:r w:rsidRPr="000E48DF">
              <w:rPr>
                <w:sz w:val="16"/>
              </w:rPr>
              <w:t>sous</w:t>
            </w:r>
            <w:r w:rsidRPr="000E48DF">
              <w:rPr>
                <w:spacing w:val="-2"/>
                <w:sz w:val="16"/>
              </w:rPr>
              <w:t xml:space="preserve"> traités</w:t>
            </w:r>
          </w:p>
        </w:tc>
        <w:tc>
          <w:tcPr>
            <w:tcW w:w="492"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3"/>
              <w:rPr>
                <w:sz w:val="16"/>
              </w:rPr>
            </w:pPr>
            <w:r w:rsidRPr="000E48DF">
              <w:rPr>
                <w:spacing w:val="-2"/>
                <w:sz w:val="16"/>
              </w:rPr>
              <w:t>unité</w:t>
            </w:r>
          </w:p>
        </w:tc>
        <w:tc>
          <w:tcPr>
            <w:tcW w:w="958"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3"/>
              <w:rPr>
                <w:sz w:val="16"/>
              </w:rPr>
            </w:pPr>
            <w:r w:rsidRPr="000E48DF">
              <w:rPr>
                <w:spacing w:val="-5"/>
                <w:sz w:val="16"/>
              </w:rPr>
              <w:t>QTE</w:t>
            </w:r>
          </w:p>
        </w:tc>
        <w:tc>
          <w:tcPr>
            <w:tcW w:w="2233"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5"/>
              <w:rPr>
                <w:sz w:val="16"/>
              </w:rPr>
            </w:pPr>
            <w:r w:rsidRPr="000E48DF">
              <w:rPr>
                <w:spacing w:val="-2"/>
                <w:sz w:val="16"/>
              </w:rPr>
              <w:t>QTE/Sem</w:t>
            </w:r>
          </w:p>
        </w:tc>
        <w:tc>
          <w:tcPr>
            <w:tcW w:w="977" w:type="dxa"/>
            <w:tcBorders>
              <w:left w:val="single" w:sz="4" w:space="0" w:color="000000"/>
              <w:bottom w:val="double" w:sz="6" w:space="0" w:color="000000"/>
            </w:tcBorders>
            <w:shd w:val="clear" w:color="auto" w:fill="BEBEBE"/>
          </w:tcPr>
          <w:p w:rsidR="000D2103" w:rsidRPr="000E48DF" w:rsidRDefault="004661DF">
            <w:pPr>
              <w:pStyle w:val="TableParagraph"/>
              <w:spacing w:before="74" w:line="173" w:lineRule="exact"/>
              <w:ind w:left="329"/>
              <w:rPr>
                <w:sz w:val="16"/>
              </w:rPr>
            </w:pPr>
            <w:proofErr w:type="spellStart"/>
            <w:r w:rsidRPr="000E48DF">
              <w:rPr>
                <w:spacing w:val="-4"/>
                <w:sz w:val="16"/>
              </w:rPr>
              <w:t>delai</w:t>
            </w:r>
            <w:proofErr w:type="spellEnd"/>
          </w:p>
        </w:tc>
        <w:tc>
          <w:tcPr>
            <w:tcW w:w="204"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double" w:sz="6" w:space="0" w:color="000000"/>
            </w:tcBorders>
            <w:shd w:val="clear" w:color="auto" w:fill="BEBEBE"/>
          </w:tcPr>
          <w:p w:rsidR="000D2103" w:rsidRPr="000E48DF" w:rsidRDefault="004661DF">
            <w:pPr>
              <w:pStyle w:val="TableParagraph"/>
              <w:spacing w:before="74" w:line="173" w:lineRule="exact"/>
              <w:ind w:left="454"/>
              <w:rPr>
                <w:sz w:val="16"/>
              </w:rPr>
            </w:pPr>
            <w:r w:rsidRPr="000E48DF">
              <w:rPr>
                <w:spacing w:val="-2"/>
                <w:sz w:val="16"/>
              </w:rPr>
              <w:t>Montant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72"/>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double" w:sz="6"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TableParagraph"/>
        <w:rPr>
          <w:rFonts w:ascii="Times New Roman"/>
          <w:sz w:val="18"/>
        </w:rPr>
        <w:sectPr w:rsidR="000D2103" w:rsidRPr="000E48DF">
          <w:pgSz w:w="16840" w:h="11910" w:orient="landscape"/>
          <w:pgMar w:top="1340" w:right="850" w:bottom="1420" w:left="850" w:header="0" w:footer="1237" w:gutter="0"/>
          <w:cols w:space="720"/>
        </w:sectPr>
      </w:pPr>
    </w:p>
    <w:p w:rsidR="000D2103" w:rsidRPr="000E48DF" w:rsidRDefault="004661DF">
      <w:pPr>
        <w:spacing w:before="154"/>
        <w:ind w:left="549"/>
        <w:rPr>
          <w:b/>
        </w:rPr>
      </w:pPr>
      <w:r w:rsidRPr="000E48DF">
        <w:rPr>
          <w:b/>
          <w:sz w:val="24"/>
        </w:rPr>
        <w:lastRenderedPageBreak/>
        <w:t>Pièces</w:t>
      </w:r>
      <w:r w:rsidRPr="000E48DF">
        <w:rPr>
          <w:b/>
          <w:spacing w:val="-9"/>
          <w:sz w:val="24"/>
        </w:rPr>
        <w:t xml:space="preserve"> </w:t>
      </w:r>
      <w:r w:rsidRPr="000E48DF">
        <w:rPr>
          <w:b/>
          <w:sz w:val="24"/>
        </w:rPr>
        <w:t>9.8.2</w:t>
      </w:r>
      <w:r w:rsidRPr="000E48DF">
        <w:rPr>
          <w:b/>
          <w:spacing w:val="-5"/>
          <w:sz w:val="24"/>
        </w:rPr>
        <w:t xml:space="preserve"> </w:t>
      </w:r>
      <w:r w:rsidRPr="000E48DF">
        <w:rPr>
          <w:b/>
          <w:sz w:val="24"/>
        </w:rPr>
        <w:t>&amp;</w:t>
      </w:r>
      <w:r w:rsidRPr="000E48DF">
        <w:rPr>
          <w:b/>
          <w:spacing w:val="-5"/>
          <w:sz w:val="24"/>
        </w:rPr>
        <w:t xml:space="preserve"> </w:t>
      </w:r>
      <w:r w:rsidRPr="000E48DF">
        <w:rPr>
          <w:b/>
          <w:sz w:val="24"/>
        </w:rPr>
        <w:t>9.8.3</w:t>
      </w:r>
      <w:r w:rsidRPr="000E48DF">
        <w:rPr>
          <w:b/>
          <w:spacing w:val="-1"/>
          <w:sz w:val="24"/>
        </w:rPr>
        <w:t xml:space="preserve"> </w:t>
      </w:r>
      <w:r w:rsidRPr="000E48DF">
        <w:rPr>
          <w:b/>
          <w:sz w:val="24"/>
        </w:rPr>
        <w:t>:</w:t>
      </w:r>
      <w:r w:rsidRPr="000E48DF">
        <w:rPr>
          <w:b/>
          <w:spacing w:val="-6"/>
          <w:sz w:val="24"/>
        </w:rPr>
        <w:t xml:space="preserve"> </w:t>
      </w:r>
      <w:r w:rsidRPr="000E48DF">
        <w:rPr>
          <w:b/>
        </w:rPr>
        <w:t>Matériaux</w:t>
      </w:r>
      <w:r w:rsidRPr="000E48DF">
        <w:rPr>
          <w:b/>
          <w:spacing w:val="-2"/>
        </w:rPr>
        <w:t xml:space="preserve"> </w:t>
      </w:r>
      <w:r w:rsidRPr="000E48DF">
        <w:rPr>
          <w:b/>
        </w:rPr>
        <w:t>de</w:t>
      </w:r>
      <w:r w:rsidRPr="000E48DF">
        <w:rPr>
          <w:b/>
          <w:spacing w:val="-6"/>
        </w:rPr>
        <w:t xml:space="preserve"> </w:t>
      </w:r>
      <w:r w:rsidRPr="000E48DF">
        <w:rPr>
          <w:b/>
        </w:rPr>
        <w:t>chantier</w:t>
      </w:r>
      <w:r w:rsidRPr="000E48DF">
        <w:rPr>
          <w:b/>
          <w:spacing w:val="-5"/>
        </w:rPr>
        <w:t xml:space="preserve"> </w:t>
      </w:r>
      <w:r w:rsidRPr="000E48DF">
        <w:rPr>
          <w:b/>
        </w:rPr>
        <w:t>et</w:t>
      </w:r>
      <w:r w:rsidRPr="000E48DF">
        <w:rPr>
          <w:b/>
          <w:spacing w:val="-3"/>
        </w:rPr>
        <w:t xml:space="preserve"> </w:t>
      </w:r>
      <w:r w:rsidRPr="000E48DF">
        <w:rPr>
          <w:b/>
        </w:rPr>
        <w:t>marchés</w:t>
      </w:r>
      <w:r w:rsidRPr="000E48DF">
        <w:rPr>
          <w:b/>
          <w:spacing w:val="-5"/>
        </w:rPr>
        <w:t xml:space="preserve"> </w:t>
      </w:r>
      <w:r w:rsidRPr="000E48DF">
        <w:rPr>
          <w:b/>
        </w:rPr>
        <w:t>de</w:t>
      </w:r>
      <w:r w:rsidRPr="000E48DF">
        <w:rPr>
          <w:b/>
          <w:spacing w:val="-3"/>
        </w:rPr>
        <w:t xml:space="preserve"> </w:t>
      </w:r>
      <w:r w:rsidRPr="000E48DF">
        <w:rPr>
          <w:b/>
        </w:rPr>
        <w:t>sous-traitance</w:t>
      </w:r>
      <w:r w:rsidRPr="000E48DF">
        <w:rPr>
          <w:b/>
          <w:spacing w:val="-4"/>
        </w:rPr>
        <w:t xml:space="preserve"> </w:t>
      </w:r>
      <w:r w:rsidRPr="000E48DF">
        <w:rPr>
          <w:b/>
        </w:rPr>
        <w:t>envisagée</w:t>
      </w:r>
      <w:r w:rsidRPr="000E48DF">
        <w:rPr>
          <w:b/>
          <w:spacing w:val="-7"/>
        </w:rPr>
        <w:t xml:space="preserve"> </w:t>
      </w:r>
      <w:r w:rsidRPr="000E48DF">
        <w:rPr>
          <w:b/>
        </w:rPr>
        <w:t>et</w:t>
      </w:r>
      <w:r w:rsidRPr="000E48DF">
        <w:rPr>
          <w:b/>
          <w:spacing w:val="-3"/>
        </w:rPr>
        <w:t xml:space="preserve"> </w:t>
      </w:r>
      <w:r w:rsidRPr="000E48DF">
        <w:rPr>
          <w:b/>
        </w:rPr>
        <w:t>entreprises</w:t>
      </w:r>
      <w:r w:rsidRPr="000E48DF">
        <w:rPr>
          <w:b/>
          <w:spacing w:val="-4"/>
        </w:rPr>
        <w:t xml:space="preserve"> </w:t>
      </w:r>
      <w:r w:rsidRPr="000E48DF">
        <w:rPr>
          <w:b/>
          <w:spacing w:val="-2"/>
        </w:rPr>
        <w:t>concernées</w:t>
      </w:r>
    </w:p>
    <w:p w:rsidR="000D2103" w:rsidRPr="000E48DF" w:rsidRDefault="004661DF">
      <w:pPr>
        <w:spacing w:before="147"/>
        <w:ind w:left="561"/>
        <w:rPr>
          <w:b/>
          <w:sz w:val="24"/>
        </w:rPr>
      </w:pPr>
      <w:r w:rsidRPr="000E48DF">
        <w:rPr>
          <w:b/>
          <w:sz w:val="24"/>
        </w:rPr>
        <w:t>9.8.2.</w:t>
      </w:r>
      <w:r w:rsidRPr="000E48DF">
        <w:rPr>
          <w:b/>
          <w:spacing w:val="-4"/>
          <w:sz w:val="24"/>
        </w:rPr>
        <w:t xml:space="preserve"> </w:t>
      </w:r>
      <w:r w:rsidRPr="000E48DF">
        <w:rPr>
          <w:b/>
          <w:sz w:val="24"/>
        </w:rPr>
        <w:t>Matériaux</w:t>
      </w:r>
      <w:r w:rsidRPr="000E48DF">
        <w:rPr>
          <w:b/>
          <w:spacing w:val="-4"/>
          <w:sz w:val="24"/>
        </w:rPr>
        <w:t xml:space="preserve"> </w:t>
      </w:r>
      <w:r w:rsidRPr="000E48DF">
        <w:rPr>
          <w:b/>
          <w:sz w:val="24"/>
        </w:rPr>
        <w:t>de</w:t>
      </w:r>
      <w:r w:rsidRPr="000E48DF">
        <w:rPr>
          <w:b/>
          <w:spacing w:val="-1"/>
          <w:sz w:val="24"/>
        </w:rPr>
        <w:t xml:space="preserve"> </w:t>
      </w:r>
      <w:r w:rsidRPr="000E48DF">
        <w:rPr>
          <w:b/>
          <w:spacing w:val="-2"/>
          <w:sz w:val="24"/>
        </w:rPr>
        <w:t>chantier</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
        <w:gridCol w:w="4450"/>
        <w:gridCol w:w="1298"/>
        <w:gridCol w:w="1099"/>
        <w:gridCol w:w="1877"/>
        <w:gridCol w:w="1988"/>
        <w:gridCol w:w="2179"/>
      </w:tblGrid>
      <w:tr w:rsidR="000D2103" w:rsidRPr="000E48DF">
        <w:trPr>
          <w:trHeight w:val="500"/>
        </w:trPr>
        <w:tc>
          <w:tcPr>
            <w:tcW w:w="362" w:type="dxa"/>
            <w:tcBorders>
              <w:bottom w:val="nil"/>
            </w:tcBorders>
          </w:tcPr>
          <w:p w:rsidR="000D2103" w:rsidRPr="000E48DF" w:rsidRDefault="000D2103">
            <w:pPr>
              <w:pStyle w:val="TableParagraph"/>
              <w:rPr>
                <w:rFonts w:ascii="Times New Roman"/>
                <w:sz w:val="18"/>
              </w:rPr>
            </w:pPr>
          </w:p>
        </w:tc>
        <w:tc>
          <w:tcPr>
            <w:tcW w:w="4450" w:type="dxa"/>
          </w:tcPr>
          <w:p w:rsidR="000D2103" w:rsidRPr="000E48DF" w:rsidRDefault="004661DF">
            <w:pPr>
              <w:pStyle w:val="TableParagraph"/>
              <w:spacing w:before="208" w:line="273" w:lineRule="exact"/>
              <w:ind w:left="862"/>
              <w:rPr>
                <w:b/>
                <w:sz w:val="24"/>
              </w:rPr>
            </w:pPr>
            <w:r w:rsidRPr="000E48DF">
              <w:rPr>
                <w:b/>
                <w:sz w:val="24"/>
              </w:rPr>
              <w:t>Désignation</w:t>
            </w:r>
            <w:r w:rsidRPr="000E48DF">
              <w:rPr>
                <w:b/>
                <w:spacing w:val="-5"/>
                <w:sz w:val="24"/>
              </w:rPr>
              <w:t xml:space="preserve"> </w:t>
            </w:r>
            <w:r w:rsidRPr="000E48DF">
              <w:rPr>
                <w:b/>
                <w:spacing w:val="-2"/>
                <w:sz w:val="24"/>
              </w:rPr>
              <w:t>Matériaux</w:t>
            </w:r>
          </w:p>
        </w:tc>
        <w:tc>
          <w:tcPr>
            <w:tcW w:w="1298" w:type="dxa"/>
          </w:tcPr>
          <w:p w:rsidR="000D2103" w:rsidRPr="000E48DF" w:rsidRDefault="000D2103">
            <w:pPr>
              <w:pStyle w:val="TableParagraph"/>
              <w:rPr>
                <w:rFonts w:ascii="Times New Roman"/>
                <w:sz w:val="18"/>
              </w:rPr>
            </w:pPr>
          </w:p>
        </w:tc>
        <w:tc>
          <w:tcPr>
            <w:tcW w:w="1099" w:type="dxa"/>
          </w:tcPr>
          <w:p w:rsidR="000D2103" w:rsidRPr="000E48DF" w:rsidRDefault="000D2103">
            <w:pPr>
              <w:pStyle w:val="TableParagraph"/>
              <w:rPr>
                <w:rFonts w:ascii="Times New Roman"/>
                <w:sz w:val="18"/>
              </w:rPr>
            </w:pPr>
          </w:p>
        </w:tc>
        <w:tc>
          <w:tcPr>
            <w:tcW w:w="1877" w:type="dxa"/>
          </w:tcPr>
          <w:p w:rsidR="000D2103" w:rsidRPr="000E48DF" w:rsidRDefault="000D2103">
            <w:pPr>
              <w:pStyle w:val="TableParagraph"/>
              <w:rPr>
                <w:rFonts w:ascii="Times New Roman"/>
                <w:sz w:val="18"/>
              </w:rPr>
            </w:pPr>
          </w:p>
        </w:tc>
        <w:tc>
          <w:tcPr>
            <w:tcW w:w="1988" w:type="dxa"/>
          </w:tcPr>
          <w:p w:rsidR="000D2103" w:rsidRPr="000E48DF" w:rsidRDefault="000D2103">
            <w:pPr>
              <w:pStyle w:val="TableParagraph"/>
              <w:rPr>
                <w:rFonts w:ascii="Times New Roman"/>
                <w:sz w:val="18"/>
              </w:rPr>
            </w:pPr>
          </w:p>
        </w:tc>
        <w:tc>
          <w:tcPr>
            <w:tcW w:w="2179" w:type="dxa"/>
          </w:tcPr>
          <w:p w:rsidR="000D2103" w:rsidRPr="000E48DF" w:rsidRDefault="000D2103">
            <w:pPr>
              <w:pStyle w:val="TableParagraph"/>
              <w:rPr>
                <w:rFonts w:ascii="Times New Roman"/>
                <w:sz w:val="18"/>
              </w:rPr>
            </w:pPr>
          </w:p>
        </w:tc>
      </w:tr>
      <w:tr w:rsidR="000D2103" w:rsidRPr="000E48DF">
        <w:trPr>
          <w:trHeight w:val="513"/>
        </w:trPr>
        <w:tc>
          <w:tcPr>
            <w:tcW w:w="362" w:type="dxa"/>
            <w:tcBorders>
              <w:top w:val="nil"/>
              <w:bottom w:val="single" w:sz="4" w:space="0" w:color="000000"/>
            </w:tcBorders>
          </w:tcPr>
          <w:p w:rsidR="000D2103" w:rsidRPr="000E48DF" w:rsidRDefault="000D2103">
            <w:pPr>
              <w:pStyle w:val="TableParagraph"/>
              <w:spacing w:before="79"/>
              <w:rPr>
                <w:b/>
                <w:sz w:val="18"/>
              </w:rPr>
            </w:pPr>
          </w:p>
          <w:p w:rsidR="000D2103" w:rsidRPr="000E48DF" w:rsidRDefault="004661DF">
            <w:pPr>
              <w:pStyle w:val="TableParagraph"/>
              <w:spacing w:before="1" w:line="196" w:lineRule="exact"/>
              <w:ind w:left="144"/>
              <w:jc w:val="center"/>
              <w:rPr>
                <w:sz w:val="18"/>
              </w:rPr>
            </w:pPr>
            <w:r w:rsidRPr="000E48DF">
              <w:rPr>
                <w:spacing w:val="-10"/>
                <w:sz w:val="18"/>
              </w:rPr>
              <w:t>1</w:t>
            </w:r>
          </w:p>
        </w:tc>
        <w:tc>
          <w:tcPr>
            <w:tcW w:w="4450" w:type="dxa"/>
            <w:tcBorders>
              <w:bottom w:val="single" w:sz="4" w:space="0" w:color="000000"/>
            </w:tcBorders>
          </w:tcPr>
          <w:p w:rsidR="000D2103" w:rsidRPr="000E48DF" w:rsidRDefault="000D2103">
            <w:pPr>
              <w:pStyle w:val="TableParagraph"/>
              <w:spacing w:before="79"/>
              <w:rPr>
                <w:b/>
                <w:sz w:val="18"/>
              </w:rPr>
            </w:pPr>
          </w:p>
          <w:p w:rsidR="000D2103" w:rsidRPr="000E48DF" w:rsidRDefault="004661DF">
            <w:pPr>
              <w:pStyle w:val="TableParagraph"/>
              <w:spacing w:before="1" w:line="196" w:lineRule="exact"/>
              <w:ind w:left="72"/>
              <w:rPr>
                <w:b/>
                <w:sz w:val="18"/>
              </w:rPr>
            </w:pPr>
            <w:r w:rsidRPr="000E48DF">
              <w:rPr>
                <w:b/>
                <w:sz w:val="18"/>
              </w:rPr>
              <w:t>Poste/N°</w:t>
            </w:r>
            <w:r w:rsidRPr="000E48DF">
              <w:rPr>
                <w:b/>
                <w:spacing w:val="-3"/>
                <w:sz w:val="18"/>
              </w:rPr>
              <w:t xml:space="preserve"> </w:t>
            </w:r>
            <w:r w:rsidRPr="000E48DF">
              <w:rPr>
                <w:b/>
                <w:sz w:val="18"/>
              </w:rPr>
              <w:t>Prix</w:t>
            </w:r>
            <w:r w:rsidRPr="000E48DF">
              <w:rPr>
                <w:b/>
                <w:spacing w:val="-3"/>
                <w:sz w:val="18"/>
              </w:rPr>
              <w:t xml:space="preserve"> </w:t>
            </w:r>
            <w:r w:rsidRPr="000E48DF">
              <w:rPr>
                <w:b/>
                <w:sz w:val="18"/>
              </w:rPr>
              <w:t>Bordereaux</w:t>
            </w:r>
            <w:r w:rsidRPr="000E48DF">
              <w:rPr>
                <w:b/>
                <w:spacing w:val="-4"/>
                <w:sz w:val="18"/>
              </w:rPr>
              <w:t xml:space="preserve"> </w:t>
            </w:r>
            <w:r w:rsidRPr="000E48DF">
              <w:rPr>
                <w:b/>
                <w:sz w:val="18"/>
              </w:rPr>
              <w:t>des</w:t>
            </w:r>
            <w:r w:rsidRPr="000E48DF">
              <w:rPr>
                <w:b/>
                <w:spacing w:val="-2"/>
                <w:sz w:val="18"/>
              </w:rPr>
              <w:t xml:space="preserve"> </w:t>
            </w:r>
            <w:r w:rsidRPr="000E48DF">
              <w:rPr>
                <w:b/>
                <w:spacing w:val="-4"/>
                <w:sz w:val="18"/>
              </w:rPr>
              <w:t>Prix</w:t>
            </w:r>
          </w:p>
        </w:tc>
        <w:tc>
          <w:tcPr>
            <w:tcW w:w="1298" w:type="dxa"/>
            <w:tcBorders>
              <w:bottom w:val="single" w:sz="4" w:space="0" w:color="000000"/>
            </w:tcBorders>
          </w:tcPr>
          <w:p w:rsidR="000D2103" w:rsidRPr="000E48DF" w:rsidRDefault="000D2103">
            <w:pPr>
              <w:pStyle w:val="TableParagraph"/>
              <w:rPr>
                <w:rFonts w:ascii="Times New Roman"/>
                <w:sz w:val="18"/>
              </w:rPr>
            </w:pPr>
          </w:p>
        </w:tc>
        <w:tc>
          <w:tcPr>
            <w:tcW w:w="1099" w:type="dxa"/>
            <w:tcBorders>
              <w:bottom w:val="single" w:sz="4" w:space="0" w:color="000000"/>
            </w:tcBorders>
          </w:tcPr>
          <w:p w:rsidR="000D2103" w:rsidRPr="000E48DF" w:rsidRDefault="000D2103">
            <w:pPr>
              <w:pStyle w:val="TableParagraph"/>
              <w:rPr>
                <w:rFonts w:ascii="Times New Roman"/>
                <w:sz w:val="18"/>
              </w:rPr>
            </w:pPr>
          </w:p>
        </w:tc>
        <w:tc>
          <w:tcPr>
            <w:tcW w:w="1877" w:type="dxa"/>
            <w:tcBorders>
              <w:bottom w:val="single" w:sz="4" w:space="0" w:color="000000"/>
            </w:tcBorders>
          </w:tcPr>
          <w:p w:rsidR="000D2103" w:rsidRPr="000E48DF" w:rsidRDefault="000D2103">
            <w:pPr>
              <w:pStyle w:val="TableParagraph"/>
              <w:rPr>
                <w:rFonts w:ascii="Times New Roman"/>
                <w:sz w:val="18"/>
              </w:rPr>
            </w:pPr>
          </w:p>
        </w:tc>
        <w:tc>
          <w:tcPr>
            <w:tcW w:w="1988" w:type="dxa"/>
            <w:tcBorders>
              <w:bottom w:val="single" w:sz="4" w:space="0" w:color="000000"/>
            </w:tcBorders>
          </w:tcPr>
          <w:p w:rsidR="000D2103" w:rsidRPr="000E48DF" w:rsidRDefault="000D2103">
            <w:pPr>
              <w:pStyle w:val="TableParagraph"/>
              <w:rPr>
                <w:rFonts w:ascii="Times New Roman"/>
                <w:sz w:val="18"/>
              </w:rPr>
            </w:pPr>
          </w:p>
        </w:tc>
        <w:tc>
          <w:tcPr>
            <w:tcW w:w="2179" w:type="dxa"/>
            <w:tcBorders>
              <w:bottom w:val="single" w:sz="4" w:space="0" w:color="000000"/>
            </w:tcBorders>
          </w:tcPr>
          <w:p w:rsidR="000D2103" w:rsidRPr="000E48DF" w:rsidRDefault="000D2103">
            <w:pPr>
              <w:pStyle w:val="TableParagraph"/>
              <w:rPr>
                <w:rFonts w:ascii="Times New Roman"/>
                <w:sz w:val="18"/>
              </w:rPr>
            </w:pPr>
          </w:p>
        </w:tc>
      </w:tr>
      <w:tr w:rsidR="000D2103" w:rsidRPr="000E48DF">
        <w:trPr>
          <w:trHeight w:val="257"/>
        </w:trPr>
        <w:tc>
          <w:tcPr>
            <w:tcW w:w="362" w:type="dxa"/>
            <w:tcBorders>
              <w:top w:val="single" w:sz="4" w:space="0" w:color="000000"/>
              <w:bottom w:val="single" w:sz="4" w:space="0" w:color="000000"/>
            </w:tcBorders>
          </w:tcPr>
          <w:p w:rsidR="000D2103" w:rsidRPr="000E48DF" w:rsidRDefault="004661DF">
            <w:pPr>
              <w:pStyle w:val="TableParagraph"/>
              <w:spacing w:before="38" w:line="199" w:lineRule="exact"/>
              <w:ind w:left="144"/>
              <w:jc w:val="center"/>
              <w:rPr>
                <w:sz w:val="18"/>
              </w:rPr>
            </w:pPr>
            <w:r w:rsidRPr="000E48DF">
              <w:rPr>
                <w:spacing w:val="-10"/>
                <w:sz w:val="18"/>
              </w:rPr>
              <w:t>2</w:t>
            </w:r>
          </w:p>
        </w:tc>
        <w:tc>
          <w:tcPr>
            <w:tcW w:w="4450" w:type="dxa"/>
            <w:tcBorders>
              <w:top w:val="single" w:sz="4" w:space="0" w:color="000000"/>
              <w:bottom w:val="single" w:sz="4" w:space="0" w:color="000000"/>
            </w:tcBorders>
          </w:tcPr>
          <w:p w:rsidR="000D2103" w:rsidRPr="000E48DF" w:rsidRDefault="004661DF">
            <w:pPr>
              <w:pStyle w:val="TableParagraph"/>
              <w:spacing w:before="38" w:line="199" w:lineRule="exact"/>
              <w:ind w:left="72"/>
              <w:rPr>
                <w:b/>
                <w:sz w:val="18"/>
              </w:rPr>
            </w:pPr>
            <w:r w:rsidRPr="000E48DF">
              <w:rPr>
                <w:b/>
                <w:spacing w:val="-2"/>
                <w:sz w:val="18"/>
              </w:rPr>
              <w:t>Unité</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7" w:line="198" w:lineRule="exact"/>
              <w:ind w:left="144"/>
              <w:jc w:val="center"/>
              <w:rPr>
                <w:sz w:val="18"/>
              </w:rPr>
            </w:pPr>
            <w:r w:rsidRPr="000E48DF">
              <w:rPr>
                <w:spacing w:val="-10"/>
                <w:sz w:val="18"/>
              </w:rPr>
              <w:t>3</w:t>
            </w:r>
          </w:p>
        </w:tc>
        <w:tc>
          <w:tcPr>
            <w:tcW w:w="4450" w:type="dxa"/>
            <w:tcBorders>
              <w:top w:val="single" w:sz="4" w:space="0" w:color="000000"/>
              <w:bottom w:val="single" w:sz="4" w:space="0" w:color="000000"/>
            </w:tcBorders>
          </w:tcPr>
          <w:p w:rsidR="000D2103" w:rsidRPr="000E48DF" w:rsidRDefault="004661DF">
            <w:pPr>
              <w:pStyle w:val="TableParagraph"/>
              <w:spacing w:before="127" w:line="198" w:lineRule="exact"/>
              <w:ind w:left="72"/>
              <w:rPr>
                <w:b/>
                <w:sz w:val="18"/>
              </w:rPr>
            </w:pPr>
            <w:r w:rsidRPr="000E48DF">
              <w:rPr>
                <w:b/>
                <w:spacing w:val="-2"/>
                <w:sz w:val="18"/>
              </w:rPr>
              <w:t>Quantité</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2"/>
        </w:trPr>
        <w:tc>
          <w:tcPr>
            <w:tcW w:w="362" w:type="dxa"/>
            <w:tcBorders>
              <w:top w:val="single" w:sz="4" w:space="0" w:color="000000"/>
              <w:bottom w:val="single" w:sz="4" w:space="0" w:color="000000"/>
            </w:tcBorders>
          </w:tcPr>
          <w:p w:rsidR="000D2103" w:rsidRPr="000E48DF" w:rsidRDefault="004661DF">
            <w:pPr>
              <w:pStyle w:val="TableParagraph"/>
              <w:spacing w:before="136" w:line="196" w:lineRule="exact"/>
              <w:ind w:left="144"/>
              <w:jc w:val="center"/>
              <w:rPr>
                <w:sz w:val="18"/>
              </w:rPr>
            </w:pPr>
            <w:r w:rsidRPr="000E48DF">
              <w:rPr>
                <w:spacing w:val="-10"/>
                <w:sz w:val="18"/>
              </w:rPr>
              <w:t>4</w:t>
            </w:r>
          </w:p>
        </w:tc>
        <w:tc>
          <w:tcPr>
            <w:tcW w:w="4450" w:type="dxa"/>
            <w:tcBorders>
              <w:top w:val="single" w:sz="4" w:space="0" w:color="000000"/>
              <w:bottom w:val="single" w:sz="4" w:space="0" w:color="000000"/>
            </w:tcBorders>
          </w:tcPr>
          <w:p w:rsidR="000D2103" w:rsidRPr="000E48DF" w:rsidRDefault="004661DF">
            <w:pPr>
              <w:pStyle w:val="TableParagraph"/>
              <w:spacing w:before="136" w:line="196" w:lineRule="exact"/>
              <w:ind w:left="72"/>
              <w:rPr>
                <w:b/>
                <w:sz w:val="18"/>
              </w:rPr>
            </w:pPr>
            <w:r w:rsidRPr="000E48DF">
              <w:rPr>
                <w:b/>
                <w:sz w:val="18"/>
              </w:rPr>
              <w:t>Prix</w:t>
            </w:r>
            <w:r w:rsidRPr="000E48DF">
              <w:rPr>
                <w:b/>
                <w:spacing w:val="-5"/>
                <w:sz w:val="18"/>
              </w:rPr>
              <w:t xml:space="preserve"> </w:t>
            </w:r>
            <w:r w:rsidRPr="000E48DF">
              <w:rPr>
                <w:b/>
                <w:sz w:val="18"/>
              </w:rPr>
              <w:t>unitaire</w:t>
            </w:r>
            <w:r w:rsidRPr="000E48DF">
              <w:rPr>
                <w:b/>
                <w:spacing w:val="-1"/>
                <w:sz w:val="18"/>
              </w:rPr>
              <w:t xml:space="preserve"> </w:t>
            </w:r>
            <w:r w:rsidRPr="000E48DF">
              <w:rPr>
                <w:b/>
                <w:spacing w:val="-4"/>
                <w:sz w:val="18"/>
              </w:rPr>
              <w:t>FCFA</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9" w:line="196" w:lineRule="exact"/>
              <w:ind w:left="144"/>
              <w:jc w:val="center"/>
              <w:rPr>
                <w:sz w:val="18"/>
              </w:rPr>
            </w:pPr>
            <w:r w:rsidRPr="000E48DF">
              <w:rPr>
                <w:spacing w:val="-10"/>
                <w:sz w:val="18"/>
              </w:rPr>
              <w:t>5</w:t>
            </w:r>
          </w:p>
        </w:tc>
        <w:tc>
          <w:tcPr>
            <w:tcW w:w="4450" w:type="dxa"/>
            <w:tcBorders>
              <w:top w:val="single" w:sz="4" w:space="0" w:color="000000"/>
              <w:bottom w:val="single" w:sz="4" w:space="0" w:color="000000"/>
            </w:tcBorders>
          </w:tcPr>
          <w:p w:rsidR="000D2103" w:rsidRPr="000E48DF" w:rsidRDefault="004661DF">
            <w:pPr>
              <w:pStyle w:val="TableParagraph"/>
              <w:spacing w:before="129" w:line="196" w:lineRule="exact"/>
              <w:ind w:left="72"/>
              <w:rPr>
                <w:b/>
                <w:sz w:val="18"/>
              </w:rPr>
            </w:pPr>
            <w:r w:rsidRPr="000E48DF">
              <w:rPr>
                <w:b/>
                <w:sz w:val="18"/>
              </w:rPr>
              <w:t>Montant</w:t>
            </w:r>
            <w:r w:rsidRPr="000E48DF">
              <w:rPr>
                <w:b/>
                <w:spacing w:val="-3"/>
                <w:sz w:val="18"/>
              </w:rPr>
              <w:t xml:space="preserve"> </w:t>
            </w:r>
            <w:r w:rsidRPr="000E48DF">
              <w:rPr>
                <w:b/>
                <w:spacing w:val="-4"/>
                <w:sz w:val="18"/>
              </w:rPr>
              <w:t>FCFA</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9" w:line="196" w:lineRule="exact"/>
              <w:ind w:left="144"/>
              <w:jc w:val="center"/>
              <w:rPr>
                <w:sz w:val="18"/>
              </w:rPr>
            </w:pPr>
            <w:r w:rsidRPr="000E48DF">
              <w:rPr>
                <w:spacing w:val="-10"/>
                <w:sz w:val="18"/>
              </w:rPr>
              <w:t>6</w:t>
            </w:r>
          </w:p>
        </w:tc>
        <w:tc>
          <w:tcPr>
            <w:tcW w:w="4450" w:type="dxa"/>
            <w:tcBorders>
              <w:top w:val="single" w:sz="4" w:space="0" w:color="000000"/>
              <w:bottom w:val="single" w:sz="4" w:space="0" w:color="000000"/>
            </w:tcBorders>
          </w:tcPr>
          <w:p w:rsidR="000D2103" w:rsidRPr="000E48DF" w:rsidRDefault="004661DF">
            <w:pPr>
              <w:pStyle w:val="TableParagraph"/>
              <w:spacing w:before="139" w:line="196" w:lineRule="exact"/>
              <w:ind w:left="72"/>
              <w:rPr>
                <w:b/>
                <w:sz w:val="18"/>
              </w:rPr>
            </w:pPr>
            <w:r w:rsidRPr="000E48DF">
              <w:rPr>
                <w:b/>
                <w:sz w:val="18"/>
              </w:rPr>
              <w:t>Source</w:t>
            </w:r>
            <w:r w:rsidRPr="000E48DF">
              <w:rPr>
                <w:b/>
                <w:spacing w:val="-2"/>
                <w:sz w:val="18"/>
              </w:rPr>
              <w:t xml:space="preserve"> </w:t>
            </w:r>
            <w:proofErr w:type="spellStart"/>
            <w:r w:rsidRPr="000E48DF">
              <w:rPr>
                <w:b/>
                <w:spacing w:val="-2"/>
                <w:sz w:val="18"/>
              </w:rPr>
              <w:t>approvision</w:t>
            </w:r>
            <w:proofErr w:type="spellEnd"/>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7" w:line="198" w:lineRule="exact"/>
              <w:ind w:left="144"/>
              <w:jc w:val="center"/>
              <w:rPr>
                <w:sz w:val="18"/>
              </w:rPr>
            </w:pPr>
            <w:r w:rsidRPr="000E48DF">
              <w:rPr>
                <w:spacing w:val="-10"/>
                <w:sz w:val="18"/>
              </w:rPr>
              <w:t>7</w:t>
            </w:r>
          </w:p>
        </w:tc>
        <w:tc>
          <w:tcPr>
            <w:tcW w:w="4450" w:type="dxa"/>
            <w:tcBorders>
              <w:top w:val="single" w:sz="4" w:space="0" w:color="000000"/>
              <w:bottom w:val="single" w:sz="4" w:space="0" w:color="000000"/>
            </w:tcBorders>
          </w:tcPr>
          <w:p w:rsidR="000D2103" w:rsidRPr="000E48DF" w:rsidRDefault="004661DF">
            <w:pPr>
              <w:pStyle w:val="TableParagraph"/>
              <w:spacing w:before="127" w:line="198" w:lineRule="exact"/>
              <w:ind w:left="72"/>
              <w:rPr>
                <w:b/>
                <w:sz w:val="18"/>
              </w:rPr>
            </w:pPr>
            <w:r w:rsidRPr="000E48DF">
              <w:rPr>
                <w:b/>
                <w:sz w:val="18"/>
              </w:rPr>
              <w:t>Délais</w:t>
            </w:r>
            <w:r w:rsidRPr="000E48DF">
              <w:rPr>
                <w:b/>
                <w:spacing w:val="-1"/>
                <w:sz w:val="18"/>
              </w:rPr>
              <w:t xml:space="preserve"> </w:t>
            </w:r>
            <w:r w:rsidRPr="000E48DF">
              <w:rPr>
                <w:b/>
                <w:sz w:val="18"/>
              </w:rPr>
              <w:t>de</w:t>
            </w:r>
            <w:r w:rsidRPr="000E48DF">
              <w:rPr>
                <w:b/>
                <w:spacing w:val="-2"/>
                <w:sz w:val="18"/>
              </w:rPr>
              <w:t xml:space="preserve"> livraison</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6" w:line="198" w:lineRule="exact"/>
              <w:ind w:left="144"/>
              <w:jc w:val="center"/>
              <w:rPr>
                <w:sz w:val="18"/>
              </w:rPr>
            </w:pPr>
            <w:r w:rsidRPr="000E48DF">
              <w:rPr>
                <w:spacing w:val="-10"/>
                <w:sz w:val="18"/>
              </w:rPr>
              <w:t>8</w:t>
            </w:r>
          </w:p>
        </w:tc>
        <w:tc>
          <w:tcPr>
            <w:tcW w:w="4450" w:type="dxa"/>
            <w:tcBorders>
              <w:top w:val="single" w:sz="4" w:space="0" w:color="000000"/>
              <w:bottom w:val="single" w:sz="4" w:space="0" w:color="000000"/>
            </w:tcBorders>
          </w:tcPr>
          <w:p w:rsidR="000D2103" w:rsidRPr="000E48DF" w:rsidRDefault="004661DF">
            <w:pPr>
              <w:pStyle w:val="TableParagraph"/>
              <w:spacing w:before="136" w:line="198" w:lineRule="exact"/>
              <w:ind w:left="72"/>
              <w:rPr>
                <w:b/>
                <w:sz w:val="18"/>
              </w:rPr>
            </w:pPr>
            <w:r w:rsidRPr="000E48DF">
              <w:rPr>
                <w:b/>
                <w:sz w:val="18"/>
              </w:rPr>
              <w:t>Consommation</w:t>
            </w:r>
            <w:r w:rsidRPr="000E48DF">
              <w:rPr>
                <w:b/>
                <w:spacing w:val="-3"/>
                <w:sz w:val="18"/>
              </w:rPr>
              <w:t xml:space="preserve"> </w:t>
            </w:r>
            <w:r w:rsidRPr="000E48DF">
              <w:rPr>
                <w:b/>
                <w:sz w:val="18"/>
              </w:rPr>
              <w:t>par</w:t>
            </w:r>
            <w:r w:rsidRPr="000E48DF">
              <w:rPr>
                <w:b/>
                <w:spacing w:val="-2"/>
                <w:sz w:val="18"/>
              </w:rPr>
              <w:t xml:space="preserve"> semaine</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2"/>
        </w:trPr>
        <w:tc>
          <w:tcPr>
            <w:tcW w:w="362" w:type="dxa"/>
            <w:tcBorders>
              <w:top w:val="single" w:sz="4" w:space="0" w:color="000000"/>
              <w:bottom w:val="single" w:sz="4" w:space="0" w:color="000000"/>
            </w:tcBorders>
          </w:tcPr>
          <w:p w:rsidR="000D2103" w:rsidRPr="000E48DF" w:rsidRDefault="004661DF">
            <w:pPr>
              <w:pStyle w:val="TableParagraph"/>
              <w:spacing w:before="137" w:line="196" w:lineRule="exact"/>
              <w:ind w:left="144"/>
              <w:jc w:val="center"/>
              <w:rPr>
                <w:sz w:val="18"/>
              </w:rPr>
            </w:pPr>
            <w:r w:rsidRPr="000E48DF">
              <w:rPr>
                <w:spacing w:val="-10"/>
                <w:sz w:val="18"/>
              </w:rPr>
              <w:t>9</w:t>
            </w:r>
          </w:p>
        </w:tc>
        <w:tc>
          <w:tcPr>
            <w:tcW w:w="4450" w:type="dxa"/>
            <w:tcBorders>
              <w:top w:val="single" w:sz="4" w:space="0" w:color="000000"/>
              <w:bottom w:val="single" w:sz="4" w:space="0" w:color="000000"/>
            </w:tcBorders>
          </w:tcPr>
          <w:p w:rsidR="000D2103" w:rsidRPr="000E48DF" w:rsidRDefault="004661DF">
            <w:pPr>
              <w:pStyle w:val="TableParagraph"/>
              <w:spacing w:before="137" w:line="196" w:lineRule="exact"/>
              <w:ind w:left="72"/>
              <w:rPr>
                <w:b/>
                <w:sz w:val="18"/>
              </w:rPr>
            </w:pPr>
            <w:r w:rsidRPr="000E48DF">
              <w:rPr>
                <w:b/>
                <w:sz w:val="18"/>
              </w:rPr>
              <w:t>Total</w:t>
            </w:r>
            <w:r w:rsidRPr="000E48DF">
              <w:rPr>
                <w:b/>
                <w:spacing w:val="-2"/>
                <w:sz w:val="18"/>
              </w:rPr>
              <w:t xml:space="preserve"> </w:t>
            </w:r>
            <w:r w:rsidRPr="000E48DF">
              <w:rPr>
                <w:b/>
                <w:sz w:val="18"/>
              </w:rPr>
              <w:t>poids</w:t>
            </w:r>
            <w:r w:rsidRPr="000E48DF">
              <w:rPr>
                <w:b/>
                <w:spacing w:val="-2"/>
                <w:sz w:val="18"/>
              </w:rPr>
              <w:t xml:space="preserve"> </w:t>
            </w:r>
            <w:r w:rsidRPr="000E48DF">
              <w:rPr>
                <w:b/>
                <w:sz w:val="18"/>
              </w:rPr>
              <w:t>de</w:t>
            </w:r>
            <w:r w:rsidRPr="000E48DF">
              <w:rPr>
                <w:b/>
                <w:spacing w:val="-2"/>
                <w:sz w:val="18"/>
              </w:rPr>
              <w:t xml:space="preserve"> </w:t>
            </w:r>
            <w:r w:rsidRPr="000E48DF">
              <w:rPr>
                <w:b/>
                <w:sz w:val="18"/>
              </w:rPr>
              <w:t>matériaux</w:t>
            </w:r>
            <w:r w:rsidRPr="000E48DF">
              <w:rPr>
                <w:b/>
                <w:spacing w:val="-2"/>
                <w:sz w:val="18"/>
              </w:rPr>
              <w:t xml:space="preserve"> </w:t>
            </w:r>
            <w:r w:rsidRPr="000E48DF">
              <w:rPr>
                <w:b/>
                <w:spacing w:val="-10"/>
                <w:sz w:val="18"/>
              </w:rPr>
              <w:t>T</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81"/>
        </w:trPr>
        <w:tc>
          <w:tcPr>
            <w:tcW w:w="362" w:type="dxa"/>
            <w:tcBorders>
              <w:top w:val="single" w:sz="4" w:space="0" w:color="000000"/>
              <w:bottom w:val="single" w:sz="4" w:space="0" w:color="000000"/>
            </w:tcBorders>
          </w:tcPr>
          <w:p w:rsidR="000D2103" w:rsidRPr="000E48DF" w:rsidRDefault="004661DF">
            <w:pPr>
              <w:pStyle w:val="TableParagraph"/>
              <w:spacing w:before="165" w:line="196" w:lineRule="exact"/>
              <w:ind w:left="46"/>
              <w:jc w:val="center"/>
              <w:rPr>
                <w:sz w:val="18"/>
              </w:rPr>
            </w:pPr>
            <w:r w:rsidRPr="000E48DF">
              <w:rPr>
                <w:spacing w:val="-5"/>
                <w:sz w:val="18"/>
              </w:rPr>
              <w:t>10</w:t>
            </w:r>
          </w:p>
        </w:tc>
        <w:tc>
          <w:tcPr>
            <w:tcW w:w="4450" w:type="dxa"/>
            <w:tcBorders>
              <w:top w:val="single" w:sz="4" w:space="0" w:color="000000"/>
              <w:bottom w:val="single" w:sz="4" w:space="0" w:color="000000"/>
            </w:tcBorders>
          </w:tcPr>
          <w:p w:rsidR="000D2103" w:rsidRPr="000E48DF" w:rsidRDefault="004661DF">
            <w:pPr>
              <w:pStyle w:val="TableParagraph"/>
              <w:spacing w:before="165" w:line="196" w:lineRule="exact"/>
              <w:ind w:left="72"/>
              <w:rPr>
                <w:b/>
                <w:sz w:val="18"/>
              </w:rPr>
            </w:pPr>
            <w:r w:rsidRPr="000E48DF">
              <w:rPr>
                <w:b/>
                <w:sz w:val="18"/>
              </w:rPr>
              <w:t>Transport</w:t>
            </w:r>
            <w:r w:rsidRPr="000E48DF">
              <w:rPr>
                <w:b/>
                <w:spacing w:val="-3"/>
                <w:sz w:val="18"/>
              </w:rPr>
              <w:t xml:space="preserve"> </w:t>
            </w:r>
            <w:r w:rsidRPr="000E48DF">
              <w:rPr>
                <w:b/>
                <w:sz w:val="18"/>
              </w:rPr>
              <w:t>au</w:t>
            </w:r>
            <w:r w:rsidRPr="000E48DF">
              <w:rPr>
                <w:b/>
                <w:spacing w:val="-3"/>
                <w:sz w:val="18"/>
              </w:rPr>
              <w:t xml:space="preserve"> </w:t>
            </w:r>
            <w:r w:rsidRPr="000E48DF">
              <w:rPr>
                <w:b/>
                <w:sz w:val="18"/>
              </w:rPr>
              <w:t>chantier</w:t>
            </w:r>
            <w:r w:rsidRPr="000E48DF">
              <w:rPr>
                <w:b/>
                <w:spacing w:val="-2"/>
                <w:sz w:val="18"/>
              </w:rPr>
              <w:t xml:space="preserve"> </w:t>
            </w:r>
            <w:r w:rsidRPr="000E48DF">
              <w:rPr>
                <w:b/>
                <w:sz w:val="18"/>
              </w:rPr>
              <w:t>KM</w:t>
            </w:r>
            <w:r w:rsidRPr="000E48DF">
              <w:rPr>
                <w:b/>
                <w:spacing w:val="-2"/>
                <w:sz w:val="18"/>
              </w:rPr>
              <w:t xml:space="preserve"> aller</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6" w:line="198" w:lineRule="exact"/>
              <w:ind w:left="46"/>
              <w:jc w:val="center"/>
              <w:rPr>
                <w:sz w:val="18"/>
              </w:rPr>
            </w:pPr>
            <w:r w:rsidRPr="000E48DF">
              <w:rPr>
                <w:spacing w:val="-5"/>
                <w:sz w:val="18"/>
              </w:rPr>
              <w:t>11</w:t>
            </w:r>
          </w:p>
        </w:tc>
        <w:tc>
          <w:tcPr>
            <w:tcW w:w="4450" w:type="dxa"/>
            <w:tcBorders>
              <w:top w:val="single" w:sz="4" w:space="0" w:color="000000"/>
              <w:bottom w:val="single" w:sz="4" w:space="0" w:color="000000"/>
            </w:tcBorders>
          </w:tcPr>
          <w:p w:rsidR="000D2103" w:rsidRPr="000E48DF" w:rsidRDefault="004661DF">
            <w:pPr>
              <w:pStyle w:val="TableParagraph"/>
              <w:spacing w:before="136" w:line="198" w:lineRule="exact"/>
              <w:ind w:left="72"/>
              <w:rPr>
                <w:b/>
                <w:sz w:val="18"/>
              </w:rPr>
            </w:pPr>
            <w:r w:rsidRPr="000E48DF">
              <w:rPr>
                <w:b/>
                <w:sz w:val="18"/>
              </w:rPr>
              <w:t>Temps de</w:t>
            </w:r>
            <w:r w:rsidRPr="000E48DF">
              <w:rPr>
                <w:b/>
                <w:spacing w:val="-1"/>
                <w:sz w:val="18"/>
              </w:rPr>
              <w:t xml:space="preserve"> </w:t>
            </w:r>
            <w:r w:rsidRPr="000E48DF">
              <w:rPr>
                <w:b/>
                <w:spacing w:val="-2"/>
                <w:sz w:val="18"/>
              </w:rPr>
              <w:t>transport</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13"/>
        </w:trPr>
        <w:tc>
          <w:tcPr>
            <w:tcW w:w="362" w:type="dxa"/>
            <w:tcBorders>
              <w:top w:val="single" w:sz="4" w:space="0" w:color="000000"/>
              <w:bottom w:val="single" w:sz="4" w:space="0" w:color="000000"/>
            </w:tcBorders>
          </w:tcPr>
          <w:p w:rsidR="000D2103" w:rsidRPr="000E48DF" w:rsidRDefault="004661DF">
            <w:pPr>
              <w:pStyle w:val="TableParagraph"/>
              <w:spacing w:before="100" w:line="193" w:lineRule="exact"/>
              <w:ind w:left="46"/>
              <w:jc w:val="center"/>
              <w:rPr>
                <w:sz w:val="18"/>
              </w:rPr>
            </w:pPr>
            <w:r w:rsidRPr="000E48DF">
              <w:rPr>
                <w:spacing w:val="-5"/>
                <w:sz w:val="18"/>
              </w:rPr>
              <w:t>12</w:t>
            </w:r>
          </w:p>
        </w:tc>
        <w:tc>
          <w:tcPr>
            <w:tcW w:w="4450" w:type="dxa"/>
            <w:tcBorders>
              <w:top w:val="single" w:sz="4" w:space="0" w:color="000000"/>
              <w:bottom w:val="single" w:sz="4" w:space="0" w:color="000000"/>
            </w:tcBorders>
          </w:tcPr>
          <w:p w:rsidR="000D2103" w:rsidRPr="000E48DF" w:rsidRDefault="004661DF">
            <w:pPr>
              <w:pStyle w:val="TableParagraph"/>
              <w:spacing w:before="100" w:line="193" w:lineRule="exact"/>
              <w:ind w:left="72"/>
              <w:rPr>
                <w:b/>
                <w:sz w:val="18"/>
              </w:rPr>
            </w:pPr>
            <w:r w:rsidRPr="000E48DF">
              <w:rPr>
                <w:b/>
                <w:sz w:val="18"/>
              </w:rPr>
              <w:t>Coût</w:t>
            </w:r>
            <w:r w:rsidRPr="000E48DF">
              <w:rPr>
                <w:b/>
                <w:spacing w:val="-2"/>
                <w:sz w:val="18"/>
              </w:rPr>
              <w:t xml:space="preserve"> </w:t>
            </w:r>
            <w:r w:rsidRPr="000E48DF">
              <w:rPr>
                <w:b/>
                <w:sz w:val="18"/>
              </w:rPr>
              <w:t>de</w:t>
            </w:r>
            <w:r w:rsidRPr="000E48DF">
              <w:rPr>
                <w:b/>
                <w:spacing w:val="-1"/>
                <w:sz w:val="18"/>
              </w:rPr>
              <w:t xml:space="preserve"> </w:t>
            </w:r>
            <w:r w:rsidRPr="000E48DF">
              <w:rPr>
                <w:b/>
                <w:spacing w:val="-2"/>
                <w:sz w:val="18"/>
              </w:rPr>
              <w:t>transport</w:t>
            </w:r>
          </w:p>
        </w:tc>
        <w:tc>
          <w:tcPr>
            <w:tcW w:w="1298" w:type="dxa"/>
            <w:tcBorders>
              <w:top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tcBorders>
          </w:tcPr>
          <w:p w:rsidR="000D2103" w:rsidRPr="000E48DF" w:rsidRDefault="000D2103">
            <w:pPr>
              <w:pStyle w:val="TableParagraph"/>
              <w:rPr>
                <w:rFonts w:ascii="Times New Roman"/>
                <w:sz w:val="18"/>
              </w:rPr>
            </w:pPr>
          </w:p>
        </w:tc>
      </w:tr>
      <w:tr w:rsidR="000D2103" w:rsidRPr="000E48DF">
        <w:trPr>
          <w:trHeight w:val="347"/>
        </w:trPr>
        <w:tc>
          <w:tcPr>
            <w:tcW w:w="362" w:type="dxa"/>
            <w:tcBorders>
              <w:top w:val="single" w:sz="4" w:space="0" w:color="000000"/>
            </w:tcBorders>
          </w:tcPr>
          <w:p w:rsidR="000D2103" w:rsidRPr="000E48DF" w:rsidRDefault="004661DF">
            <w:pPr>
              <w:pStyle w:val="TableParagraph"/>
              <w:spacing w:before="131" w:line="196" w:lineRule="exact"/>
              <w:ind w:left="46"/>
              <w:jc w:val="center"/>
              <w:rPr>
                <w:sz w:val="18"/>
              </w:rPr>
            </w:pPr>
            <w:r w:rsidRPr="000E48DF">
              <w:rPr>
                <w:spacing w:val="-5"/>
                <w:sz w:val="18"/>
              </w:rPr>
              <w:t>13</w:t>
            </w:r>
          </w:p>
        </w:tc>
        <w:tc>
          <w:tcPr>
            <w:tcW w:w="4450" w:type="dxa"/>
            <w:tcBorders>
              <w:top w:val="single" w:sz="4" w:space="0" w:color="000000"/>
            </w:tcBorders>
          </w:tcPr>
          <w:p w:rsidR="000D2103" w:rsidRPr="000E48DF" w:rsidRDefault="004661DF">
            <w:pPr>
              <w:pStyle w:val="TableParagraph"/>
              <w:spacing w:before="131" w:line="196" w:lineRule="exact"/>
              <w:ind w:left="72"/>
              <w:rPr>
                <w:b/>
                <w:sz w:val="18"/>
              </w:rPr>
            </w:pPr>
            <w:r w:rsidRPr="000E48DF">
              <w:rPr>
                <w:b/>
                <w:sz w:val="18"/>
              </w:rPr>
              <w:t>Somme</w:t>
            </w:r>
            <w:r w:rsidRPr="000E48DF">
              <w:rPr>
                <w:b/>
                <w:spacing w:val="-3"/>
                <w:sz w:val="18"/>
              </w:rPr>
              <w:t xml:space="preserve"> </w:t>
            </w:r>
            <w:r w:rsidRPr="000E48DF">
              <w:rPr>
                <w:b/>
                <w:sz w:val="18"/>
              </w:rPr>
              <w:t>5 +</w:t>
            </w:r>
            <w:r w:rsidRPr="000E48DF">
              <w:rPr>
                <w:b/>
                <w:spacing w:val="-2"/>
                <w:sz w:val="18"/>
              </w:rPr>
              <w:t xml:space="preserve"> </w:t>
            </w:r>
            <w:r w:rsidRPr="000E48DF">
              <w:rPr>
                <w:b/>
                <w:sz w:val="18"/>
              </w:rPr>
              <w:t>12 (</w:t>
            </w:r>
            <w:r w:rsidRPr="000E48DF">
              <w:rPr>
                <w:b/>
                <w:spacing w:val="-1"/>
                <w:sz w:val="18"/>
              </w:rPr>
              <w:t xml:space="preserve"> </w:t>
            </w:r>
            <w:r w:rsidRPr="000E48DF">
              <w:rPr>
                <w:b/>
                <w:spacing w:val="-4"/>
                <w:sz w:val="18"/>
              </w:rPr>
              <w:t>FCFA)</w:t>
            </w:r>
          </w:p>
        </w:tc>
        <w:tc>
          <w:tcPr>
            <w:tcW w:w="1298" w:type="dxa"/>
          </w:tcPr>
          <w:p w:rsidR="000D2103" w:rsidRPr="000E48DF" w:rsidRDefault="000D2103">
            <w:pPr>
              <w:pStyle w:val="TableParagraph"/>
              <w:rPr>
                <w:rFonts w:ascii="Times New Roman"/>
                <w:sz w:val="18"/>
              </w:rPr>
            </w:pPr>
          </w:p>
        </w:tc>
        <w:tc>
          <w:tcPr>
            <w:tcW w:w="1099" w:type="dxa"/>
          </w:tcPr>
          <w:p w:rsidR="000D2103" w:rsidRPr="000E48DF" w:rsidRDefault="000D2103">
            <w:pPr>
              <w:pStyle w:val="TableParagraph"/>
              <w:rPr>
                <w:rFonts w:ascii="Times New Roman"/>
                <w:sz w:val="18"/>
              </w:rPr>
            </w:pPr>
          </w:p>
        </w:tc>
        <w:tc>
          <w:tcPr>
            <w:tcW w:w="1877" w:type="dxa"/>
          </w:tcPr>
          <w:p w:rsidR="000D2103" w:rsidRPr="000E48DF" w:rsidRDefault="000D2103">
            <w:pPr>
              <w:pStyle w:val="TableParagraph"/>
              <w:rPr>
                <w:rFonts w:ascii="Times New Roman"/>
                <w:sz w:val="18"/>
              </w:rPr>
            </w:pPr>
          </w:p>
        </w:tc>
        <w:tc>
          <w:tcPr>
            <w:tcW w:w="1988" w:type="dxa"/>
          </w:tcPr>
          <w:p w:rsidR="000D2103" w:rsidRPr="000E48DF" w:rsidRDefault="000D2103">
            <w:pPr>
              <w:pStyle w:val="TableParagraph"/>
              <w:rPr>
                <w:rFonts w:ascii="Times New Roman"/>
                <w:sz w:val="18"/>
              </w:rPr>
            </w:pPr>
          </w:p>
        </w:tc>
        <w:tc>
          <w:tcPr>
            <w:tcW w:w="2179" w:type="dxa"/>
          </w:tcPr>
          <w:p w:rsidR="000D2103" w:rsidRPr="000E48DF" w:rsidRDefault="000D2103">
            <w:pPr>
              <w:pStyle w:val="TableParagraph"/>
              <w:rPr>
                <w:rFonts w:ascii="Times New Roman"/>
                <w:sz w:val="18"/>
              </w:rPr>
            </w:pPr>
          </w:p>
        </w:tc>
      </w:tr>
    </w:tbl>
    <w:p w:rsidR="000D2103" w:rsidRPr="000E48DF" w:rsidRDefault="004661DF">
      <w:pPr>
        <w:spacing w:before="269" w:after="4"/>
        <w:ind w:left="561"/>
        <w:rPr>
          <w:b/>
          <w:sz w:val="24"/>
        </w:rPr>
      </w:pPr>
      <w:r w:rsidRPr="000E48DF">
        <w:rPr>
          <w:b/>
          <w:sz w:val="24"/>
        </w:rPr>
        <w:t>9.8.3</w:t>
      </w:r>
      <w:r w:rsidRPr="000E48DF">
        <w:rPr>
          <w:b/>
          <w:spacing w:val="-5"/>
          <w:sz w:val="24"/>
        </w:rPr>
        <w:t xml:space="preserve"> </w:t>
      </w:r>
      <w:r w:rsidRPr="000E48DF">
        <w:rPr>
          <w:b/>
          <w:sz w:val="24"/>
        </w:rPr>
        <w:t>Marché</w:t>
      </w:r>
      <w:r w:rsidRPr="000E48DF">
        <w:rPr>
          <w:b/>
          <w:spacing w:val="-4"/>
          <w:sz w:val="24"/>
        </w:rPr>
        <w:t xml:space="preserve"> </w:t>
      </w:r>
      <w:r w:rsidRPr="000E48DF">
        <w:rPr>
          <w:b/>
          <w:sz w:val="24"/>
        </w:rPr>
        <w:t>de</w:t>
      </w:r>
      <w:r w:rsidRPr="000E48DF">
        <w:rPr>
          <w:b/>
          <w:spacing w:val="-3"/>
          <w:sz w:val="24"/>
        </w:rPr>
        <w:t xml:space="preserve"> </w:t>
      </w:r>
      <w:r w:rsidRPr="000E48DF">
        <w:rPr>
          <w:b/>
          <w:sz w:val="24"/>
        </w:rPr>
        <w:t>sous-traitance</w:t>
      </w:r>
      <w:r w:rsidRPr="000E48DF">
        <w:rPr>
          <w:b/>
          <w:spacing w:val="-3"/>
          <w:sz w:val="24"/>
        </w:rPr>
        <w:t xml:space="preserve"> </w:t>
      </w:r>
      <w:r w:rsidRPr="000E48DF">
        <w:rPr>
          <w:b/>
          <w:sz w:val="24"/>
        </w:rPr>
        <w:t>envisagé</w:t>
      </w:r>
      <w:r w:rsidRPr="000E48DF">
        <w:rPr>
          <w:b/>
          <w:spacing w:val="-3"/>
          <w:sz w:val="24"/>
        </w:rPr>
        <w:t xml:space="preserve"> </w:t>
      </w:r>
      <w:r w:rsidRPr="000E48DF">
        <w:rPr>
          <w:b/>
          <w:sz w:val="24"/>
        </w:rPr>
        <w:t>et</w:t>
      </w:r>
      <w:r w:rsidRPr="000E48DF">
        <w:rPr>
          <w:b/>
          <w:spacing w:val="-2"/>
          <w:sz w:val="24"/>
        </w:rPr>
        <w:t xml:space="preserve"> </w:t>
      </w:r>
      <w:r w:rsidRPr="000E48DF">
        <w:rPr>
          <w:b/>
          <w:sz w:val="24"/>
        </w:rPr>
        <w:t>entreprise</w:t>
      </w:r>
      <w:r w:rsidRPr="000E48DF">
        <w:rPr>
          <w:b/>
          <w:spacing w:val="-4"/>
          <w:sz w:val="24"/>
        </w:rPr>
        <w:t xml:space="preserve"> </w:t>
      </w:r>
      <w:proofErr w:type="gramStart"/>
      <w:r w:rsidRPr="000E48DF">
        <w:rPr>
          <w:b/>
          <w:sz w:val="24"/>
        </w:rPr>
        <w:t>concernées</w:t>
      </w:r>
      <w:r w:rsidRPr="000E48DF">
        <w:rPr>
          <w:b/>
          <w:spacing w:val="-3"/>
          <w:sz w:val="24"/>
        </w:rPr>
        <w:t xml:space="preserve"> </w:t>
      </w:r>
      <w:r w:rsidRPr="000E48DF">
        <w:rPr>
          <w:b/>
          <w:spacing w:val="-10"/>
          <w:sz w:val="24"/>
        </w:rPr>
        <w:t>.</w:t>
      </w:r>
      <w:proofErr w:type="gramEnd"/>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
        <w:gridCol w:w="4450"/>
        <w:gridCol w:w="2200"/>
        <w:gridCol w:w="2755"/>
        <w:gridCol w:w="3484"/>
      </w:tblGrid>
      <w:tr w:rsidR="000D2103" w:rsidRPr="000E48DF">
        <w:trPr>
          <w:trHeight w:val="269"/>
        </w:trPr>
        <w:tc>
          <w:tcPr>
            <w:tcW w:w="362" w:type="dxa"/>
            <w:vMerge w:val="restart"/>
            <w:tcBorders>
              <w:bottom w:val="single" w:sz="4" w:space="0" w:color="000000"/>
            </w:tcBorders>
          </w:tcPr>
          <w:p w:rsidR="000D2103" w:rsidRPr="000E48DF" w:rsidRDefault="000D2103">
            <w:pPr>
              <w:pStyle w:val="TableParagraph"/>
              <w:rPr>
                <w:rFonts w:ascii="Times New Roman"/>
                <w:sz w:val="18"/>
              </w:rPr>
            </w:pPr>
          </w:p>
        </w:tc>
        <w:tc>
          <w:tcPr>
            <w:tcW w:w="4450" w:type="dxa"/>
            <w:tcBorders>
              <w:bottom w:val="nil"/>
            </w:tcBorders>
          </w:tcPr>
          <w:p w:rsidR="000D2103" w:rsidRPr="000E48DF" w:rsidRDefault="004661DF">
            <w:pPr>
              <w:pStyle w:val="TableParagraph"/>
              <w:spacing w:before="38" w:line="211" w:lineRule="exact"/>
              <w:ind w:left="72"/>
              <w:rPr>
                <w:sz w:val="18"/>
              </w:rPr>
            </w:pPr>
            <w:r w:rsidRPr="000E48DF">
              <w:rPr>
                <w:sz w:val="18"/>
              </w:rPr>
              <w:t>poste</w:t>
            </w:r>
            <w:r w:rsidRPr="000E48DF">
              <w:rPr>
                <w:spacing w:val="-2"/>
                <w:sz w:val="18"/>
              </w:rPr>
              <w:t xml:space="preserve"> </w:t>
            </w:r>
            <w:r w:rsidRPr="000E48DF">
              <w:rPr>
                <w:sz w:val="18"/>
              </w:rPr>
              <w:t>/</w:t>
            </w:r>
            <w:r w:rsidRPr="000E48DF">
              <w:rPr>
                <w:spacing w:val="-3"/>
                <w:sz w:val="18"/>
              </w:rPr>
              <w:t xml:space="preserve"> </w:t>
            </w:r>
            <w:r w:rsidRPr="000E48DF">
              <w:rPr>
                <w:sz w:val="18"/>
              </w:rPr>
              <w:t>cadre</w:t>
            </w:r>
            <w:r w:rsidRPr="000E48DF">
              <w:rPr>
                <w:spacing w:val="-2"/>
                <w:sz w:val="18"/>
              </w:rPr>
              <w:t xml:space="preserve"> </w:t>
            </w:r>
            <w:r w:rsidRPr="000E48DF">
              <w:rPr>
                <w:sz w:val="18"/>
              </w:rPr>
              <w:t>du</w:t>
            </w:r>
            <w:r w:rsidRPr="000E48DF">
              <w:rPr>
                <w:spacing w:val="-3"/>
                <w:sz w:val="18"/>
              </w:rPr>
              <w:t xml:space="preserve"> </w:t>
            </w:r>
            <w:r w:rsidRPr="000E48DF">
              <w:rPr>
                <w:sz w:val="18"/>
              </w:rPr>
              <w:t>devis</w:t>
            </w:r>
            <w:r w:rsidRPr="000E48DF">
              <w:rPr>
                <w:spacing w:val="-1"/>
                <w:sz w:val="18"/>
              </w:rPr>
              <w:t xml:space="preserve"> </w:t>
            </w:r>
            <w:r w:rsidRPr="000E48DF">
              <w:rPr>
                <w:spacing w:val="-2"/>
                <w:sz w:val="18"/>
              </w:rPr>
              <w:t>estimatif</w:t>
            </w:r>
          </w:p>
        </w:tc>
        <w:tc>
          <w:tcPr>
            <w:tcW w:w="2200" w:type="dxa"/>
            <w:tcBorders>
              <w:bottom w:val="nil"/>
            </w:tcBorders>
          </w:tcPr>
          <w:p w:rsidR="000D2103" w:rsidRPr="000E48DF" w:rsidRDefault="004661DF">
            <w:pPr>
              <w:pStyle w:val="TableParagraph"/>
              <w:spacing w:before="38" w:line="211" w:lineRule="exact"/>
              <w:ind w:left="72"/>
              <w:rPr>
                <w:sz w:val="18"/>
              </w:rPr>
            </w:pPr>
            <w:r w:rsidRPr="000E48DF">
              <w:rPr>
                <w:sz w:val="18"/>
              </w:rPr>
              <w:t>Valeur</w:t>
            </w:r>
            <w:r w:rsidRPr="000E48DF">
              <w:rPr>
                <w:spacing w:val="-4"/>
                <w:sz w:val="18"/>
              </w:rPr>
              <w:t xml:space="preserve"> </w:t>
            </w:r>
            <w:r w:rsidRPr="000E48DF">
              <w:rPr>
                <w:sz w:val="18"/>
              </w:rPr>
              <w:t>de</w:t>
            </w:r>
            <w:r w:rsidRPr="000E48DF">
              <w:rPr>
                <w:spacing w:val="-4"/>
                <w:sz w:val="18"/>
              </w:rPr>
              <w:t xml:space="preserve"> </w:t>
            </w:r>
            <w:r w:rsidRPr="000E48DF">
              <w:rPr>
                <w:spacing w:val="-2"/>
                <w:sz w:val="18"/>
              </w:rPr>
              <w:t>marché</w:t>
            </w:r>
          </w:p>
        </w:tc>
        <w:tc>
          <w:tcPr>
            <w:tcW w:w="2755" w:type="dxa"/>
            <w:tcBorders>
              <w:bottom w:val="nil"/>
              <w:right w:val="nil"/>
            </w:tcBorders>
          </w:tcPr>
          <w:p w:rsidR="000D2103" w:rsidRPr="000E48DF" w:rsidRDefault="004661DF">
            <w:pPr>
              <w:pStyle w:val="TableParagraph"/>
              <w:spacing w:before="38" w:line="211" w:lineRule="exact"/>
              <w:ind w:left="270"/>
              <w:rPr>
                <w:sz w:val="18"/>
              </w:rPr>
            </w:pPr>
            <w:r w:rsidRPr="000E48DF">
              <w:rPr>
                <w:sz w:val="18"/>
              </w:rPr>
              <w:t>Entreprise</w:t>
            </w:r>
            <w:r w:rsidRPr="000E48DF">
              <w:rPr>
                <w:spacing w:val="-14"/>
                <w:sz w:val="18"/>
              </w:rPr>
              <w:t xml:space="preserve"> </w:t>
            </w:r>
            <w:r w:rsidRPr="000E48DF">
              <w:rPr>
                <w:sz w:val="18"/>
              </w:rPr>
              <w:t>sous-</w:t>
            </w:r>
            <w:r w:rsidRPr="000E48DF">
              <w:rPr>
                <w:spacing w:val="-2"/>
                <w:sz w:val="18"/>
              </w:rPr>
              <w:t>traitante</w:t>
            </w:r>
          </w:p>
        </w:tc>
        <w:tc>
          <w:tcPr>
            <w:tcW w:w="3484" w:type="dxa"/>
            <w:tcBorders>
              <w:left w:val="nil"/>
              <w:bottom w:val="nil"/>
            </w:tcBorders>
          </w:tcPr>
          <w:p w:rsidR="000D2103" w:rsidRPr="000E48DF" w:rsidRDefault="004661DF">
            <w:pPr>
              <w:pStyle w:val="TableParagraph"/>
              <w:spacing w:before="38" w:line="211" w:lineRule="exact"/>
              <w:ind w:left="547"/>
              <w:rPr>
                <w:sz w:val="18"/>
              </w:rPr>
            </w:pPr>
            <w:proofErr w:type="spellStart"/>
            <w:r w:rsidRPr="000E48DF">
              <w:rPr>
                <w:sz w:val="18"/>
              </w:rPr>
              <w:t>Experience</w:t>
            </w:r>
            <w:proofErr w:type="spellEnd"/>
            <w:r w:rsidRPr="000E48DF">
              <w:rPr>
                <w:spacing w:val="-3"/>
                <w:sz w:val="18"/>
              </w:rPr>
              <w:t xml:space="preserve"> </w:t>
            </w:r>
            <w:r w:rsidRPr="000E48DF">
              <w:rPr>
                <w:sz w:val="18"/>
              </w:rPr>
              <w:t>en</w:t>
            </w:r>
            <w:r w:rsidRPr="000E48DF">
              <w:rPr>
                <w:spacing w:val="-3"/>
                <w:sz w:val="18"/>
              </w:rPr>
              <w:t xml:space="preserve"> </w:t>
            </w:r>
            <w:r w:rsidRPr="000E48DF">
              <w:rPr>
                <w:sz w:val="18"/>
              </w:rPr>
              <w:t>matière</w:t>
            </w:r>
            <w:r w:rsidRPr="000E48DF">
              <w:rPr>
                <w:spacing w:val="-2"/>
                <w:sz w:val="18"/>
              </w:rPr>
              <w:t xml:space="preserve"> </w:t>
            </w:r>
            <w:r w:rsidRPr="000E48DF">
              <w:rPr>
                <w:sz w:val="18"/>
              </w:rPr>
              <w:t>de</w:t>
            </w:r>
            <w:r w:rsidRPr="000E48DF">
              <w:rPr>
                <w:spacing w:val="-5"/>
                <w:sz w:val="18"/>
              </w:rPr>
              <w:t xml:space="preserve"> </w:t>
            </w:r>
            <w:r w:rsidRPr="000E48DF">
              <w:rPr>
                <w:spacing w:val="-2"/>
                <w:sz w:val="18"/>
              </w:rPr>
              <w:t>travaux</w:t>
            </w:r>
          </w:p>
        </w:tc>
      </w:tr>
      <w:tr w:rsidR="000D2103" w:rsidRPr="000E48DF">
        <w:trPr>
          <w:trHeight w:val="231"/>
        </w:trPr>
        <w:tc>
          <w:tcPr>
            <w:tcW w:w="362" w:type="dxa"/>
            <w:vMerge/>
            <w:tcBorders>
              <w:top w:val="nil"/>
              <w:bottom w:val="single" w:sz="4" w:space="0" w:color="000000"/>
            </w:tcBorders>
          </w:tcPr>
          <w:p w:rsidR="000D2103" w:rsidRPr="000E48DF" w:rsidRDefault="000D2103">
            <w:pPr>
              <w:rPr>
                <w:sz w:val="2"/>
                <w:szCs w:val="2"/>
              </w:rPr>
            </w:pPr>
          </w:p>
        </w:tc>
        <w:tc>
          <w:tcPr>
            <w:tcW w:w="4450" w:type="dxa"/>
            <w:tcBorders>
              <w:top w:val="nil"/>
            </w:tcBorders>
          </w:tcPr>
          <w:p w:rsidR="000D2103" w:rsidRPr="000E48DF" w:rsidRDefault="004661DF">
            <w:pPr>
              <w:pStyle w:val="TableParagraph"/>
              <w:spacing w:before="14" w:line="198" w:lineRule="exact"/>
              <w:ind w:left="72"/>
              <w:rPr>
                <w:sz w:val="18"/>
              </w:rPr>
            </w:pPr>
            <w:r w:rsidRPr="000E48DF">
              <w:rPr>
                <w:sz w:val="18"/>
              </w:rPr>
              <w:t>sections</w:t>
            </w:r>
            <w:r w:rsidRPr="000E48DF">
              <w:rPr>
                <w:spacing w:val="-7"/>
                <w:sz w:val="18"/>
              </w:rPr>
              <w:t xml:space="preserve"> </w:t>
            </w:r>
            <w:r w:rsidRPr="000E48DF">
              <w:rPr>
                <w:sz w:val="18"/>
              </w:rPr>
              <w:t>des</w:t>
            </w:r>
            <w:r w:rsidRPr="000E48DF">
              <w:rPr>
                <w:spacing w:val="-7"/>
                <w:sz w:val="18"/>
              </w:rPr>
              <w:t xml:space="preserve"> </w:t>
            </w:r>
            <w:r w:rsidRPr="000E48DF">
              <w:rPr>
                <w:spacing w:val="-2"/>
                <w:sz w:val="18"/>
              </w:rPr>
              <w:t>travaux</w:t>
            </w:r>
          </w:p>
        </w:tc>
        <w:tc>
          <w:tcPr>
            <w:tcW w:w="2200" w:type="dxa"/>
            <w:tcBorders>
              <w:top w:val="nil"/>
            </w:tcBorders>
          </w:tcPr>
          <w:p w:rsidR="000D2103" w:rsidRPr="000E48DF" w:rsidRDefault="004661DF">
            <w:pPr>
              <w:pStyle w:val="TableParagraph"/>
              <w:spacing w:before="14" w:line="198" w:lineRule="exact"/>
              <w:ind w:left="72"/>
              <w:rPr>
                <w:sz w:val="18"/>
              </w:rPr>
            </w:pPr>
            <w:r w:rsidRPr="000E48DF">
              <w:rPr>
                <w:sz w:val="18"/>
              </w:rPr>
              <w:t>de</w:t>
            </w:r>
            <w:r w:rsidRPr="000E48DF">
              <w:rPr>
                <w:spacing w:val="-7"/>
                <w:sz w:val="18"/>
              </w:rPr>
              <w:t xml:space="preserve"> </w:t>
            </w:r>
            <w:r w:rsidRPr="000E48DF">
              <w:rPr>
                <w:sz w:val="18"/>
              </w:rPr>
              <w:t>sous-</w:t>
            </w:r>
            <w:r w:rsidRPr="000E48DF">
              <w:rPr>
                <w:spacing w:val="-2"/>
                <w:sz w:val="18"/>
              </w:rPr>
              <w:t>traitance</w:t>
            </w:r>
          </w:p>
        </w:tc>
        <w:tc>
          <w:tcPr>
            <w:tcW w:w="2755" w:type="dxa"/>
            <w:tcBorders>
              <w:top w:val="nil"/>
              <w:right w:val="nil"/>
            </w:tcBorders>
          </w:tcPr>
          <w:p w:rsidR="000D2103" w:rsidRPr="000E48DF" w:rsidRDefault="004661DF">
            <w:pPr>
              <w:pStyle w:val="TableParagraph"/>
              <w:spacing w:before="14" w:line="198" w:lineRule="exact"/>
              <w:ind w:left="270"/>
              <w:rPr>
                <w:sz w:val="18"/>
              </w:rPr>
            </w:pPr>
            <w:r w:rsidRPr="000E48DF">
              <w:rPr>
                <w:sz w:val="18"/>
              </w:rPr>
              <w:t>nom</w:t>
            </w:r>
            <w:r w:rsidRPr="000E48DF">
              <w:rPr>
                <w:spacing w:val="-4"/>
                <w:sz w:val="18"/>
              </w:rPr>
              <w:t xml:space="preserve"> </w:t>
            </w:r>
            <w:r w:rsidRPr="000E48DF">
              <w:rPr>
                <w:sz w:val="18"/>
              </w:rPr>
              <w:t>et</w:t>
            </w:r>
            <w:r w:rsidRPr="000E48DF">
              <w:rPr>
                <w:spacing w:val="-3"/>
                <w:sz w:val="18"/>
              </w:rPr>
              <w:t xml:space="preserve"> </w:t>
            </w:r>
            <w:r w:rsidRPr="000E48DF">
              <w:rPr>
                <w:spacing w:val="-2"/>
                <w:sz w:val="18"/>
              </w:rPr>
              <w:t>adresse</w:t>
            </w:r>
          </w:p>
        </w:tc>
        <w:tc>
          <w:tcPr>
            <w:tcW w:w="3484" w:type="dxa"/>
            <w:tcBorders>
              <w:top w:val="nil"/>
              <w:left w:val="nil"/>
            </w:tcBorders>
          </w:tcPr>
          <w:p w:rsidR="000D2103" w:rsidRPr="000E48DF" w:rsidRDefault="004661DF">
            <w:pPr>
              <w:pStyle w:val="TableParagraph"/>
              <w:spacing w:before="14" w:line="198" w:lineRule="exact"/>
              <w:ind w:left="547"/>
              <w:rPr>
                <w:sz w:val="18"/>
              </w:rPr>
            </w:pPr>
            <w:r w:rsidRPr="000E48DF">
              <w:rPr>
                <w:spacing w:val="-2"/>
                <w:sz w:val="18"/>
              </w:rPr>
              <w:t>analogues</w:t>
            </w:r>
          </w:p>
        </w:tc>
      </w:tr>
      <w:tr w:rsidR="000D2103" w:rsidRPr="000E48DF">
        <w:trPr>
          <w:trHeight w:val="306"/>
        </w:trPr>
        <w:tc>
          <w:tcPr>
            <w:tcW w:w="362" w:type="dxa"/>
            <w:tcBorders>
              <w:top w:val="single" w:sz="4" w:space="0" w:color="000000"/>
              <w:bottom w:val="single" w:sz="4" w:space="0" w:color="000000"/>
            </w:tcBorders>
          </w:tcPr>
          <w:p w:rsidR="000D2103" w:rsidRPr="000E48DF" w:rsidRDefault="004661DF">
            <w:pPr>
              <w:pStyle w:val="TableParagraph"/>
              <w:spacing w:before="90" w:line="196" w:lineRule="exact"/>
              <w:ind w:right="47"/>
              <w:jc w:val="right"/>
              <w:rPr>
                <w:sz w:val="18"/>
              </w:rPr>
            </w:pPr>
            <w:r w:rsidRPr="000E48DF">
              <w:rPr>
                <w:spacing w:val="-10"/>
                <w:sz w:val="18"/>
              </w:rPr>
              <w:t>1</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r w:rsidR="000D2103" w:rsidRPr="000E48DF">
        <w:trPr>
          <w:trHeight w:val="253"/>
        </w:trPr>
        <w:tc>
          <w:tcPr>
            <w:tcW w:w="362" w:type="dxa"/>
            <w:tcBorders>
              <w:top w:val="single" w:sz="4" w:space="0" w:color="000000"/>
              <w:bottom w:val="single" w:sz="4" w:space="0" w:color="000000"/>
            </w:tcBorders>
          </w:tcPr>
          <w:p w:rsidR="000D2103" w:rsidRPr="000E48DF" w:rsidRDefault="004661DF">
            <w:pPr>
              <w:pStyle w:val="TableParagraph"/>
              <w:spacing w:before="38" w:line="196" w:lineRule="exact"/>
              <w:ind w:right="47"/>
              <w:jc w:val="right"/>
              <w:rPr>
                <w:sz w:val="18"/>
              </w:rPr>
            </w:pPr>
            <w:r w:rsidRPr="000E48DF">
              <w:rPr>
                <w:spacing w:val="-10"/>
                <w:sz w:val="18"/>
              </w:rPr>
              <w:t>2</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r w:rsidR="000D2103" w:rsidRPr="000E48DF">
        <w:trPr>
          <w:trHeight w:val="419"/>
        </w:trPr>
        <w:tc>
          <w:tcPr>
            <w:tcW w:w="362" w:type="dxa"/>
            <w:tcBorders>
              <w:top w:val="single" w:sz="4" w:space="0" w:color="000000"/>
            </w:tcBorders>
          </w:tcPr>
          <w:p w:rsidR="000D2103" w:rsidRPr="000E48DF" w:rsidRDefault="004661DF">
            <w:pPr>
              <w:pStyle w:val="TableParagraph"/>
              <w:spacing w:before="201" w:line="198" w:lineRule="exact"/>
              <w:ind w:right="47"/>
              <w:jc w:val="right"/>
              <w:rPr>
                <w:sz w:val="18"/>
              </w:rPr>
            </w:pPr>
            <w:r w:rsidRPr="000E48DF">
              <w:rPr>
                <w:spacing w:val="-10"/>
                <w:sz w:val="18"/>
              </w:rPr>
              <w:t>3</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bl>
    <w:p w:rsidR="000D2103" w:rsidRPr="000E48DF" w:rsidRDefault="000D2103">
      <w:pPr>
        <w:pStyle w:val="TableParagraph"/>
        <w:rPr>
          <w:rFonts w:ascii="Times New Roman"/>
          <w:sz w:val="18"/>
        </w:rPr>
        <w:sectPr w:rsidR="000D2103" w:rsidRPr="000E48DF">
          <w:pgSz w:w="16840" w:h="11910" w:orient="landscape"/>
          <w:pgMar w:top="1340" w:right="850" w:bottom="1420" w:left="850" w:header="0" w:footer="1237" w:gutter="0"/>
          <w:cols w:space="720"/>
        </w:sectPr>
      </w:pPr>
    </w:p>
    <w:p w:rsidR="000D2103" w:rsidRPr="000E48DF" w:rsidRDefault="004661DF">
      <w:pPr>
        <w:spacing w:before="72"/>
        <w:ind w:left="1011" w:right="1335"/>
        <w:jc w:val="center"/>
        <w:rPr>
          <w:b/>
          <w:sz w:val="24"/>
        </w:rPr>
      </w:pPr>
      <w:r w:rsidRPr="000E48DF">
        <w:rPr>
          <w:b/>
          <w:sz w:val="24"/>
        </w:rPr>
        <w:lastRenderedPageBreak/>
        <w:t>Pièce</w:t>
      </w:r>
      <w:r w:rsidRPr="000E48DF">
        <w:rPr>
          <w:b/>
          <w:spacing w:val="-2"/>
          <w:sz w:val="24"/>
        </w:rPr>
        <w:t xml:space="preserve"> </w:t>
      </w:r>
      <w:r w:rsidRPr="000E48DF">
        <w:rPr>
          <w:b/>
          <w:sz w:val="24"/>
        </w:rPr>
        <w:t>9.9</w:t>
      </w:r>
      <w:r w:rsidRPr="000E48DF">
        <w:rPr>
          <w:b/>
          <w:spacing w:val="-1"/>
          <w:sz w:val="24"/>
        </w:rPr>
        <w:t xml:space="preserve"> </w:t>
      </w:r>
      <w:r w:rsidRPr="000E48DF">
        <w:rPr>
          <w:b/>
          <w:sz w:val="24"/>
        </w:rPr>
        <w:t>: Modèle</w:t>
      </w:r>
      <w:r w:rsidRPr="000E48DF">
        <w:rPr>
          <w:b/>
          <w:spacing w:val="-3"/>
          <w:sz w:val="24"/>
        </w:rPr>
        <w:t xml:space="preserve"> </w:t>
      </w:r>
      <w:r w:rsidRPr="000E48DF">
        <w:rPr>
          <w:b/>
          <w:sz w:val="24"/>
        </w:rPr>
        <w:t>de</w:t>
      </w:r>
      <w:r w:rsidRPr="000E48DF">
        <w:rPr>
          <w:b/>
          <w:spacing w:val="-3"/>
          <w:sz w:val="24"/>
        </w:rPr>
        <w:t xml:space="preserve"> </w:t>
      </w:r>
      <w:r w:rsidRPr="000E48DF">
        <w:rPr>
          <w:b/>
          <w:sz w:val="24"/>
        </w:rPr>
        <w:t>Sous Détail</w:t>
      </w:r>
      <w:r w:rsidRPr="000E48DF">
        <w:rPr>
          <w:b/>
          <w:spacing w:val="-2"/>
          <w:sz w:val="24"/>
        </w:rPr>
        <w:t xml:space="preserve"> </w:t>
      </w:r>
      <w:r w:rsidRPr="000E48DF">
        <w:rPr>
          <w:b/>
          <w:sz w:val="24"/>
        </w:rPr>
        <w:t>des</w:t>
      </w:r>
      <w:r w:rsidRPr="000E48DF">
        <w:rPr>
          <w:b/>
          <w:spacing w:val="-2"/>
          <w:sz w:val="24"/>
        </w:rPr>
        <w:t xml:space="preserve"> </w:t>
      </w:r>
      <w:r w:rsidRPr="000E48DF">
        <w:rPr>
          <w:b/>
          <w:spacing w:val="-4"/>
          <w:sz w:val="24"/>
        </w:rPr>
        <w:t>Prix</w:t>
      </w:r>
    </w:p>
    <w:p w:rsidR="000D2103" w:rsidRPr="000E48DF" w:rsidRDefault="000D2103">
      <w:pPr>
        <w:pStyle w:val="Corpsdetexte"/>
        <w:spacing w:before="1"/>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3135"/>
        <w:gridCol w:w="1798"/>
        <w:gridCol w:w="1875"/>
        <w:gridCol w:w="2052"/>
      </w:tblGrid>
      <w:tr w:rsidR="000D2103" w:rsidRPr="000E48DF">
        <w:trPr>
          <w:trHeight w:val="278"/>
        </w:trPr>
        <w:tc>
          <w:tcPr>
            <w:tcW w:w="9859" w:type="dxa"/>
            <w:gridSpan w:val="5"/>
          </w:tcPr>
          <w:p w:rsidR="000D2103" w:rsidRPr="000E48DF" w:rsidRDefault="004661DF">
            <w:pPr>
              <w:pStyle w:val="TableParagraph"/>
              <w:spacing w:line="258" w:lineRule="exact"/>
              <w:ind w:left="8"/>
              <w:jc w:val="center"/>
              <w:rPr>
                <w:b/>
                <w:sz w:val="23"/>
              </w:rPr>
            </w:pPr>
            <w:r w:rsidRPr="000E48DF">
              <w:rPr>
                <w:b/>
                <w:sz w:val="23"/>
              </w:rPr>
              <w:t>SOUS-DETAIL</w:t>
            </w:r>
            <w:r w:rsidRPr="000E48DF">
              <w:rPr>
                <w:b/>
                <w:spacing w:val="-4"/>
                <w:sz w:val="23"/>
              </w:rPr>
              <w:t xml:space="preserve"> </w:t>
            </w:r>
            <w:r w:rsidRPr="000E48DF">
              <w:rPr>
                <w:b/>
                <w:sz w:val="23"/>
              </w:rPr>
              <w:t>DE</w:t>
            </w:r>
            <w:r w:rsidRPr="000E48DF">
              <w:rPr>
                <w:b/>
                <w:spacing w:val="-4"/>
                <w:sz w:val="23"/>
              </w:rPr>
              <w:t xml:space="preserve"> PRIX</w:t>
            </w:r>
          </w:p>
        </w:tc>
      </w:tr>
      <w:tr w:rsidR="000D2103" w:rsidRPr="000E48DF">
        <w:trPr>
          <w:trHeight w:val="266"/>
        </w:trPr>
        <w:tc>
          <w:tcPr>
            <w:tcW w:w="999" w:type="dxa"/>
          </w:tcPr>
          <w:p w:rsidR="000D2103" w:rsidRPr="000E48DF" w:rsidRDefault="000D2103">
            <w:pPr>
              <w:pStyle w:val="TableParagraph"/>
              <w:rPr>
                <w:rFonts w:ascii="Times New Roman"/>
                <w:sz w:val="18"/>
              </w:rPr>
            </w:pPr>
          </w:p>
        </w:tc>
        <w:tc>
          <w:tcPr>
            <w:tcW w:w="8860" w:type="dxa"/>
            <w:gridSpan w:val="4"/>
          </w:tcPr>
          <w:p w:rsidR="000D2103" w:rsidRPr="000E48DF" w:rsidRDefault="004661DF">
            <w:pPr>
              <w:pStyle w:val="TableParagraph"/>
              <w:spacing w:line="246" w:lineRule="exact"/>
              <w:ind w:left="107"/>
              <w:rPr>
                <w:rFonts w:ascii="Times New Roman"/>
                <w:b/>
                <w:sz w:val="23"/>
              </w:rPr>
            </w:pPr>
            <w:r w:rsidRPr="000E48DF">
              <w:rPr>
                <w:rFonts w:ascii="Times New Roman"/>
                <w:b/>
                <w:sz w:val="23"/>
              </w:rPr>
              <w:t>DESIGNATION</w:t>
            </w:r>
            <w:r w:rsidRPr="000E48DF">
              <w:rPr>
                <w:rFonts w:ascii="Times New Roman"/>
                <w:b/>
                <w:spacing w:val="-6"/>
                <w:sz w:val="23"/>
              </w:rPr>
              <w:t xml:space="preserve"> </w:t>
            </w:r>
            <w:r w:rsidRPr="000E48DF">
              <w:rPr>
                <w:rFonts w:ascii="Times New Roman"/>
                <w:b/>
                <w:spacing w:val="-10"/>
                <w:sz w:val="23"/>
              </w:rPr>
              <w:t>:</w:t>
            </w:r>
          </w:p>
        </w:tc>
      </w:tr>
      <w:tr w:rsidR="000D2103" w:rsidRPr="000E48DF">
        <w:trPr>
          <w:trHeight w:val="527"/>
        </w:trPr>
        <w:tc>
          <w:tcPr>
            <w:tcW w:w="999" w:type="dxa"/>
          </w:tcPr>
          <w:p w:rsidR="000D2103" w:rsidRPr="000E48DF" w:rsidRDefault="004661DF">
            <w:pPr>
              <w:pStyle w:val="TableParagraph"/>
              <w:spacing w:line="264" w:lineRule="exact"/>
              <w:ind w:left="108" w:right="314"/>
              <w:rPr>
                <w:rFonts w:ascii="Times New Roman" w:hAnsi="Times New Roman"/>
                <w:b/>
                <w:sz w:val="23"/>
              </w:rPr>
            </w:pPr>
            <w:r w:rsidRPr="000E48DF">
              <w:rPr>
                <w:rFonts w:ascii="Times New Roman" w:hAnsi="Times New Roman"/>
                <w:b/>
                <w:spacing w:val="-6"/>
                <w:sz w:val="23"/>
              </w:rPr>
              <w:t xml:space="preserve">N° </w:t>
            </w:r>
            <w:r w:rsidRPr="000E48DF">
              <w:rPr>
                <w:rFonts w:ascii="Times New Roman" w:hAnsi="Times New Roman"/>
                <w:b/>
                <w:spacing w:val="-4"/>
                <w:sz w:val="23"/>
              </w:rPr>
              <w:t>PRIX</w:t>
            </w:r>
          </w:p>
        </w:tc>
        <w:tc>
          <w:tcPr>
            <w:tcW w:w="3135" w:type="dxa"/>
          </w:tcPr>
          <w:p w:rsidR="000D2103" w:rsidRPr="000E48DF" w:rsidRDefault="004661DF">
            <w:pPr>
              <w:pStyle w:val="TableParagraph"/>
              <w:spacing w:line="263" w:lineRule="exact"/>
              <w:ind w:left="107"/>
              <w:rPr>
                <w:rFonts w:ascii="Times New Roman"/>
                <w:b/>
                <w:sz w:val="23"/>
              </w:rPr>
            </w:pPr>
            <w:r w:rsidRPr="000E48DF">
              <w:rPr>
                <w:rFonts w:ascii="Times New Roman"/>
                <w:b/>
                <w:sz w:val="23"/>
              </w:rPr>
              <w:t>Rendement</w:t>
            </w:r>
            <w:r w:rsidRPr="000E48DF">
              <w:rPr>
                <w:rFonts w:ascii="Times New Roman"/>
                <w:b/>
                <w:spacing w:val="-7"/>
                <w:sz w:val="23"/>
              </w:rPr>
              <w:t xml:space="preserve"> </w:t>
            </w:r>
            <w:r w:rsidRPr="000E48DF">
              <w:rPr>
                <w:rFonts w:ascii="Times New Roman"/>
                <w:b/>
                <w:spacing w:val="-2"/>
                <w:sz w:val="23"/>
              </w:rPr>
              <w:t>journalier</w:t>
            </w:r>
          </w:p>
        </w:tc>
        <w:tc>
          <w:tcPr>
            <w:tcW w:w="1798" w:type="dxa"/>
          </w:tcPr>
          <w:p w:rsidR="000D2103" w:rsidRPr="000E48DF" w:rsidRDefault="004661DF">
            <w:pPr>
              <w:pStyle w:val="TableParagraph"/>
              <w:spacing w:line="263" w:lineRule="exact"/>
              <w:ind w:left="107"/>
              <w:rPr>
                <w:rFonts w:ascii="Times New Roman" w:hAnsi="Times New Roman"/>
                <w:b/>
                <w:sz w:val="23"/>
              </w:rPr>
            </w:pPr>
            <w:r w:rsidRPr="000E48DF">
              <w:rPr>
                <w:rFonts w:ascii="Times New Roman" w:hAnsi="Times New Roman"/>
                <w:b/>
                <w:sz w:val="23"/>
              </w:rPr>
              <w:t>Quantité</w:t>
            </w:r>
            <w:r w:rsidRPr="000E48DF">
              <w:rPr>
                <w:rFonts w:ascii="Times New Roman" w:hAnsi="Times New Roman"/>
                <w:b/>
                <w:spacing w:val="-2"/>
                <w:sz w:val="23"/>
              </w:rPr>
              <w:t xml:space="preserve"> totale</w:t>
            </w:r>
          </w:p>
        </w:tc>
        <w:tc>
          <w:tcPr>
            <w:tcW w:w="1875" w:type="dxa"/>
          </w:tcPr>
          <w:p w:rsidR="000D2103" w:rsidRPr="000E48DF" w:rsidRDefault="004661DF">
            <w:pPr>
              <w:pStyle w:val="TableParagraph"/>
              <w:spacing w:line="263" w:lineRule="exact"/>
              <w:ind w:left="105"/>
              <w:rPr>
                <w:rFonts w:ascii="Times New Roman" w:hAnsi="Times New Roman"/>
                <w:b/>
                <w:sz w:val="23"/>
              </w:rPr>
            </w:pPr>
            <w:r w:rsidRPr="000E48DF">
              <w:rPr>
                <w:rFonts w:ascii="Times New Roman" w:hAnsi="Times New Roman"/>
                <w:b/>
                <w:spacing w:val="-2"/>
                <w:sz w:val="23"/>
              </w:rPr>
              <w:t>Unité</w:t>
            </w:r>
          </w:p>
        </w:tc>
        <w:tc>
          <w:tcPr>
            <w:tcW w:w="2052" w:type="dxa"/>
          </w:tcPr>
          <w:p w:rsidR="000D2103" w:rsidRPr="000E48DF" w:rsidRDefault="004661DF">
            <w:pPr>
              <w:pStyle w:val="TableParagraph"/>
              <w:spacing w:line="263" w:lineRule="exact"/>
              <w:ind w:left="107"/>
              <w:rPr>
                <w:rFonts w:ascii="Times New Roman" w:hAnsi="Times New Roman"/>
                <w:b/>
                <w:sz w:val="23"/>
              </w:rPr>
            </w:pPr>
            <w:r w:rsidRPr="000E48DF">
              <w:rPr>
                <w:rFonts w:ascii="Times New Roman" w:hAnsi="Times New Roman"/>
                <w:b/>
                <w:sz w:val="23"/>
              </w:rPr>
              <w:t>Durée</w:t>
            </w:r>
            <w:r w:rsidRPr="000E48DF">
              <w:rPr>
                <w:rFonts w:ascii="Times New Roman" w:hAnsi="Times New Roman"/>
                <w:b/>
                <w:spacing w:val="-2"/>
                <w:sz w:val="23"/>
              </w:rPr>
              <w:t xml:space="preserve"> activité</w:t>
            </w:r>
          </w:p>
        </w:tc>
      </w:tr>
      <w:tr w:rsidR="000D2103" w:rsidRPr="000E48DF">
        <w:trPr>
          <w:trHeight w:val="277"/>
        </w:trPr>
        <w:tc>
          <w:tcPr>
            <w:tcW w:w="999" w:type="dxa"/>
          </w:tcPr>
          <w:p w:rsidR="000D2103" w:rsidRPr="000E48DF" w:rsidRDefault="000D2103">
            <w:pPr>
              <w:pStyle w:val="TableParagraph"/>
              <w:rPr>
                <w:rFonts w:ascii="Times New Roman"/>
                <w:sz w:val="20"/>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556"/>
        </w:trPr>
        <w:tc>
          <w:tcPr>
            <w:tcW w:w="999" w:type="dxa"/>
          </w:tcPr>
          <w:p w:rsidR="000D2103" w:rsidRPr="000E48DF" w:rsidRDefault="000D2103">
            <w:pPr>
              <w:pStyle w:val="TableParagraph"/>
              <w:rPr>
                <w:rFonts w:ascii="Times New Roman"/>
                <w:sz w:val="20"/>
              </w:rPr>
            </w:pPr>
          </w:p>
        </w:tc>
        <w:tc>
          <w:tcPr>
            <w:tcW w:w="3135" w:type="dxa"/>
          </w:tcPr>
          <w:p w:rsidR="000D2103" w:rsidRPr="000E48DF" w:rsidRDefault="004661DF">
            <w:pPr>
              <w:pStyle w:val="TableParagraph"/>
              <w:spacing w:line="275" w:lineRule="exact"/>
              <w:ind w:left="107"/>
              <w:rPr>
                <w:sz w:val="23"/>
              </w:rPr>
            </w:pPr>
            <w:r w:rsidRPr="000E48DF">
              <w:rPr>
                <w:spacing w:val="-2"/>
                <w:sz w:val="23"/>
              </w:rPr>
              <w:t>CATEGORIE</w:t>
            </w:r>
          </w:p>
        </w:tc>
        <w:tc>
          <w:tcPr>
            <w:tcW w:w="1798" w:type="dxa"/>
          </w:tcPr>
          <w:p w:rsidR="000D2103" w:rsidRPr="000E48DF" w:rsidRDefault="004661DF">
            <w:pPr>
              <w:pStyle w:val="TableParagraph"/>
              <w:spacing w:line="278" w:lineRule="exact"/>
              <w:ind w:left="107" w:right="66"/>
              <w:rPr>
                <w:sz w:val="23"/>
              </w:rPr>
            </w:pPr>
            <w:r w:rsidRPr="000E48DF">
              <w:rPr>
                <w:spacing w:val="-2"/>
                <w:sz w:val="23"/>
              </w:rPr>
              <w:t>Salaire Journalier</w:t>
            </w:r>
          </w:p>
        </w:tc>
        <w:tc>
          <w:tcPr>
            <w:tcW w:w="1875" w:type="dxa"/>
          </w:tcPr>
          <w:p w:rsidR="000D2103" w:rsidRPr="000E48DF" w:rsidRDefault="004661DF">
            <w:pPr>
              <w:pStyle w:val="TableParagraph"/>
              <w:spacing w:line="275" w:lineRule="exact"/>
              <w:ind w:left="105"/>
              <w:rPr>
                <w:sz w:val="23"/>
              </w:rPr>
            </w:pPr>
            <w:r w:rsidRPr="000E48DF">
              <w:rPr>
                <w:sz w:val="23"/>
              </w:rPr>
              <w:t>Jours</w:t>
            </w:r>
            <w:r w:rsidRPr="000E48DF">
              <w:rPr>
                <w:spacing w:val="-4"/>
                <w:sz w:val="23"/>
              </w:rPr>
              <w:t xml:space="preserve"> </w:t>
            </w:r>
            <w:r w:rsidRPr="000E48DF">
              <w:rPr>
                <w:spacing w:val="-2"/>
                <w:sz w:val="23"/>
              </w:rPr>
              <w:t>facturés</w:t>
            </w:r>
          </w:p>
        </w:tc>
        <w:tc>
          <w:tcPr>
            <w:tcW w:w="2052" w:type="dxa"/>
          </w:tcPr>
          <w:p w:rsidR="000D2103" w:rsidRPr="000E48DF" w:rsidRDefault="004661DF">
            <w:pPr>
              <w:pStyle w:val="TableParagraph"/>
              <w:spacing w:line="275" w:lineRule="exact"/>
              <w:ind w:left="107"/>
              <w:rPr>
                <w:sz w:val="23"/>
              </w:rPr>
            </w:pPr>
            <w:r w:rsidRPr="000E48DF">
              <w:rPr>
                <w:spacing w:val="-2"/>
                <w:sz w:val="23"/>
              </w:rPr>
              <w:t>Montant</w:t>
            </w:r>
          </w:p>
        </w:tc>
      </w:tr>
      <w:tr w:rsidR="000D2103" w:rsidRPr="000E48DF">
        <w:trPr>
          <w:trHeight w:val="275"/>
        </w:trPr>
        <w:tc>
          <w:tcPr>
            <w:tcW w:w="999" w:type="dxa"/>
            <w:vMerge w:val="restart"/>
            <w:textDirection w:val="btLr"/>
          </w:tcPr>
          <w:p w:rsidR="000D2103" w:rsidRPr="000E48DF" w:rsidRDefault="000D2103">
            <w:pPr>
              <w:pStyle w:val="TableParagraph"/>
              <w:spacing w:before="130"/>
              <w:rPr>
                <w:b/>
                <w:sz w:val="23"/>
              </w:rPr>
            </w:pPr>
          </w:p>
          <w:p w:rsidR="000D2103" w:rsidRPr="000E48DF" w:rsidRDefault="004661DF">
            <w:pPr>
              <w:pStyle w:val="TableParagraph"/>
              <w:spacing w:before="1"/>
              <w:ind w:left="806"/>
              <w:rPr>
                <w:b/>
                <w:sz w:val="23"/>
              </w:rPr>
            </w:pPr>
            <w:r w:rsidRPr="000E48DF">
              <w:rPr>
                <w:b/>
                <w:sz w:val="23"/>
              </w:rPr>
              <w:t>MAIN</w:t>
            </w:r>
            <w:r w:rsidRPr="000E48DF">
              <w:rPr>
                <w:b/>
                <w:spacing w:val="-1"/>
                <w:sz w:val="23"/>
              </w:rPr>
              <w:t xml:space="preserve"> </w:t>
            </w:r>
            <w:r w:rsidRPr="000E48DF">
              <w:rPr>
                <w:b/>
                <w:spacing w:val="-2"/>
                <w:sz w:val="23"/>
              </w:rPr>
              <w:t>D’ŒUVRE</w:t>
            </w: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5"/>
              <w:jc w:val="right"/>
              <w:rPr>
                <w:b/>
                <w:sz w:val="23"/>
              </w:rPr>
            </w:pPr>
            <w:r w:rsidRPr="000E48DF">
              <w:rPr>
                <w:b/>
                <w:sz w:val="23"/>
              </w:rPr>
              <w:t>TOTAL</w:t>
            </w:r>
            <w:r w:rsidRPr="000E48DF">
              <w:rPr>
                <w:b/>
                <w:spacing w:val="-2"/>
                <w:sz w:val="23"/>
              </w:rPr>
              <w:t xml:space="preserve"> </w:t>
            </w:r>
            <w:r w:rsidRPr="000E48DF">
              <w:rPr>
                <w:b/>
                <w:spacing w:val="-10"/>
                <w:sz w:val="23"/>
              </w:rPr>
              <w:t>A</w:t>
            </w: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val="restart"/>
            <w:textDirection w:val="btLr"/>
          </w:tcPr>
          <w:p w:rsidR="000D2103" w:rsidRPr="000E48DF" w:rsidRDefault="000D2103">
            <w:pPr>
              <w:pStyle w:val="TableParagraph"/>
              <w:spacing w:before="130"/>
              <w:rPr>
                <w:b/>
                <w:sz w:val="23"/>
              </w:rPr>
            </w:pPr>
          </w:p>
          <w:p w:rsidR="000D2103" w:rsidRPr="000E48DF" w:rsidRDefault="004661DF">
            <w:pPr>
              <w:pStyle w:val="TableParagraph"/>
              <w:spacing w:before="1"/>
              <w:ind w:left="306"/>
              <w:rPr>
                <w:b/>
                <w:sz w:val="23"/>
              </w:rPr>
            </w:pPr>
            <w:r w:rsidRPr="000E48DF">
              <w:rPr>
                <w:b/>
                <w:sz w:val="23"/>
              </w:rPr>
              <w:t>MATERIEL</w:t>
            </w:r>
            <w:r w:rsidRPr="000E48DF">
              <w:rPr>
                <w:b/>
                <w:spacing w:val="-3"/>
                <w:sz w:val="23"/>
              </w:rPr>
              <w:t xml:space="preserve"> </w:t>
            </w:r>
            <w:r w:rsidRPr="000E48DF">
              <w:rPr>
                <w:b/>
                <w:sz w:val="23"/>
              </w:rPr>
              <w:t>ET</w:t>
            </w:r>
            <w:r w:rsidRPr="000E48DF">
              <w:rPr>
                <w:b/>
                <w:spacing w:val="-3"/>
                <w:sz w:val="23"/>
              </w:rPr>
              <w:t xml:space="preserve"> </w:t>
            </w:r>
            <w:r w:rsidRPr="000E48DF">
              <w:rPr>
                <w:b/>
                <w:spacing w:val="-2"/>
                <w:sz w:val="23"/>
              </w:rPr>
              <w:t>ENGINS</w:t>
            </w:r>
          </w:p>
        </w:tc>
        <w:tc>
          <w:tcPr>
            <w:tcW w:w="3135" w:type="dxa"/>
          </w:tcPr>
          <w:p w:rsidR="000D2103" w:rsidRPr="000E48DF" w:rsidRDefault="004661DF">
            <w:pPr>
              <w:pStyle w:val="TableParagraph"/>
              <w:spacing w:line="258" w:lineRule="exact"/>
              <w:ind w:left="107"/>
              <w:rPr>
                <w:sz w:val="23"/>
              </w:rPr>
            </w:pPr>
            <w:r w:rsidRPr="000E48DF">
              <w:rPr>
                <w:spacing w:val="-4"/>
                <w:sz w:val="23"/>
              </w:rPr>
              <w:t>TYPE</w:t>
            </w:r>
          </w:p>
        </w:tc>
        <w:tc>
          <w:tcPr>
            <w:tcW w:w="1798" w:type="dxa"/>
          </w:tcPr>
          <w:p w:rsidR="000D2103" w:rsidRPr="000E48DF" w:rsidRDefault="004661DF">
            <w:pPr>
              <w:pStyle w:val="TableParagraph"/>
              <w:spacing w:line="258" w:lineRule="exact"/>
              <w:ind w:left="107"/>
              <w:rPr>
                <w:sz w:val="23"/>
              </w:rPr>
            </w:pPr>
            <w:r w:rsidRPr="000E48DF">
              <w:rPr>
                <w:sz w:val="23"/>
              </w:rPr>
              <w:t xml:space="preserve">Taux </w:t>
            </w:r>
            <w:r w:rsidRPr="000E48DF">
              <w:rPr>
                <w:spacing w:val="-2"/>
                <w:sz w:val="23"/>
              </w:rPr>
              <w:t>Journalier</w:t>
            </w:r>
          </w:p>
        </w:tc>
        <w:tc>
          <w:tcPr>
            <w:tcW w:w="1875" w:type="dxa"/>
          </w:tcPr>
          <w:p w:rsidR="000D2103" w:rsidRPr="000E48DF" w:rsidRDefault="004661DF">
            <w:pPr>
              <w:pStyle w:val="TableParagraph"/>
              <w:spacing w:line="258" w:lineRule="exact"/>
              <w:ind w:left="105"/>
              <w:rPr>
                <w:sz w:val="23"/>
              </w:rPr>
            </w:pPr>
            <w:r w:rsidRPr="000E48DF">
              <w:rPr>
                <w:sz w:val="23"/>
              </w:rPr>
              <w:t>Jours</w:t>
            </w:r>
            <w:r w:rsidRPr="000E48DF">
              <w:rPr>
                <w:spacing w:val="-4"/>
                <w:sz w:val="23"/>
              </w:rPr>
              <w:t xml:space="preserve"> </w:t>
            </w:r>
            <w:r w:rsidRPr="000E48DF">
              <w:rPr>
                <w:spacing w:val="-2"/>
                <w:sz w:val="23"/>
              </w:rPr>
              <w:t>facturés</w:t>
            </w:r>
          </w:p>
        </w:tc>
        <w:tc>
          <w:tcPr>
            <w:tcW w:w="2052" w:type="dxa"/>
          </w:tcPr>
          <w:p w:rsidR="000D2103" w:rsidRPr="000E48DF" w:rsidRDefault="004661DF">
            <w:pPr>
              <w:pStyle w:val="TableParagraph"/>
              <w:spacing w:line="258" w:lineRule="exact"/>
              <w:ind w:left="107"/>
              <w:rPr>
                <w:sz w:val="23"/>
              </w:rPr>
            </w:pPr>
            <w:r w:rsidRPr="000E48DF">
              <w:rPr>
                <w:spacing w:val="-2"/>
                <w:sz w:val="23"/>
              </w:rPr>
              <w:t>Montant</w:t>
            </w: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5"/>
              <w:jc w:val="right"/>
              <w:rPr>
                <w:b/>
                <w:sz w:val="23"/>
              </w:rPr>
            </w:pPr>
            <w:r w:rsidRPr="000E48DF">
              <w:rPr>
                <w:b/>
                <w:sz w:val="23"/>
              </w:rPr>
              <w:t>TOTAL</w:t>
            </w:r>
            <w:r w:rsidRPr="000E48DF">
              <w:rPr>
                <w:b/>
                <w:spacing w:val="-2"/>
                <w:sz w:val="23"/>
              </w:rPr>
              <w:t xml:space="preserve"> </w:t>
            </w:r>
            <w:r w:rsidRPr="000E48DF">
              <w:rPr>
                <w:b/>
                <w:spacing w:val="-10"/>
                <w:sz w:val="23"/>
              </w:rPr>
              <w:t>B</w:t>
            </w: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val="restart"/>
            <w:textDirection w:val="btLr"/>
          </w:tcPr>
          <w:p w:rsidR="000D2103" w:rsidRPr="000E48DF" w:rsidRDefault="004661DF">
            <w:pPr>
              <w:pStyle w:val="TableParagraph"/>
              <w:spacing w:before="267" w:line="244" w:lineRule="auto"/>
              <w:ind w:left="112" w:right="923"/>
              <w:rPr>
                <w:b/>
                <w:sz w:val="23"/>
              </w:rPr>
            </w:pPr>
            <w:r w:rsidRPr="000E48DF">
              <w:rPr>
                <w:b/>
                <w:sz w:val="23"/>
              </w:rPr>
              <w:t>MATERIAUX</w:t>
            </w:r>
            <w:r w:rsidRPr="000E48DF">
              <w:rPr>
                <w:b/>
                <w:spacing w:val="26"/>
                <w:sz w:val="23"/>
              </w:rPr>
              <w:t xml:space="preserve"> </w:t>
            </w:r>
            <w:r w:rsidRPr="000E48DF">
              <w:rPr>
                <w:b/>
                <w:sz w:val="23"/>
              </w:rPr>
              <w:t xml:space="preserve">ET </w:t>
            </w:r>
            <w:r w:rsidRPr="000E48DF">
              <w:rPr>
                <w:b/>
                <w:spacing w:val="-2"/>
                <w:sz w:val="23"/>
              </w:rPr>
              <w:t>DIVERS</w:t>
            </w: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4"/>
              <w:jc w:val="right"/>
              <w:rPr>
                <w:b/>
                <w:sz w:val="23"/>
              </w:rPr>
            </w:pPr>
            <w:r w:rsidRPr="000E48DF">
              <w:rPr>
                <w:b/>
                <w:sz w:val="23"/>
              </w:rPr>
              <w:t>TOTAL</w:t>
            </w:r>
            <w:r w:rsidRPr="000E48DF">
              <w:rPr>
                <w:b/>
                <w:spacing w:val="1"/>
                <w:sz w:val="23"/>
              </w:rPr>
              <w:t xml:space="preserve"> </w:t>
            </w:r>
            <w:r w:rsidRPr="000E48DF">
              <w:rPr>
                <w:b/>
                <w:spacing w:val="-10"/>
                <w:sz w:val="23"/>
              </w:rPr>
              <w:t>C</w:t>
            </w:r>
          </w:p>
        </w:tc>
        <w:tc>
          <w:tcPr>
            <w:tcW w:w="2052" w:type="dxa"/>
          </w:tcPr>
          <w:p w:rsidR="000D2103" w:rsidRPr="000E48DF" w:rsidRDefault="000D2103">
            <w:pPr>
              <w:pStyle w:val="TableParagraph"/>
              <w:rPr>
                <w:rFonts w:ascii="Times New Roman"/>
                <w:sz w:val="20"/>
              </w:rPr>
            </w:pPr>
          </w:p>
        </w:tc>
      </w:tr>
      <w:tr w:rsidR="000D2103" w:rsidRPr="00A51D78">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D</w:t>
            </w:r>
          </w:p>
        </w:tc>
        <w:tc>
          <w:tcPr>
            <w:tcW w:w="6808" w:type="dxa"/>
            <w:gridSpan w:val="3"/>
          </w:tcPr>
          <w:p w:rsidR="000D2103" w:rsidRPr="000E48DF" w:rsidRDefault="004661DF">
            <w:pPr>
              <w:pStyle w:val="TableParagraph"/>
              <w:spacing w:line="210" w:lineRule="exact"/>
              <w:ind w:left="107"/>
              <w:rPr>
                <w:b/>
                <w:sz w:val="19"/>
                <w:lang w:val="en-US"/>
              </w:rPr>
            </w:pPr>
            <w:r w:rsidRPr="000E48DF">
              <w:rPr>
                <w:b/>
                <w:sz w:val="19"/>
                <w:lang w:val="en-US"/>
              </w:rPr>
              <w:t>TOTAL</w:t>
            </w:r>
            <w:r w:rsidRPr="000E48DF">
              <w:rPr>
                <w:b/>
                <w:spacing w:val="-8"/>
                <w:sz w:val="19"/>
                <w:lang w:val="en-US"/>
              </w:rPr>
              <w:t xml:space="preserve"> </w:t>
            </w:r>
            <w:r w:rsidRPr="000E48DF">
              <w:rPr>
                <w:b/>
                <w:sz w:val="19"/>
                <w:lang w:val="en-US"/>
              </w:rPr>
              <w:t>COUTS</w:t>
            </w:r>
            <w:r w:rsidRPr="000E48DF">
              <w:rPr>
                <w:b/>
                <w:spacing w:val="-10"/>
                <w:sz w:val="19"/>
                <w:lang w:val="en-US"/>
              </w:rPr>
              <w:t xml:space="preserve"> </w:t>
            </w:r>
            <w:r w:rsidRPr="000E48DF">
              <w:rPr>
                <w:b/>
                <w:sz w:val="19"/>
                <w:lang w:val="en-US"/>
              </w:rPr>
              <w:t>DIRECTS</w:t>
            </w:r>
            <w:r w:rsidRPr="000E48DF">
              <w:rPr>
                <w:b/>
                <w:spacing w:val="-10"/>
                <w:sz w:val="19"/>
                <w:lang w:val="en-US"/>
              </w:rPr>
              <w:t xml:space="preserve"> </w:t>
            </w:r>
            <w:r w:rsidRPr="000E48DF">
              <w:rPr>
                <w:b/>
                <w:spacing w:val="-2"/>
                <w:sz w:val="19"/>
                <w:lang w:val="en-US"/>
              </w:rPr>
              <w:t>A+B+C</w:t>
            </w:r>
          </w:p>
        </w:tc>
        <w:tc>
          <w:tcPr>
            <w:tcW w:w="2052" w:type="dxa"/>
          </w:tcPr>
          <w:p w:rsidR="000D2103" w:rsidRPr="000E48DF" w:rsidRDefault="000D2103">
            <w:pPr>
              <w:pStyle w:val="TableParagraph"/>
              <w:rPr>
                <w:rFonts w:ascii="Times New Roman"/>
                <w:sz w:val="16"/>
                <w:lang w:val="en-US"/>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E</w:t>
            </w:r>
          </w:p>
        </w:tc>
        <w:tc>
          <w:tcPr>
            <w:tcW w:w="3135" w:type="dxa"/>
          </w:tcPr>
          <w:p w:rsidR="000D2103" w:rsidRPr="000E48DF" w:rsidRDefault="004661DF">
            <w:pPr>
              <w:pStyle w:val="TableParagraph"/>
              <w:spacing w:line="210" w:lineRule="exact"/>
              <w:ind w:left="107"/>
              <w:rPr>
                <w:b/>
                <w:sz w:val="19"/>
              </w:rPr>
            </w:pPr>
            <w:r w:rsidRPr="000E48DF">
              <w:rPr>
                <w:b/>
                <w:sz w:val="19"/>
              </w:rPr>
              <w:t>Frais</w:t>
            </w:r>
            <w:r w:rsidRPr="000E48DF">
              <w:rPr>
                <w:b/>
                <w:spacing w:val="-8"/>
                <w:sz w:val="19"/>
              </w:rPr>
              <w:t xml:space="preserve"> </w:t>
            </w:r>
            <w:r w:rsidRPr="000E48DF">
              <w:rPr>
                <w:b/>
                <w:sz w:val="19"/>
              </w:rPr>
              <w:t>généraux</w:t>
            </w:r>
            <w:r w:rsidRPr="000E48DF">
              <w:rPr>
                <w:b/>
                <w:spacing w:val="-7"/>
                <w:sz w:val="19"/>
              </w:rPr>
              <w:t xml:space="preserve"> </w:t>
            </w:r>
            <w:r w:rsidRPr="000E48DF">
              <w:rPr>
                <w:b/>
                <w:sz w:val="19"/>
              </w:rPr>
              <w:t>de</w:t>
            </w:r>
            <w:r w:rsidRPr="000E48DF">
              <w:rPr>
                <w:b/>
                <w:spacing w:val="-7"/>
                <w:sz w:val="19"/>
              </w:rPr>
              <w:t xml:space="preserve"> </w:t>
            </w:r>
            <w:r w:rsidRPr="000E48DF">
              <w:rPr>
                <w:b/>
                <w:spacing w:val="-2"/>
                <w:sz w:val="19"/>
              </w:rPr>
              <w:t>chantier</w:t>
            </w:r>
          </w:p>
        </w:tc>
        <w:tc>
          <w:tcPr>
            <w:tcW w:w="1798" w:type="dxa"/>
          </w:tcPr>
          <w:p w:rsidR="000D2103" w:rsidRPr="000E48DF" w:rsidRDefault="004661DF">
            <w:pPr>
              <w:pStyle w:val="TableParagraph"/>
              <w:spacing w:line="210" w:lineRule="exact"/>
              <w:ind w:left="107"/>
              <w:rPr>
                <w:b/>
                <w:sz w:val="19"/>
              </w:rPr>
            </w:pPr>
            <w:r w:rsidRPr="000E48DF">
              <w:rPr>
                <w:b/>
                <w:spacing w:val="-10"/>
                <w:sz w:val="19"/>
              </w:rPr>
              <w:t>%</w:t>
            </w:r>
          </w:p>
        </w:tc>
        <w:tc>
          <w:tcPr>
            <w:tcW w:w="1875" w:type="dxa"/>
          </w:tcPr>
          <w:p w:rsidR="000D2103" w:rsidRPr="000E48DF" w:rsidRDefault="004661DF">
            <w:pPr>
              <w:pStyle w:val="TableParagraph"/>
              <w:spacing w:line="210" w:lineRule="exact"/>
              <w:ind w:left="585"/>
              <w:rPr>
                <w:b/>
                <w:sz w:val="19"/>
              </w:rPr>
            </w:pPr>
            <w:r w:rsidRPr="000E48DF">
              <w:rPr>
                <w:b/>
                <w:sz w:val="19"/>
              </w:rPr>
              <w:t>=</w:t>
            </w:r>
            <w:r w:rsidRPr="000E48DF">
              <w:rPr>
                <w:b/>
                <w:spacing w:val="-2"/>
                <w:sz w:val="19"/>
              </w:rPr>
              <w:t xml:space="preserve"> </w:t>
            </w:r>
            <w:proofErr w:type="spellStart"/>
            <w:r w:rsidRPr="000E48DF">
              <w:rPr>
                <w:b/>
                <w:spacing w:val="-5"/>
                <w:sz w:val="19"/>
              </w:rPr>
              <w:t>Dx</w:t>
            </w:r>
            <w:proofErr w:type="spellEnd"/>
            <w:r w:rsidRPr="000E48DF">
              <w:rPr>
                <w:b/>
                <w:spacing w:val="-5"/>
                <w:sz w:val="19"/>
              </w:rPr>
              <w:t>%</w:t>
            </w:r>
          </w:p>
        </w:tc>
        <w:tc>
          <w:tcPr>
            <w:tcW w:w="2052" w:type="dxa"/>
          </w:tcPr>
          <w:p w:rsidR="000D2103" w:rsidRPr="000E48DF" w:rsidRDefault="000D2103">
            <w:pPr>
              <w:pStyle w:val="TableParagraph"/>
              <w:rPr>
                <w:rFonts w:ascii="Times New Roman"/>
                <w:sz w:val="16"/>
              </w:rPr>
            </w:pPr>
          </w:p>
        </w:tc>
      </w:tr>
      <w:tr w:rsidR="000D2103" w:rsidRPr="000E48DF">
        <w:trPr>
          <w:trHeight w:val="227"/>
        </w:trPr>
        <w:tc>
          <w:tcPr>
            <w:tcW w:w="999" w:type="dxa"/>
          </w:tcPr>
          <w:p w:rsidR="000D2103" w:rsidRPr="000E48DF" w:rsidRDefault="004661DF">
            <w:pPr>
              <w:pStyle w:val="TableParagraph"/>
              <w:spacing w:line="208" w:lineRule="exact"/>
              <w:ind w:left="108"/>
              <w:rPr>
                <w:b/>
                <w:sz w:val="19"/>
              </w:rPr>
            </w:pPr>
            <w:r w:rsidRPr="000E48DF">
              <w:rPr>
                <w:b/>
                <w:spacing w:val="-10"/>
                <w:sz w:val="19"/>
              </w:rPr>
              <w:t>F</w:t>
            </w:r>
          </w:p>
        </w:tc>
        <w:tc>
          <w:tcPr>
            <w:tcW w:w="3135" w:type="dxa"/>
          </w:tcPr>
          <w:p w:rsidR="000D2103" w:rsidRPr="000E48DF" w:rsidRDefault="004661DF">
            <w:pPr>
              <w:pStyle w:val="TableParagraph"/>
              <w:spacing w:line="208" w:lineRule="exact"/>
              <w:ind w:left="107"/>
              <w:rPr>
                <w:b/>
                <w:sz w:val="19"/>
              </w:rPr>
            </w:pPr>
            <w:r w:rsidRPr="000E48DF">
              <w:rPr>
                <w:b/>
                <w:sz w:val="19"/>
              </w:rPr>
              <w:t>Frais</w:t>
            </w:r>
            <w:r w:rsidRPr="000E48DF">
              <w:rPr>
                <w:b/>
                <w:spacing w:val="-5"/>
                <w:sz w:val="19"/>
              </w:rPr>
              <w:t xml:space="preserve"> </w:t>
            </w:r>
            <w:r w:rsidRPr="000E48DF">
              <w:rPr>
                <w:b/>
                <w:sz w:val="19"/>
              </w:rPr>
              <w:t>généraux</w:t>
            </w:r>
            <w:r w:rsidRPr="000E48DF">
              <w:rPr>
                <w:b/>
                <w:spacing w:val="-4"/>
                <w:sz w:val="19"/>
              </w:rPr>
              <w:t xml:space="preserve"> </w:t>
            </w:r>
            <w:r w:rsidRPr="000E48DF">
              <w:rPr>
                <w:b/>
                <w:sz w:val="19"/>
              </w:rPr>
              <w:t>de</w:t>
            </w:r>
            <w:r w:rsidRPr="000E48DF">
              <w:rPr>
                <w:b/>
                <w:spacing w:val="63"/>
                <w:w w:val="150"/>
                <w:sz w:val="19"/>
              </w:rPr>
              <w:t xml:space="preserve"> </w:t>
            </w:r>
            <w:proofErr w:type="spellStart"/>
            <w:r w:rsidRPr="000E48DF">
              <w:rPr>
                <w:b/>
                <w:spacing w:val="-4"/>
                <w:sz w:val="19"/>
              </w:rPr>
              <w:t>iege</w:t>
            </w:r>
            <w:proofErr w:type="spellEnd"/>
          </w:p>
        </w:tc>
        <w:tc>
          <w:tcPr>
            <w:tcW w:w="1798" w:type="dxa"/>
          </w:tcPr>
          <w:p w:rsidR="000D2103" w:rsidRPr="000E48DF" w:rsidRDefault="004661DF">
            <w:pPr>
              <w:pStyle w:val="TableParagraph"/>
              <w:spacing w:line="208" w:lineRule="exact"/>
              <w:ind w:left="107"/>
              <w:rPr>
                <w:b/>
                <w:sz w:val="19"/>
              </w:rPr>
            </w:pPr>
            <w:r w:rsidRPr="000E48DF">
              <w:rPr>
                <w:b/>
                <w:spacing w:val="-10"/>
                <w:sz w:val="19"/>
              </w:rPr>
              <w:t>%</w:t>
            </w:r>
          </w:p>
        </w:tc>
        <w:tc>
          <w:tcPr>
            <w:tcW w:w="1875" w:type="dxa"/>
          </w:tcPr>
          <w:p w:rsidR="000D2103" w:rsidRPr="000E48DF" w:rsidRDefault="004661DF">
            <w:pPr>
              <w:pStyle w:val="TableParagraph"/>
              <w:spacing w:line="208" w:lineRule="exact"/>
              <w:ind w:left="585"/>
              <w:rPr>
                <w:b/>
                <w:sz w:val="19"/>
              </w:rPr>
            </w:pPr>
            <w:r w:rsidRPr="000E48DF">
              <w:rPr>
                <w:b/>
                <w:sz w:val="19"/>
              </w:rPr>
              <w:t>=</w:t>
            </w:r>
            <w:r w:rsidRPr="000E48DF">
              <w:rPr>
                <w:b/>
                <w:spacing w:val="-2"/>
                <w:sz w:val="19"/>
              </w:rPr>
              <w:t xml:space="preserve"> </w:t>
            </w:r>
            <w:proofErr w:type="spellStart"/>
            <w:r w:rsidRPr="000E48DF">
              <w:rPr>
                <w:b/>
                <w:spacing w:val="-5"/>
                <w:sz w:val="19"/>
              </w:rPr>
              <w:t>Dx</w:t>
            </w:r>
            <w:proofErr w:type="spellEnd"/>
            <w:r w:rsidRPr="000E48DF">
              <w:rPr>
                <w:b/>
                <w:spacing w:val="-5"/>
                <w:sz w:val="19"/>
              </w:rPr>
              <w:t>%</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before="1" w:line="208" w:lineRule="exact"/>
              <w:ind w:left="108"/>
              <w:rPr>
                <w:b/>
                <w:sz w:val="19"/>
              </w:rPr>
            </w:pPr>
            <w:r w:rsidRPr="000E48DF">
              <w:rPr>
                <w:b/>
                <w:spacing w:val="-10"/>
                <w:sz w:val="19"/>
              </w:rPr>
              <w:t>G</w:t>
            </w:r>
          </w:p>
        </w:tc>
        <w:tc>
          <w:tcPr>
            <w:tcW w:w="3135" w:type="dxa"/>
          </w:tcPr>
          <w:p w:rsidR="000D2103" w:rsidRPr="000E48DF" w:rsidRDefault="004661DF">
            <w:pPr>
              <w:pStyle w:val="TableParagraph"/>
              <w:spacing w:before="1" w:line="208" w:lineRule="exact"/>
              <w:ind w:left="107"/>
              <w:rPr>
                <w:b/>
                <w:sz w:val="19"/>
              </w:rPr>
            </w:pPr>
            <w:r w:rsidRPr="000E48DF">
              <w:rPr>
                <w:b/>
                <w:sz w:val="19"/>
              </w:rPr>
              <w:t>COUT</w:t>
            </w:r>
            <w:r w:rsidRPr="000E48DF">
              <w:rPr>
                <w:b/>
                <w:spacing w:val="-8"/>
                <w:sz w:val="19"/>
              </w:rPr>
              <w:t xml:space="preserve"> </w:t>
            </w:r>
            <w:r w:rsidRPr="000E48DF">
              <w:rPr>
                <w:b/>
                <w:sz w:val="19"/>
              </w:rPr>
              <w:t>DE</w:t>
            </w:r>
            <w:r w:rsidRPr="000E48DF">
              <w:rPr>
                <w:b/>
                <w:spacing w:val="-5"/>
                <w:sz w:val="19"/>
              </w:rPr>
              <w:t xml:space="preserve"> </w:t>
            </w:r>
            <w:r w:rsidRPr="000E48DF">
              <w:rPr>
                <w:b/>
                <w:spacing w:val="-2"/>
                <w:sz w:val="19"/>
              </w:rPr>
              <w:t>REVIENT</w:t>
            </w:r>
          </w:p>
        </w:tc>
        <w:tc>
          <w:tcPr>
            <w:tcW w:w="1798" w:type="dxa"/>
          </w:tcPr>
          <w:p w:rsidR="000D2103" w:rsidRPr="000E48DF" w:rsidRDefault="004661DF">
            <w:pPr>
              <w:pStyle w:val="TableParagraph"/>
              <w:spacing w:before="1" w:line="208" w:lineRule="exact"/>
              <w:ind w:left="107"/>
              <w:rPr>
                <w:b/>
                <w:sz w:val="19"/>
              </w:rPr>
            </w:pPr>
            <w:r w:rsidRPr="000E48DF">
              <w:rPr>
                <w:b/>
                <w:spacing w:val="-10"/>
                <w:sz w:val="19"/>
              </w:rPr>
              <w:t>-</w:t>
            </w:r>
          </w:p>
        </w:tc>
        <w:tc>
          <w:tcPr>
            <w:tcW w:w="1875" w:type="dxa"/>
          </w:tcPr>
          <w:p w:rsidR="000D2103" w:rsidRPr="000E48DF" w:rsidRDefault="004661DF">
            <w:pPr>
              <w:pStyle w:val="TableParagraph"/>
              <w:spacing w:before="1" w:line="208" w:lineRule="exact"/>
              <w:ind w:left="486"/>
              <w:rPr>
                <w:b/>
                <w:sz w:val="19"/>
              </w:rPr>
            </w:pPr>
            <w:r w:rsidRPr="000E48DF">
              <w:rPr>
                <w:b/>
                <w:sz w:val="19"/>
              </w:rPr>
              <w:t>=</w:t>
            </w:r>
            <w:r w:rsidRPr="000E48DF">
              <w:rPr>
                <w:b/>
                <w:spacing w:val="-2"/>
                <w:sz w:val="19"/>
              </w:rPr>
              <w:t xml:space="preserve"> D+E+F</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H</w:t>
            </w:r>
          </w:p>
        </w:tc>
        <w:tc>
          <w:tcPr>
            <w:tcW w:w="3135" w:type="dxa"/>
          </w:tcPr>
          <w:p w:rsidR="000D2103" w:rsidRPr="000E48DF" w:rsidRDefault="004661DF">
            <w:pPr>
              <w:pStyle w:val="TableParagraph"/>
              <w:spacing w:line="210" w:lineRule="exact"/>
              <w:ind w:left="107"/>
              <w:rPr>
                <w:b/>
                <w:sz w:val="19"/>
              </w:rPr>
            </w:pPr>
            <w:r w:rsidRPr="000E48DF">
              <w:rPr>
                <w:b/>
                <w:sz w:val="19"/>
              </w:rPr>
              <w:t>Risques</w:t>
            </w:r>
            <w:r w:rsidRPr="000E48DF">
              <w:rPr>
                <w:b/>
                <w:spacing w:val="-5"/>
                <w:sz w:val="19"/>
              </w:rPr>
              <w:t xml:space="preserve"> </w:t>
            </w:r>
            <w:r w:rsidRPr="000E48DF">
              <w:rPr>
                <w:b/>
                <w:sz w:val="19"/>
              </w:rPr>
              <w:t>et</w:t>
            </w:r>
            <w:r w:rsidRPr="000E48DF">
              <w:rPr>
                <w:b/>
                <w:spacing w:val="-6"/>
                <w:sz w:val="19"/>
              </w:rPr>
              <w:t xml:space="preserve"> </w:t>
            </w:r>
            <w:r w:rsidRPr="000E48DF">
              <w:rPr>
                <w:b/>
                <w:spacing w:val="-2"/>
                <w:sz w:val="19"/>
              </w:rPr>
              <w:t>Bénéfices</w:t>
            </w:r>
          </w:p>
        </w:tc>
        <w:tc>
          <w:tcPr>
            <w:tcW w:w="1798" w:type="dxa"/>
          </w:tcPr>
          <w:p w:rsidR="000D2103" w:rsidRPr="000E48DF" w:rsidRDefault="004661DF">
            <w:pPr>
              <w:pStyle w:val="TableParagraph"/>
              <w:spacing w:line="210" w:lineRule="exact"/>
              <w:ind w:left="107"/>
              <w:rPr>
                <w:b/>
                <w:sz w:val="19"/>
              </w:rPr>
            </w:pPr>
            <w:r w:rsidRPr="000E48DF">
              <w:rPr>
                <w:b/>
                <w:spacing w:val="-10"/>
                <w:sz w:val="19"/>
              </w:rPr>
              <w:t>%</w:t>
            </w:r>
          </w:p>
        </w:tc>
        <w:tc>
          <w:tcPr>
            <w:tcW w:w="1875" w:type="dxa"/>
          </w:tcPr>
          <w:p w:rsidR="000D2103" w:rsidRPr="000E48DF" w:rsidRDefault="004661DF">
            <w:pPr>
              <w:pStyle w:val="TableParagraph"/>
              <w:spacing w:line="210" w:lineRule="exact"/>
              <w:jc w:val="center"/>
              <w:rPr>
                <w:b/>
                <w:sz w:val="19"/>
              </w:rPr>
            </w:pPr>
            <w:r w:rsidRPr="000E48DF">
              <w:rPr>
                <w:b/>
                <w:spacing w:val="-5"/>
                <w:sz w:val="19"/>
              </w:rPr>
              <w:t>GX%</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P</w:t>
            </w:r>
          </w:p>
        </w:tc>
        <w:tc>
          <w:tcPr>
            <w:tcW w:w="3135" w:type="dxa"/>
          </w:tcPr>
          <w:p w:rsidR="000D2103" w:rsidRPr="000E48DF" w:rsidRDefault="004661DF">
            <w:pPr>
              <w:pStyle w:val="TableParagraph"/>
              <w:spacing w:line="210" w:lineRule="exact"/>
              <w:ind w:left="107"/>
              <w:rPr>
                <w:b/>
                <w:sz w:val="19"/>
              </w:rPr>
            </w:pPr>
            <w:r w:rsidRPr="000E48DF">
              <w:rPr>
                <w:b/>
                <w:sz w:val="19"/>
              </w:rPr>
              <w:t>PRIX</w:t>
            </w:r>
            <w:r w:rsidRPr="000E48DF">
              <w:rPr>
                <w:b/>
                <w:spacing w:val="-7"/>
                <w:sz w:val="19"/>
              </w:rPr>
              <w:t xml:space="preserve"> </w:t>
            </w:r>
            <w:r w:rsidRPr="000E48DF">
              <w:rPr>
                <w:b/>
                <w:sz w:val="19"/>
              </w:rPr>
              <w:t>DE</w:t>
            </w:r>
            <w:r w:rsidRPr="000E48DF">
              <w:rPr>
                <w:b/>
                <w:spacing w:val="-7"/>
                <w:sz w:val="19"/>
              </w:rPr>
              <w:t xml:space="preserve"> </w:t>
            </w:r>
            <w:r w:rsidRPr="000E48DF">
              <w:rPr>
                <w:b/>
                <w:sz w:val="19"/>
              </w:rPr>
              <w:t>VENTE</w:t>
            </w:r>
            <w:r w:rsidRPr="000E48DF">
              <w:rPr>
                <w:b/>
                <w:spacing w:val="-6"/>
                <w:sz w:val="19"/>
              </w:rPr>
              <w:t xml:space="preserve"> </w:t>
            </w:r>
            <w:r w:rsidRPr="000E48DF">
              <w:rPr>
                <w:b/>
                <w:sz w:val="19"/>
              </w:rPr>
              <w:t>HORS</w:t>
            </w:r>
            <w:r w:rsidRPr="000E48DF">
              <w:rPr>
                <w:b/>
                <w:spacing w:val="-7"/>
                <w:sz w:val="19"/>
              </w:rPr>
              <w:t xml:space="preserve"> </w:t>
            </w:r>
            <w:r w:rsidRPr="000E48DF">
              <w:rPr>
                <w:b/>
                <w:spacing w:val="-4"/>
                <w:sz w:val="19"/>
              </w:rPr>
              <w:t>TAXES</w:t>
            </w:r>
          </w:p>
        </w:tc>
        <w:tc>
          <w:tcPr>
            <w:tcW w:w="1798" w:type="dxa"/>
          </w:tcPr>
          <w:p w:rsidR="000D2103" w:rsidRPr="000E48DF" w:rsidRDefault="000D2103">
            <w:pPr>
              <w:pStyle w:val="TableParagraph"/>
              <w:rPr>
                <w:rFonts w:ascii="Times New Roman"/>
                <w:sz w:val="16"/>
              </w:rPr>
            </w:pPr>
          </w:p>
        </w:tc>
        <w:tc>
          <w:tcPr>
            <w:tcW w:w="1875" w:type="dxa"/>
          </w:tcPr>
          <w:p w:rsidR="000D2103" w:rsidRPr="000E48DF" w:rsidRDefault="004661DF">
            <w:pPr>
              <w:pStyle w:val="TableParagraph"/>
              <w:spacing w:line="210" w:lineRule="exact"/>
              <w:ind w:left="606"/>
              <w:rPr>
                <w:b/>
                <w:sz w:val="19"/>
              </w:rPr>
            </w:pPr>
            <w:r w:rsidRPr="000E48DF">
              <w:rPr>
                <w:b/>
                <w:sz w:val="19"/>
              </w:rPr>
              <w:t>=</w:t>
            </w:r>
            <w:r w:rsidRPr="000E48DF">
              <w:rPr>
                <w:b/>
                <w:spacing w:val="-2"/>
                <w:sz w:val="19"/>
              </w:rPr>
              <w:t xml:space="preserve"> </w:t>
            </w:r>
            <w:r w:rsidRPr="000E48DF">
              <w:rPr>
                <w:b/>
                <w:spacing w:val="-5"/>
                <w:sz w:val="19"/>
              </w:rPr>
              <w:t>G+H</w:t>
            </w:r>
          </w:p>
        </w:tc>
        <w:tc>
          <w:tcPr>
            <w:tcW w:w="2052" w:type="dxa"/>
          </w:tcPr>
          <w:p w:rsidR="000D2103" w:rsidRPr="000E48DF" w:rsidRDefault="000D2103">
            <w:pPr>
              <w:pStyle w:val="TableParagraph"/>
              <w:rPr>
                <w:rFonts w:ascii="Times New Roman"/>
                <w:sz w:val="16"/>
              </w:rPr>
            </w:pPr>
          </w:p>
        </w:tc>
      </w:tr>
      <w:tr w:rsidR="000D2103" w:rsidRPr="000E48DF">
        <w:trPr>
          <w:trHeight w:val="458"/>
        </w:trPr>
        <w:tc>
          <w:tcPr>
            <w:tcW w:w="999" w:type="dxa"/>
          </w:tcPr>
          <w:p w:rsidR="000D2103" w:rsidRPr="000E48DF" w:rsidRDefault="004661DF">
            <w:pPr>
              <w:pStyle w:val="TableParagraph"/>
              <w:spacing w:line="229" w:lineRule="exact"/>
              <w:ind w:left="108"/>
              <w:rPr>
                <w:b/>
                <w:sz w:val="19"/>
              </w:rPr>
            </w:pPr>
            <w:r w:rsidRPr="000E48DF">
              <w:rPr>
                <w:b/>
                <w:spacing w:val="-10"/>
                <w:sz w:val="19"/>
              </w:rPr>
              <w:t>V</w:t>
            </w:r>
          </w:p>
        </w:tc>
        <w:tc>
          <w:tcPr>
            <w:tcW w:w="3135" w:type="dxa"/>
          </w:tcPr>
          <w:p w:rsidR="000D2103" w:rsidRPr="000E48DF" w:rsidRDefault="004661DF">
            <w:pPr>
              <w:pStyle w:val="TableParagraph"/>
              <w:spacing w:line="228" w:lineRule="exact"/>
              <w:ind w:left="107"/>
              <w:rPr>
                <w:b/>
                <w:sz w:val="19"/>
              </w:rPr>
            </w:pPr>
            <w:r w:rsidRPr="000E48DF">
              <w:rPr>
                <w:b/>
                <w:sz w:val="19"/>
              </w:rPr>
              <w:t>PRIX</w:t>
            </w:r>
            <w:r w:rsidRPr="000E48DF">
              <w:rPr>
                <w:b/>
                <w:spacing w:val="-13"/>
                <w:sz w:val="19"/>
              </w:rPr>
              <w:t xml:space="preserve"> </w:t>
            </w:r>
            <w:r w:rsidRPr="000E48DF">
              <w:rPr>
                <w:b/>
                <w:sz w:val="19"/>
              </w:rPr>
              <w:t>VENTE</w:t>
            </w:r>
            <w:r w:rsidRPr="000E48DF">
              <w:rPr>
                <w:b/>
                <w:spacing w:val="-14"/>
                <w:sz w:val="19"/>
              </w:rPr>
              <w:t xml:space="preserve"> </w:t>
            </w:r>
            <w:r w:rsidRPr="000E48DF">
              <w:rPr>
                <w:b/>
                <w:sz w:val="19"/>
              </w:rPr>
              <w:t>UNITAIRE</w:t>
            </w:r>
            <w:r w:rsidRPr="000E48DF">
              <w:rPr>
                <w:b/>
                <w:spacing w:val="-14"/>
                <w:sz w:val="19"/>
              </w:rPr>
              <w:t xml:space="preserve"> </w:t>
            </w:r>
            <w:r w:rsidRPr="000E48DF">
              <w:rPr>
                <w:b/>
                <w:sz w:val="19"/>
              </w:rPr>
              <w:t xml:space="preserve">HORS </w:t>
            </w:r>
            <w:r w:rsidRPr="000E48DF">
              <w:rPr>
                <w:b/>
                <w:spacing w:val="-2"/>
                <w:sz w:val="19"/>
              </w:rPr>
              <w:t>TAXES</w:t>
            </w: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4661DF">
            <w:pPr>
              <w:pStyle w:val="TableParagraph"/>
              <w:spacing w:line="229" w:lineRule="exact"/>
              <w:ind w:left="294"/>
              <w:rPr>
                <w:b/>
                <w:sz w:val="19"/>
              </w:rPr>
            </w:pPr>
            <w:r w:rsidRPr="000E48DF">
              <w:rPr>
                <w:b/>
                <w:sz w:val="19"/>
              </w:rPr>
              <w:t>=</w:t>
            </w:r>
            <w:r w:rsidRPr="000E48DF">
              <w:rPr>
                <w:b/>
                <w:spacing w:val="-2"/>
                <w:sz w:val="19"/>
              </w:rPr>
              <w:t xml:space="preserve"> P/Quantité</w:t>
            </w:r>
          </w:p>
        </w:tc>
        <w:tc>
          <w:tcPr>
            <w:tcW w:w="2052" w:type="dxa"/>
          </w:tcPr>
          <w:p w:rsidR="000D2103" w:rsidRPr="000E48DF" w:rsidRDefault="000D2103">
            <w:pPr>
              <w:pStyle w:val="TableParagraph"/>
              <w:rPr>
                <w:rFonts w:ascii="Times New Roman"/>
                <w:sz w:val="20"/>
              </w:rPr>
            </w:pPr>
          </w:p>
        </w:tc>
      </w:tr>
    </w:tbl>
    <w:p w:rsidR="000D2103" w:rsidRPr="000E48DF" w:rsidRDefault="000D2103">
      <w:pPr>
        <w:pStyle w:val="Corpsdetexte"/>
        <w:rPr>
          <w:b/>
          <w:sz w:val="20"/>
        </w:rPr>
      </w:pPr>
    </w:p>
    <w:p w:rsidR="000D2103" w:rsidRPr="000E48DF" w:rsidRDefault="004661DF">
      <w:pPr>
        <w:spacing w:before="74"/>
        <w:ind w:left="1011" w:right="2005"/>
        <w:jc w:val="center"/>
        <w:rPr>
          <w:b/>
          <w:sz w:val="20"/>
        </w:rPr>
      </w:pPr>
      <w:r w:rsidRPr="000E48DF">
        <w:rPr>
          <w:b/>
          <w:sz w:val="20"/>
        </w:rPr>
        <w:lastRenderedPageBreak/>
        <w:t>Pièce</w:t>
      </w:r>
      <w:r w:rsidRPr="000E48DF">
        <w:rPr>
          <w:b/>
          <w:spacing w:val="-9"/>
          <w:sz w:val="20"/>
        </w:rPr>
        <w:t xml:space="preserve"> </w:t>
      </w:r>
      <w:r w:rsidRPr="000E48DF">
        <w:rPr>
          <w:b/>
          <w:spacing w:val="-4"/>
          <w:sz w:val="20"/>
        </w:rPr>
        <w:t>9.10</w:t>
      </w:r>
    </w:p>
    <w:p w:rsidR="000D2103" w:rsidRPr="000E48DF" w:rsidRDefault="000D2103">
      <w:pPr>
        <w:pStyle w:val="Corpsdetexte"/>
        <w:spacing w:before="2"/>
        <w:rPr>
          <w:b/>
          <w:sz w:val="20"/>
        </w:rPr>
      </w:pPr>
    </w:p>
    <w:p w:rsidR="000D2103" w:rsidRPr="000E48DF" w:rsidRDefault="004661DF">
      <w:pPr>
        <w:ind w:left="1011" w:right="2006"/>
        <w:jc w:val="center"/>
        <w:rPr>
          <w:b/>
          <w:sz w:val="20"/>
        </w:rPr>
      </w:pPr>
      <w:r w:rsidRPr="000E48DF">
        <w:rPr>
          <w:b/>
          <w:sz w:val="20"/>
        </w:rPr>
        <w:t>Modèle</w:t>
      </w:r>
      <w:r w:rsidRPr="000E48DF">
        <w:rPr>
          <w:b/>
          <w:spacing w:val="-7"/>
          <w:sz w:val="20"/>
        </w:rPr>
        <w:t xml:space="preserve"> </w:t>
      </w:r>
      <w:r w:rsidRPr="000E48DF">
        <w:rPr>
          <w:b/>
          <w:sz w:val="20"/>
        </w:rPr>
        <w:t>de</w:t>
      </w:r>
      <w:r w:rsidRPr="000E48DF">
        <w:rPr>
          <w:b/>
          <w:spacing w:val="-8"/>
          <w:sz w:val="20"/>
        </w:rPr>
        <w:t xml:space="preserve"> </w:t>
      </w:r>
      <w:r w:rsidRPr="000E48DF">
        <w:rPr>
          <w:b/>
          <w:sz w:val="20"/>
        </w:rPr>
        <w:t>Pouvoirs</w:t>
      </w:r>
      <w:r w:rsidRPr="000E48DF">
        <w:rPr>
          <w:b/>
          <w:spacing w:val="-8"/>
          <w:sz w:val="20"/>
        </w:rPr>
        <w:t xml:space="preserve"> </w:t>
      </w:r>
      <w:r w:rsidRPr="000E48DF">
        <w:rPr>
          <w:b/>
          <w:sz w:val="20"/>
        </w:rPr>
        <w:t>(en</w:t>
      </w:r>
      <w:r w:rsidRPr="000E48DF">
        <w:rPr>
          <w:b/>
          <w:spacing w:val="-6"/>
          <w:sz w:val="20"/>
        </w:rPr>
        <w:t xml:space="preserve"> </w:t>
      </w:r>
      <w:r w:rsidRPr="000E48DF">
        <w:rPr>
          <w:b/>
          <w:sz w:val="20"/>
        </w:rPr>
        <w:t>cas</w:t>
      </w:r>
      <w:r w:rsidRPr="000E48DF">
        <w:rPr>
          <w:b/>
          <w:spacing w:val="-7"/>
          <w:sz w:val="20"/>
        </w:rPr>
        <w:t xml:space="preserve"> </w:t>
      </w:r>
      <w:r w:rsidRPr="000E48DF">
        <w:rPr>
          <w:b/>
          <w:sz w:val="20"/>
        </w:rPr>
        <w:t>de</w:t>
      </w:r>
      <w:r w:rsidRPr="000E48DF">
        <w:rPr>
          <w:b/>
          <w:spacing w:val="-7"/>
          <w:sz w:val="20"/>
        </w:rPr>
        <w:t xml:space="preserve"> </w:t>
      </w:r>
      <w:r w:rsidRPr="000E48DF">
        <w:rPr>
          <w:b/>
          <w:sz w:val="20"/>
        </w:rPr>
        <w:t>Groupement</w:t>
      </w:r>
      <w:r w:rsidRPr="000E48DF">
        <w:rPr>
          <w:b/>
          <w:spacing w:val="-7"/>
          <w:sz w:val="20"/>
        </w:rPr>
        <w:t xml:space="preserve"> </w:t>
      </w:r>
      <w:r w:rsidRPr="000E48DF">
        <w:rPr>
          <w:b/>
          <w:sz w:val="20"/>
        </w:rPr>
        <w:t>d’entreprises</w:t>
      </w:r>
      <w:r w:rsidRPr="000E48DF">
        <w:rPr>
          <w:b/>
          <w:spacing w:val="-6"/>
          <w:sz w:val="20"/>
        </w:rPr>
        <w:t xml:space="preserve"> </w:t>
      </w:r>
      <w:r w:rsidRPr="000E48DF">
        <w:rPr>
          <w:b/>
          <w:spacing w:val="-2"/>
          <w:sz w:val="20"/>
        </w:rPr>
        <w:t>solidaires)</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spacing w:before="206"/>
        <w:rPr>
          <w:b/>
          <w:sz w:val="20"/>
        </w:rPr>
      </w:pPr>
    </w:p>
    <w:p w:rsidR="000D2103" w:rsidRPr="000E48DF" w:rsidRDefault="004661DF">
      <w:pPr>
        <w:tabs>
          <w:tab w:val="left" w:pos="3487"/>
          <w:tab w:val="left" w:pos="5579"/>
          <w:tab w:val="left" w:pos="7730"/>
          <w:tab w:val="left" w:pos="8107"/>
          <w:tab w:val="left" w:pos="8567"/>
        </w:tabs>
        <w:spacing w:line="350" w:lineRule="auto"/>
        <w:ind w:left="426" w:right="2345"/>
        <w:rPr>
          <w:sz w:val="20"/>
        </w:rPr>
      </w:pPr>
      <w:r w:rsidRPr="000E48DF">
        <w:rPr>
          <w:sz w:val="20"/>
        </w:rPr>
        <w:t xml:space="preserve">Je soussigné Mme/M. </w:t>
      </w:r>
      <w:r w:rsidRPr="000E48DF">
        <w:rPr>
          <w:sz w:val="20"/>
          <w:u w:val="single"/>
        </w:rPr>
        <w:tab/>
      </w:r>
      <w:r w:rsidRPr="000E48DF">
        <w:rPr>
          <w:sz w:val="20"/>
          <w:u w:val="single"/>
        </w:rPr>
        <w:tab/>
      </w:r>
      <w:r w:rsidRPr="000E48DF">
        <w:rPr>
          <w:sz w:val="20"/>
          <w:u w:val="single"/>
        </w:rPr>
        <w:tab/>
      </w:r>
      <w:r w:rsidRPr="000E48DF">
        <w:rPr>
          <w:sz w:val="20"/>
          <w:u w:val="single"/>
        </w:rPr>
        <w:tab/>
      </w:r>
      <w:r w:rsidRPr="000E48DF">
        <w:rPr>
          <w:sz w:val="20"/>
        </w:rPr>
        <w:t xml:space="preserve"> Directeur Général de (</w:t>
      </w:r>
      <w:r w:rsidRPr="000E48DF">
        <w:rPr>
          <w:sz w:val="21"/>
        </w:rPr>
        <w:t>Entreprise mandante</w:t>
      </w:r>
      <w:r w:rsidRPr="000E48DF">
        <w:rPr>
          <w:sz w:val="20"/>
        </w:rPr>
        <w:t xml:space="preserve">) </w:t>
      </w:r>
      <w:r w:rsidRPr="000E48DF">
        <w:rPr>
          <w:sz w:val="20"/>
          <w:u w:val="single"/>
        </w:rPr>
        <w:tab/>
      </w:r>
      <w:r w:rsidRPr="000E48DF">
        <w:rPr>
          <w:sz w:val="20"/>
          <w:u w:val="single"/>
        </w:rPr>
        <w:tab/>
      </w:r>
      <w:r w:rsidRPr="000E48DF">
        <w:rPr>
          <w:sz w:val="20"/>
          <w:u w:val="single"/>
        </w:rPr>
        <w:tab/>
      </w:r>
      <w:r w:rsidRPr="000E48DF">
        <w:rPr>
          <w:sz w:val="20"/>
          <w:u w:val="single"/>
        </w:rPr>
        <w:tab/>
      </w:r>
      <w:r w:rsidRPr="000E48DF">
        <w:rPr>
          <w:sz w:val="20"/>
        </w:rPr>
        <w:t xml:space="preserve"> Demeurant à </w:t>
      </w:r>
      <w:r w:rsidRPr="000E48DF">
        <w:rPr>
          <w:sz w:val="20"/>
          <w:u w:val="single"/>
        </w:rPr>
        <w:tab/>
      </w:r>
      <w:r w:rsidRPr="000E48DF">
        <w:rPr>
          <w:sz w:val="20"/>
        </w:rPr>
        <w:t xml:space="preserve">BP </w:t>
      </w:r>
      <w:r w:rsidRPr="000E48DF">
        <w:rPr>
          <w:sz w:val="20"/>
          <w:u w:val="single"/>
        </w:rPr>
        <w:tab/>
      </w:r>
      <w:r w:rsidRPr="000E48DF">
        <w:rPr>
          <w:sz w:val="20"/>
        </w:rPr>
        <w:t xml:space="preserve">tél. </w:t>
      </w:r>
      <w:r w:rsidRPr="000E48DF">
        <w:rPr>
          <w:sz w:val="20"/>
          <w:u w:val="single"/>
        </w:rPr>
        <w:tab/>
      </w:r>
    </w:p>
    <w:p w:rsidR="000D2103" w:rsidRPr="000E48DF" w:rsidRDefault="004661DF">
      <w:pPr>
        <w:tabs>
          <w:tab w:val="left" w:pos="6690"/>
          <w:tab w:val="left" w:pos="8489"/>
        </w:tabs>
        <w:spacing w:before="12" w:line="350" w:lineRule="auto"/>
        <w:ind w:left="426" w:right="2423"/>
        <w:rPr>
          <w:sz w:val="20"/>
        </w:rPr>
      </w:pPr>
      <w:r w:rsidRPr="000E48DF">
        <w:rPr>
          <w:sz w:val="20"/>
        </w:rPr>
        <w:t>Donne par la présente, pouvoir à Mme / M</w:t>
      </w:r>
      <w:r w:rsidRPr="000E48DF">
        <w:rPr>
          <w:sz w:val="20"/>
          <w:u w:val="single"/>
        </w:rPr>
        <w:tab/>
      </w:r>
      <w:r w:rsidRPr="000E48DF">
        <w:rPr>
          <w:sz w:val="20"/>
          <w:u w:val="single"/>
        </w:rPr>
        <w:tab/>
      </w:r>
      <w:r w:rsidRPr="000E48DF">
        <w:rPr>
          <w:sz w:val="20"/>
        </w:rPr>
        <w:t xml:space="preserve"> Directeur général de (</w:t>
      </w:r>
      <w:r w:rsidRPr="000E48DF">
        <w:rPr>
          <w:sz w:val="21"/>
        </w:rPr>
        <w:t>Entreprise mandataire</w:t>
      </w:r>
      <w:r w:rsidRPr="000E48DF">
        <w:rPr>
          <w:sz w:val="20"/>
        </w:rPr>
        <w:t xml:space="preserve">) </w:t>
      </w:r>
      <w:r w:rsidRPr="000E48DF">
        <w:rPr>
          <w:sz w:val="20"/>
          <w:u w:val="single"/>
        </w:rPr>
        <w:tab/>
      </w:r>
    </w:p>
    <w:p w:rsidR="000D2103" w:rsidRPr="000E48DF" w:rsidRDefault="004661DF">
      <w:pPr>
        <w:tabs>
          <w:tab w:val="left" w:pos="3487"/>
          <w:tab w:val="left" w:pos="5579"/>
          <w:tab w:val="left" w:pos="7730"/>
        </w:tabs>
        <w:spacing w:before="2"/>
        <w:ind w:left="426"/>
        <w:rPr>
          <w:sz w:val="20"/>
        </w:rPr>
      </w:pPr>
      <w:r w:rsidRPr="000E48DF">
        <w:rPr>
          <w:sz w:val="20"/>
        </w:rPr>
        <w:t xml:space="preserve">Demeurant à </w:t>
      </w:r>
      <w:r w:rsidRPr="000E48DF">
        <w:rPr>
          <w:sz w:val="20"/>
          <w:u w:val="single"/>
        </w:rPr>
        <w:tab/>
      </w:r>
      <w:r w:rsidRPr="000E48DF">
        <w:rPr>
          <w:sz w:val="20"/>
        </w:rPr>
        <w:t xml:space="preserve">BP </w:t>
      </w:r>
      <w:r w:rsidRPr="000E48DF">
        <w:rPr>
          <w:sz w:val="20"/>
          <w:u w:val="single"/>
        </w:rPr>
        <w:tab/>
      </w:r>
      <w:r w:rsidRPr="000E48DF">
        <w:rPr>
          <w:sz w:val="20"/>
        </w:rPr>
        <w:t xml:space="preserve">tél. </w:t>
      </w:r>
      <w:r w:rsidRPr="000E48DF">
        <w:rPr>
          <w:sz w:val="20"/>
          <w:u w:val="single"/>
        </w:rPr>
        <w:tab/>
      </w:r>
    </w:p>
    <w:p w:rsidR="000D2103" w:rsidRPr="000E48DF" w:rsidRDefault="000D2103">
      <w:pPr>
        <w:pStyle w:val="Corpsdetexte"/>
        <w:spacing w:before="240"/>
        <w:rPr>
          <w:sz w:val="20"/>
        </w:rPr>
      </w:pPr>
    </w:p>
    <w:p w:rsidR="000D2103" w:rsidRPr="000E48DF" w:rsidRDefault="004661DF">
      <w:pPr>
        <w:tabs>
          <w:tab w:val="left" w:pos="4705"/>
          <w:tab w:val="left" w:pos="7989"/>
        </w:tabs>
        <w:spacing w:before="1" w:line="360" w:lineRule="auto"/>
        <w:ind w:left="426" w:right="1624"/>
        <w:rPr>
          <w:sz w:val="20"/>
        </w:rPr>
      </w:pPr>
      <w:r w:rsidRPr="000E48DF">
        <w:rPr>
          <w:sz w:val="20"/>
        </w:rPr>
        <w:t xml:space="preserve">Pour être mandataire du Groupement solidaire constitué par les entreprises (préciser les raisons sociales des deux sociétés) </w:t>
      </w:r>
      <w:r w:rsidRPr="000E48DF">
        <w:rPr>
          <w:sz w:val="20"/>
          <w:u w:val="single"/>
        </w:rPr>
        <w:tab/>
      </w:r>
      <w:r w:rsidRPr="000E48DF">
        <w:rPr>
          <w:sz w:val="20"/>
          <w:u w:val="single"/>
        </w:rPr>
        <w:tab/>
      </w:r>
      <w:r w:rsidRPr="000E48DF">
        <w:rPr>
          <w:sz w:val="20"/>
        </w:rPr>
        <w:t>,</w:t>
      </w:r>
      <w:r w:rsidRPr="000E48DF">
        <w:rPr>
          <w:spacing w:val="-13"/>
          <w:sz w:val="20"/>
        </w:rPr>
        <w:t xml:space="preserve"> </w:t>
      </w:r>
      <w:r w:rsidRPr="000E48DF">
        <w:rPr>
          <w:sz w:val="20"/>
        </w:rPr>
        <w:t>dans</w:t>
      </w:r>
      <w:r w:rsidRPr="000E48DF">
        <w:rPr>
          <w:spacing w:val="-13"/>
          <w:sz w:val="20"/>
        </w:rPr>
        <w:t xml:space="preserve"> </w:t>
      </w:r>
      <w:r w:rsidRPr="000E48DF">
        <w:rPr>
          <w:sz w:val="20"/>
        </w:rPr>
        <w:t>le</w:t>
      </w:r>
      <w:r w:rsidRPr="000E48DF">
        <w:rPr>
          <w:spacing w:val="-11"/>
          <w:sz w:val="20"/>
        </w:rPr>
        <w:t xml:space="preserve"> </w:t>
      </w:r>
      <w:r w:rsidRPr="000E48DF">
        <w:rPr>
          <w:sz w:val="20"/>
        </w:rPr>
        <w:t xml:space="preserve">cadre de </w:t>
      </w:r>
      <w:proofErr w:type="gramStart"/>
      <w:r w:rsidRPr="000E48DF">
        <w:rPr>
          <w:sz w:val="20"/>
        </w:rPr>
        <w:t>l’ Appel</w:t>
      </w:r>
      <w:proofErr w:type="gramEnd"/>
      <w:r w:rsidRPr="000E48DF">
        <w:rPr>
          <w:sz w:val="20"/>
        </w:rPr>
        <w:t xml:space="preserve"> d’offres N° </w:t>
      </w:r>
      <w:r w:rsidRPr="000E48DF">
        <w:rPr>
          <w:rFonts w:ascii="Times New Roman" w:hAnsi="Times New Roman"/>
          <w:sz w:val="20"/>
          <w:u w:val="single"/>
        </w:rPr>
        <w:tab/>
      </w:r>
      <w:r w:rsidRPr="000E48DF">
        <w:rPr>
          <w:sz w:val="20"/>
        </w:rPr>
        <w:t>, Pour l’exécution des travaux</w:t>
      </w:r>
    </w:p>
    <w:p w:rsidR="000D2103" w:rsidRPr="000E48DF" w:rsidRDefault="004661DF">
      <w:pPr>
        <w:spacing w:before="1"/>
        <w:ind w:left="426"/>
        <w:rPr>
          <w:sz w:val="20"/>
        </w:rPr>
      </w:pPr>
      <w:r w:rsidRPr="000E48DF">
        <w:rPr>
          <w:noProof/>
          <w:sz w:val="20"/>
          <w:lang w:eastAsia="fr-FR"/>
        </w:rPr>
        <mc:AlternateContent>
          <mc:Choice Requires="wps">
            <w:drawing>
              <wp:anchor distT="0" distB="0" distL="0" distR="0" simplePos="0" relativeHeight="15750144" behindDoc="0" locked="0" layoutInCell="1" allowOverlap="1" wp14:anchorId="65CCFC0C" wp14:editId="03EE44DC">
                <wp:simplePos x="0" y="0"/>
                <wp:positionH relativeFrom="page">
                  <wp:posOffset>1037899</wp:posOffset>
                </wp:positionH>
                <wp:positionV relativeFrom="paragraph">
                  <wp:posOffset>142062</wp:posOffset>
                </wp:positionV>
                <wp:extent cx="2912110"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2110" cy="1270"/>
                        </a:xfrm>
                        <a:custGeom>
                          <a:avLst/>
                          <a:gdLst/>
                          <a:ahLst/>
                          <a:cxnLst/>
                          <a:rect l="l" t="t" r="r" b="b"/>
                          <a:pathLst>
                            <a:path w="2912110">
                              <a:moveTo>
                                <a:pt x="0" y="0"/>
                              </a:moveTo>
                              <a:lnTo>
                                <a:pt x="291156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69554EDB" id="Graphic 120" o:spid="_x0000_s1026" style="position:absolute;margin-left:81.7pt;margin-top:11.2pt;width:229.3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2912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" path="m,l2911562,e" filled="f" strokeweight=".22133mm">
                <v:path arrowok="t"/>
                <w10:wrap anchorx="page"/>
              </v:shape>
            </w:pict>
          </mc:Fallback>
        </mc:AlternateContent>
      </w:r>
      <w:proofErr w:type="gramStart"/>
      <w:r w:rsidRPr="000E48DF">
        <w:rPr>
          <w:spacing w:val="-5"/>
          <w:sz w:val="20"/>
        </w:rPr>
        <w:t>de</w:t>
      </w:r>
      <w:proofErr w:type="gramEnd"/>
    </w:p>
    <w:p w:rsidR="000D2103" w:rsidRPr="000E48DF" w:rsidRDefault="000D2103">
      <w:pPr>
        <w:pStyle w:val="Corpsdetexte"/>
        <w:spacing w:before="119"/>
        <w:rPr>
          <w:sz w:val="20"/>
        </w:rPr>
      </w:pPr>
    </w:p>
    <w:p w:rsidR="000D2103" w:rsidRPr="000E48DF" w:rsidRDefault="004661DF">
      <w:pPr>
        <w:spacing w:line="360" w:lineRule="auto"/>
        <w:ind w:left="426" w:right="1432"/>
        <w:rPr>
          <w:sz w:val="20"/>
        </w:rPr>
      </w:pPr>
      <w:r w:rsidRPr="000E48DF">
        <w:rPr>
          <w:sz w:val="20"/>
        </w:rPr>
        <w:t>En conséquence, assister à toutes réunions, prendre part à toutes délibérations, procèdera à tous votes,</w:t>
      </w:r>
      <w:r w:rsidRPr="000E48DF">
        <w:rPr>
          <w:spacing w:val="-4"/>
          <w:sz w:val="20"/>
        </w:rPr>
        <w:t xml:space="preserve"> </w:t>
      </w:r>
      <w:r w:rsidRPr="000E48DF">
        <w:rPr>
          <w:sz w:val="20"/>
        </w:rPr>
        <w:t>signer</w:t>
      </w:r>
      <w:r w:rsidRPr="000E48DF">
        <w:rPr>
          <w:spacing w:val="-4"/>
          <w:sz w:val="20"/>
        </w:rPr>
        <w:t xml:space="preserve"> </w:t>
      </w:r>
      <w:r w:rsidRPr="000E48DF">
        <w:rPr>
          <w:sz w:val="20"/>
        </w:rPr>
        <w:t>tous</w:t>
      </w:r>
      <w:r w:rsidRPr="000E48DF">
        <w:rPr>
          <w:spacing w:val="-2"/>
          <w:sz w:val="20"/>
        </w:rPr>
        <w:t xml:space="preserve"> </w:t>
      </w:r>
      <w:proofErr w:type="spellStart"/>
      <w:r w:rsidRPr="000E48DF">
        <w:rPr>
          <w:sz w:val="20"/>
        </w:rPr>
        <w:t>procès</w:t>
      </w:r>
      <w:r w:rsidRPr="000E48DF">
        <w:rPr>
          <w:spacing w:val="-2"/>
          <w:sz w:val="20"/>
        </w:rPr>
        <w:t xml:space="preserve"> </w:t>
      </w:r>
      <w:r w:rsidRPr="000E48DF">
        <w:rPr>
          <w:sz w:val="20"/>
        </w:rPr>
        <w:t>verbaux</w:t>
      </w:r>
      <w:proofErr w:type="spellEnd"/>
      <w:r w:rsidRPr="000E48DF">
        <w:rPr>
          <w:sz w:val="20"/>
        </w:rPr>
        <w:t>,</w:t>
      </w:r>
      <w:r w:rsidRPr="000E48DF">
        <w:rPr>
          <w:spacing w:val="-4"/>
          <w:sz w:val="20"/>
        </w:rPr>
        <w:t xml:space="preserve"> </w:t>
      </w:r>
      <w:r w:rsidRPr="000E48DF">
        <w:rPr>
          <w:sz w:val="20"/>
        </w:rPr>
        <w:t>tous</w:t>
      </w:r>
      <w:r w:rsidRPr="000E48DF">
        <w:rPr>
          <w:spacing w:val="-4"/>
          <w:sz w:val="20"/>
        </w:rPr>
        <w:t xml:space="preserve"> </w:t>
      </w:r>
      <w:r w:rsidRPr="000E48DF">
        <w:rPr>
          <w:sz w:val="20"/>
        </w:rPr>
        <w:t>contrats</w:t>
      </w:r>
      <w:r w:rsidRPr="000E48DF">
        <w:rPr>
          <w:spacing w:val="-4"/>
          <w:sz w:val="20"/>
        </w:rPr>
        <w:t xml:space="preserve"> </w:t>
      </w:r>
      <w:r w:rsidRPr="000E48DF">
        <w:rPr>
          <w:sz w:val="20"/>
        </w:rPr>
        <w:t>et</w:t>
      </w:r>
      <w:r w:rsidRPr="000E48DF">
        <w:rPr>
          <w:spacing w:val="-3"/>
          <w:sz w:val="20"/>
        </w:rPr>
        <w:t xml:space="preserve"> </w:t>
      </w:r>
      <w:r w:rsidRPr="000E48DF">
        <w:rPr>
          <w:sz w:val="20"/>
        </w:rPr>
        <w:t>toutes</w:t>
      </w:r>
      <w:r w:rsidRPr="000E48DF">
        <w:rPr>
          <w:spacing w:val="-4"/>
          <w:sz w:val="20"/>
        </w:rPr>
        <w:t xml:space="preserve"> </w:t>
      </w:r>
      <w:r w:rsidRPr="000E48DF">
        <w:rPr>
          <w:sz w:val="20"/>
        </w:rPr>
        <w:t>pièces,</w:t>
      </w:r>
      <w:r w:rsidRPr="000E48DF">
        <w:rPr>
          <w:spacing w:val="-4"/>
          <w:sz w:val="20"/>
        </w:rPr>
        <w:t xml:space="preserve"> </w:t>
      </w:r>
      <w:r w:rsidRPr="000E48DF">
        <w:rPr>
          <w:sz w:val="20"/>
        </w:rPr>
        <w:t>se</w:t>
      </w:r>
      <w:r w:rsidRPr="000E48DF">
        <w:rPr>
          <w:spacing w:val="-1"/>
          <w:sz w:val="20"/>
        </w:rPr>
        <w:t xml:space="preserve"> </w:t>
      </w:r>
      <w:r w:rsidRPr="000E48DF">
        <w:rPr>
          <w:sz w:val="20"/>
        </w:rPr>
        <w:t>substituer</w:t>
      </w:r>
      <w:r w:rsidRPr="000E48DF">
        <w:rPr>
          <w:spacing w:val="-4"/>
          <w:sz w:val="20"/>
        </w:rPr>
        <w:t xml:space="preserve"> </w:t>
      </w:r>
      <w:r w:rsidRPr="000E48DF">
        <w:rPr>
          <w:sz w:val="20"/>
        </w:rPr>
        <w:t>et</w:t>
      </w:r>
      <w:r w:rsidRPr="000E48DF">
        <w:rPr>
          <w:spacing w:val="-3"/>
          <w:sz w:val="20"/>
        </w:rPr>
        <w:t xml:space="preserve"> </w:t>
      </w:r>
      <w:r w:rsidRPr="000E48DF">
        <w:rPr>
          <w:sz w:val="20"/>
        </w:rPr>
        <w:t>généralement,</w:t>
      </w:r>
      <w:r w:rsidRPr="000E48DF">
        <w:rPr>
          <w:spacing w:val="-4"/>
          <w:sz w:val="20"/>
        </w:rPr>
        <w:t xml:space="preserve"> </w:t>
      </w:r>
      <w:r w:rsidRPr="000E48DF">
        <w:rPr>
          <w:sz w:val="20"/>
        </w:rPr>
        <w:t>faire le nécessaire dans le cadre du présent appel d’offres et du marché éventuel subséquent</w:t>
      </w:r>
    </w:p>
    <w:p w:rsidR="000D2103" w:rsidRPr="000E48DF" w:rsidRDefault="000D2103">
      <w:pPr>
        <w:pStyle w:val="Corpsdetexte"/>
        <w:spacing w:before="2"/>
        <w:rPr>
          <w:sz w:val="20"/>
        </w:rPr>
      </w:pPr>
    </w:p>
    <w:p w:rsidR="000D2103" w:rsidRPr="000E48DF" w:rsidRDefault="004661DF">
      <w:pPr>
        <w:ind w:left="426"/>
        <w:rPr>
          <w:sz w:val="20"/>
        </w:rPr>
      </w:pPr>
      <w:r w:rsidRPr="000E48DF">
        <w:rPr>
          <w:sz w:val="20"/>
        </w:rPr>
        <w:t>En</w:t>
      </w:r>
      <w:r w:rsidRPr="000E48DF">
        <w:rPr>
          <w:spacing w:val="-6"/>
          <w:sz w:val="20"/>
        </w:rPr>
        <w:t xml:space="preserve"> </w:t>
      </w:r>
      <w:r w:rsidRPr="000E48DF">
        <w:rPr>
          <w:sz w:val="20"/>
        </w:rPr>
        <w:t>foi</w:t>
      </w:r>
      <w:r w:rsidRPr="000E48DF">
        <w:rPr>
          <w:spacing w:val="-5"/>
          <w:sz w:val="20"/>
        </w:rPr>
        <w:t xml:space="preserve"> </w:t>
      </w:r>
      <w:r w:rsidRPr="000E48DF">
        <w:rPr>
          <w:sz w:val="20"/>
        </w:rPr>
        <w:t>de</w:t>
      </w:r>
      <w:r w:rsidRPr="000E48DF">
        <w:rPr>
          <w:spacing w:val="-4"/>
          <w:sz w:val="20"/>
        </w:rPr>
        <w:t xml:space="preserve"> </w:t>
      </w:r>
      <w:r w:rsidRPr="000E48DF">
        <w:rPr>
          <w:sz w:val="20"/>
        </w:rPr>
        <w:t>quoi</w:t>
      </w:r>
      <w:r w:rsidRPr="000E48DF">
        <w:rPr>
          <w:spacing w:val="-5"/>
          <w:sz w:val="20"/>
        </w:rPr>
        <w:t xml:space="preserve"> </w:t>
      </w:r>
      <w:r w:rsidRPr="000E48DF">
        <w:rPr>
          <w:sz w:val="20"/>
        </w:rPr>
        <w:t>le</w:t>
      </w:r>
      <w:r w:rsidRPr="000E48DF">
        <w:rPr>
          <w:spacing w:val="-4"/>
          <w:sz w:val="20"/>
        </w:rPr>
        <w:t xml:space="preserve"> </w:t>
      </w:r>
      <w:r w:rsidRPr="000E48DF">
        <w:rPr>
          <w:sz w:val="20"/>
        </w:rPr>
        <w:t>présent</w:t>
      </w:r>
      <w:r w:rsidRPr="000E48DF">
        <w:rPr>
          <w:spacing w:val="-5"/>
          <w:sz w:val="20"/>
        </w:rPr>
        <w:t xml:space="preserve"> </w:t>
      </w:r>
      <w:r w:rsidRPr="000E48DF">
        <w:rPr>
          <w:sz w:val="20"/>
        </w:rPr>
        <w:t>acte</w:t>
      </w:r>
      <w:r w:rsidRPr="000E48DF">
        <w:rPr>
          <w:spacing w:val="-4"/>
          <w:sz w:val="20"/>
        </w:rPr>
        <w:t xml:space="preserve"> </w:t>
      </w:r>
      <w:r w:rsidRPr="000E48DF">
        <w:rPr>
          <w:sz w:val="20"/>
        </w:rPr>
        <w:t>de</w:t>
      </w:r>
      <w:r w:rsidRPr="000E48DF">
        <w:rPr>
          <w:spacing w:val="-4"/>
          <w:sz w:val="20"/>
        </w:rPr>
        <w:t xml:space="preserve"> </w:t>
      </w:r>
      <w:r w:rsidRPr="000E48DF">
        <w:rPr>
          <w:sz w:val="20"/>
        </w:rPr>
        <w:t>pouvoir</w:t>
      </w:r>
      <w:r w:rsidRPr="000E48DF">
        <w:rPr>
          <w:spacing w:val="-5"/>
          <w:sz w:val="20"/>
        </w:rPr>
        <w:t xml:space="preserve"> </w:t>
      </w:r>
      <w:r w:rsidRPr="000E48DF">
        <w:rPr>
          <w:sz w:val="20"/>
        </w:rPr>
        <w:t>est</w:t>
      </w:r>
      <w:r w:rsidRPr="000E48DF">
        <w:rPr>
          <w:spacing w:val="-5"/>
          <w:sz w:val="20"/>
        </w:rPr>
        <w:t xml:space="preserve"> </w:t>
      </w:r>
      <w:r w:rsidRPr="000E48DF">
        <w:rPr>
          <w:sz w:val="20"/>
        </w:rPr>
        <w:t>établi</w:t>
      </w:r>
      <w:r w:rsidRPr="000E48DF">
        <w:rPr>
          <w:spacing w:val="-5"/>
          <w:sz w:val="20"/>
        </w:rPr>
        <w:t xml:space="preserve"> </w:t>
      </w:r>
      <w:r w:rsidRPr="000E48DF">
        <w:rPr>
          <w:sz w:val="20"/>
        </w:rPr>
        <w:t>pour</w:t>
      </w:r>
      <w:r w:rsidRPr="000E48DF">
        <w:rPr>
          <w:spacing w:val="-5"/>
          <w:sz w:val="20"/>
        </w:rPr>
        <w:t xml:space="preserve"> </w:t>
      </w:r>
      <w:r w:rsidRPr="000E48DF">
        <w:rPr>
          <w:sz w:val="20"/>
        </w:rPr>
        <w:t>servir</w:t>
      </w:r>
      <w:r w:rsidRPr="000E48DF">
        <w:rPr>
          <w:spacing w:val="-5"/>
          <w:sz w:val="20"/>
        </w:rPr>
        <w:t xml:space="preserve"> </w:t>
      </w:r>
      <w:r w:rsidRPr="000E48DF">
        <w:rPr>
          <w:sz w:val="20"/>
        </w:rPr>
        <w:t>et</w:t>
      </w:r>
      <w:r w:rsidRPr="000E48DF">
        <w:rPr>
          <w:spacing w:val="-4"/>
          <w:sz w:val="20"/>
        </w:rPr>
        <w:t xml:space="preserve"> </w:t>
      </w:r>
      <w:r w:rsidRPr="000E48DF">
        <w:rPr>
          <w:sz w:val="20"/>
        </w:rPr>
        <w:t>valoir</w:t>
      </w:r>
      <w:r w:rsidRPr="000E48DF">
        <w:rPr>
          <w:spacing w:val="-3"/>
          <w:sz w:val="20"/>
        </w:rPr>
        <w:t xml:space="preserve"> </w:t>
      </w:r>
      <w:r w:rsidRPr="000E48DF">
        <w:rPr>
          <w:sz w:val="20"/>
        </w:rPr>
        <w:t>ce</w:t>
      </w:r>
      <w:r w:rsidRPr="000E48DF">
        <w:rPr>
          <w:spacing w:val="-4"/>
          <w:sz w:val="20"/>
        </w:rPr>
        <w:t xml:space="preserve"> </w:t>
      </w:r>
      <w:r w:rsidRPr="000E48DF">
        <w:rPr>
          <w:sz w:val="20"/>
        </w:rPr>
        <w:t>de</w:t>
      </w:r>
      <w:r w:rsidRPr="000E48DF">
        <w:rPr>
          <w:spacing w:val="-4"/>
          <w:sz w:val="20"/>
        </w:rPr>
        <w:t xml:space="preserve"> </w:t>
      </w:r>
      <w:r w:rsidRPr="000E48DF">
        <w:rPr>
          <w:spacing w:val="-2"/>
          <w:sz w:val="20"/>
        </w:rPr>
        <w:t>droit</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4661DF">
      <w:pPr>
        <w:tabs>
          <w:tab w:val="left" w:pos="7424"/>
          <w:tab w:val="left" w:pos="9547"/>
        </w:tabs>
        <w:spacing w:before="1"/>
        <w:ind w:left="4416" w:right="1365" w:firstLine="216"/>
        <w:rPr>
          <w:sz w:val="20"/>
        </w:rPr>
      </w:pPr>
      <w:r w:rsidRPr="000E48DF">
        <w:rPr>
          <w:noProof/>
          <w:sz w:val="20"/>
          <w:lang w:eastAsia="fr-FR"/>
        </w:rPr>
        <mc:AlternateContent>
          <mc:Choice Requires="wps">
            <w:drawing>
              <wp:anchor distT="0" distB="0" distL="0" distR="0" simplePos="0" relativeHeight="15750656" behindDoc="0" locked="0" layoutInCell="1" allowOverlap="1" wp14:anchorId="66D45FFF" wp14:editId="7C739CB0">
                <wp:simplePos x="0" y="0"/>
                <wp:positionH relativeFrom="page">
                  <wp:posOffset>3921305</wp:posOffset>
                </wp:positionH>
                <wp:positionV relativeFrom="paragraph">
                  <wp:posOffset>142075</wp:posOffset>
                </wp:positionV>
                <wp:extent cx="138303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030" cy="1270"/>
                        </a:xfrm>
                        <a:custGeom>
                          <a:avLst/>
                          <a:gdLst/>
                          <a:ahLst/>
                          <a:cxnLst/>
                          <a:rect l="l" t="t" r="r" b="b"/>
                          <a:pathLst>
                            <a:path w="1383030">
                              <a:moveTo>
                                <a:pt x="0" y="0"/>
                              </a:moveTo>
                              <a:lnTo>
                                <a:pt x="138279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78E879DB" id="Graphic 121" o:spid="_x0000_s1026" style="position:absolute;margin-left:308.75pt;margin-top:11.2pt;width:108.9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1383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" path="m,l1382797,e" filled="f" strokeweight=".22133mm">
                <v:path arrowok="t"/>
                <w10:wrap anchorx="page"/>
              </v:shape>
            </w:pict>
          </mc:Fallback>
        </mc:AlternateContent>
      </w:r>
      <w:r w:rsidRPr="000E48DF">
        <w:rPr>
          <w:sz w:val="20"/>
        </w:rPr>
        <w:t>Fait à</w:t>
      </w:r>
      <w:r w:rsidRPr="000E48DF">
        <w:rPr>
          <w:sz w:val="20"/>
        </w:rPr>
        <w:tab/>
      </w:r>
      <w:r w:rsidRPr="000E48DF">
        <w:rPr>
          <w:spacing w:val="-4"/>
          <w:sz w:val="20"/>
        </w:rPr>
        <w:t>le,</w:t>
      </w:r>
      <w:r w:rsidRPr="000E48DF">
        <w:rPr>
          <w:sz w:val="20"/>
          <w:u w:val="single"/>
        </w:rPr>
        <w:tab/>
      </w:r>
      <w:r w:rsidRPr="000E48DF">
        <w:rPr>
          <w:sz w:val="20"/>
        </w:rPr>
        <w:t xml:space="preserve"> Le Mandant,</w:t>
      </w:r>
    </w:p>
    <w:p w:rsidR="000D2103" w:rsidRPr="000E48DF" w:rsidRDefault="004661DF">
      <w:pPr>
        <w:spacing w:line="241" w:lineRule="exact"/>
        <w:ind w:left="1240"/>
        <w:rPr>
          <w:sz w:val="20"/>
        </w:rPr>
      </w:pPr>
      <w:r w:rsidRPr="000E48DF">
        <w:rPr>
          <w:sz w:val="20"/>
        </w:rPr>
        <w:t>(Nom,</w:t>
      </w:r>
      <w:r w:rsidRPr="000E48DF">
        <w:rPr>
          <w:spacing w:val="-8"/>
          <w:sz w:val="20"/>
        </w:rPr>
        <w:t xml:space="preserve"> </w:t>
      </w:r>
      <w:r w:rsidRPr="000E48DF">
        <w:rPr>
          <w:sz w:val="20"/>
        </w:rPr>
        <w:t>Prénom,</w:t>
      </w:r>
      <w:r w:rsidRPr="000E48DF">
        <w:rPr>
          <w:spacing w:val="51"/>
          <w:sz w:val="20"/>
        </w:rPr>
        <w:t xml:space="preserve"> </w:t>
      </w:r>
      <w:r w:rsidRPr="000E48DF">
        <w:rPr>
          <w:sz w:val="20"/>
        </w:rPr>
        <w:t>signature</w:t>
      </w:r>
      <w:r w:rsidRPr="000E48DF">
        <w:rPr>
          <w:spacing w:val="-3"/>
          <w:sz w:val="20"/>
        </w:rPr>
        <w:t xml:space="preserve"> </w:t>
      </w:r>
      <w:r w:rsidRPr="000E48DF">
        <w:rPr>
          <w:sz w:val="20"/>
        </w:rPr>
        <w:t>et</w:t>
      </w:r>
      <w:r w:rsidRPr="000E48DF">
        <w:rPr>
          <w:spacing w:val="-5"/>
          <w:sz w:val="20"/>
        </w:rPr>
        <w:t xml:space="preserve"> </w:t>
      </w:r>
      <w:r w:rsidRPr="000E48DF">
        <w:rPr>
          <w:sz w:val="20"/>
        </w:rPr>
        <w:t>cachet</w:t>
      </w:r>
      <w:r w:rsidRPr="000E48DF">
        <w:rPr>
          <w:spacing w:val="-5"/>
          <w:sz w:val="20"/>
        </w:rPr>
        <w:t xml:space="preserve"> </w:t>
      </w:r>
      <w:r w:rsidRPr="000E48DF">
        <w:rPr>
          <w:sz w:val="20"/>
        </w:rPr>
        <w:t>précédé</w:t>
      </w:r>
      <w:r w:rsidRPr="000E48DF">
        <w:rPr>
          <w:spacing w:val="-5"/>
          <w:sz w:val="20"/>
        </w:rPr>
        <w:t xml:space="preserve"> </w:t>
      </w:r>
      <w:r w:rsidRPr="000E48DF">
        <w:rPr>
          <w:sz w:val="20"/>
        </w:rPr>
        <w:t>de</w:t>
      </w:r>
      <w:r w:rsidRPr="000E48DF">
        <w:rPr>
          <w:spacing w:val="-4"/>
          <w:sz w:val="20"/>
        </w:rPr>
        <w:t xml:space="preserve"> </w:t>
      </w:r>
      <w:r w:rsidRPr="000E48DF">
        <w:rPr>
          <w:sz w:val="20"/>
        </w:rPr>
        <w:t>la</w:t>
      </w:r>
      <w:r w:rsidRPr="000E48DF">
        <w:rPr>
          <w:spacing w:val="-5"/>
          <w:sz w:val="20"/>
        </w:rPr>
        <w:t xml:space="preserve"> </w:t>
      </w:r>
      <w:r w:rsidRPr="000E48DF">
        <w:rPr>
          <w:sz w:val="20"/>
        </w:rPr>
        <w:t>mention</w:t>
      </w:r>
      <w:r w:rsidRPr="000E48DF">
        <w:rPr>
          <w:spacing w:val="-7"/>
          <w:sz w:val="20"/>
        </w:rPr>
        <w:t xml:space="preserve"> </w:t>
      </w:r>
      <w:r w:rsidRPr="000E48DF">
        <w:rPr>
          <w:sz w:val="20"/>
        </w:rPr>
        <w:t>manuscrite</w:t>
      </w:r>
      <w:r w:rsidRPr="000E48DF">
        <w:rPr>
          <w:spacing w:val="-5"/>
          <w:sz w:val="20"/>
        </w:rPr>
        <w:t xml:space="preserve"> </w:t>
      </w:r>
      <w:r w:rsidRPr="000E48DF">
        <w:rPr>
          <w:sz w:val="20"/>
        </w:rPr>
        <w:t>«</w:t>
      </w:r>
      <w:r w:rsidRPr="000E48DF">
        <w:rPr>
          <w:spacing w:val="-3"/>
          <w:sz w:val="20"/>
        </w:rPr>
        <w:t xml:space="preserve"> </w:t>
      </w:r>
      <w:r w:rsidRPr="000E48DF">
        <w:rPr>
          <w:sz w:val="20"/>
        </w:rPr>
        <w:t>Bon</w:t>
      </w:r>
      <w:r w:rsidRPr="000E48DF">
        <w:rPr>
          <w:spacing w:val="-6"/>
          <w:sz w:val="20"/>
        </w:rPr>
        <w:t xml:space="preserve"> </w:t>
      </w:r>
      <w:r w:rsidRPr="000E48DF">
        <w:rPr>
          <w:sz w:val="20"/>
        </w:rPr>
        <w:t>pour</w:t>
      </w:r>
      <w:r w:rsidRPr="000E48DF">
        <w:rPr>
          <w:spacing w:val="-6"/>
          <w:sz w:val="20"/>
        </w:rPr>
        <w:t xml:space="preserve"> </w:t>
      </w:r>
      <w:r w:rsidRPr="000E48DF">
        <w:rPr>
          <w:sz w:val="20"/>
        </w:rPr>
        <w:t>pouvoirs</w:t>
      </w:r>
      <w:r w:rsidRPr="000E48DF">
        <w:rPr>
          <w:spacing w:val="-4"/>
          <w:sz w:val="20"/>
        </w:rPr>
        <w:t xml:space="preserve"> </w:t>
      </w:r>
      <w:r w:rsidRPr="000E48DF">
        <w:rPr>
          <w:spacing w:val="-10"/>
          <w:sz w:val="20"/>
        </w:rPr>
        <w:t>»</w:t>
      </w:r>
    </w:p>
    <w:p w:rsidR="000D2103" w:rsidRPr="000E48DF" w:rsidRDefault="000D2103">
      <w:pPr>
        <w:spacing w:line="241" w:lineRule="exact"/>
        <w:rPr>
          <w:sz w:val="20"/>
        </w:rPr>
        <w:sectPr w:rsidR="000D2103" w:rsidRPr="000E48DF">
          <w:pgSz w:w="11910" w:h="16840"/>
          <w:pgMar w:top="960" w:right="0" w:bottom="1420" w:left="992" w:header="0" w:footer="1234" w:gutter="0"/>
          <w:cols w:space="720"/>
        </w:sectPr>
      </w:pPr>
    </w:p>
    <w:p w:rsidR="000D2103" w:rsidRPr="000E48DF" w:rsidRDefault="004661DF">
      <w:pPr>
        <w:spacing w:before="76"/>
        <w:ind w:left="1011" w:right="2005"/>
        <w:jc w:val="center"/>
        <w:rPr>
          <w:b/>
          <w:sz w:val="20"/>
        </w:rPr>
      </w:pPr>
      <w:r w:rsidRPr="000E48DF">
        <w:rPr>
          <w:b/>
          <w:sz w:val="20"/>
        </w:rPr>
        <w:lastRenderedPageBreak/>
        <w:t>Pièce</w:t>
      </w:r>
      <w:r w:rsidRPr="000E48DF">
        <w:rPr>
          <w:b/>
          <w:spacing w:val="-9"/>
          <w:sz w:val="20"/>
        </w:rPr>
        <w:t xml:space="preserve"> </w:t>
      </w:r>
      <w:r w:rsidRPr="000E48DF">
        <w:rPr>
          <w:b/>
          <w:spacing w:val="-4"/>
          <w:sz w:val="20"/>
        </w:rPr>
        <w:t>9.11</w:t>
      </w:r>
    </w:p>
    <w:p w:rsidR="000D2103" w:rsidRPr="000E48DF" w:rsidRDefault="000D2103">
      <w:pPr>
        <w:pStyle w:val="Corpsdetexte"/>
        <w:spacing w:before="143"/>
        <w:rPr>
          <w:b/>
          <w:sz w:val="20"/>
        </w:rPr>
      </w:pPr>
    </w:p>
    <w:p w:rsidR="000D2103" w:rsidRPr="000E48DF" w:rsidRDefault="004661DF">
      <w:pPr>
        <w:spacing w:before="1"/>
        <w:ind w:left="1011" w:right="2007"/>
        <w:jc w:val="center"/>
        <w:rPr>
          <w:b/>
          <w:sz w:val="20"/>
        </w:rPr>
      </w:pPr>
      <w:r w:rsidRPr="000E48DF">
        <w:rPr>
          <w:b/>
          <w:sz w:val="20"/>
        </w:rPr>
        <w:t>Modèle</w:t>
      </w:r>
      <w:r w:rsidRPr="000E48DF">
        <w:rPr>
          <w:b/>
          <w:spacing w:val="-6"/>
          <w:sz w:val="20"/>
        </w:rPr>
        <w:t xml:space="preserve"> </w:t>
      </w:r>
      <w:r w:rsidRPr="000E48DF">
        <w:rPr>
          <w:b/>
          <w:sz w:val="20"/>
        </w:rPr>
        <w:t>de</w:t>
      </w:r>
      <w:r w:rsidRPr="000E48DF">
        <w:rPr>
          <w:b/>
          <w:spacing w:val="-6"/>
          <w:sz w:val="20"/>
        </w:rPr>
        <w:t xml:space="preserve"> </w:t>
      </w:r>
      <w:r w:rsidRPr="000E48DF">
        <w:rPr>
          <w:b/>
          <w:sz w:val="20"/>
        </w:rPr>
        <w:t>Cadre</w:t>
      </w:r>
      <w:r w:rsidRPr="000E48DF">
        <w:rPr>
          <w:b/>
          <w:spacing w:val="-7"/>
          <w:sz w:val="20"/>
        </w:rPr>
        <w:t xml:space="preserve"> </w:t>
      </w:r>
      <w:r w:rsidRPr="000E48DF">
        <w:rPr>
          <w:b/>
          <w:sz w:val="20"/>
        </w:rPr>
        <w:t>D’accord</w:t>
      </w:r>
      <w:r w:rsidRPr="000E48DF">
        <w:rPr>
          <w:b/>
          <w:spacing w:val="-7"/>
          <w:sz w:val="20"/>
        </w:rPr>
        <w:t xml:space="preserve"> </w:t>
      </w:r>
      <w:r w:rsidRPr="000E48DF">
        <w:rPr>
          <w:b/>
          <w:sz w:val="20"/>
        </w:rPr>
        <w:t>De</w:t>
      </w:r>
      <w:r w:rsidRPr="000E48DF">
        <w:rPr>
          <w:b/>
          <w:spacing w:val="-7"/>
          <w:sz w:val="20"/>
        </w:rPr>
        <w:t xml:space="preserve"> </w:t>
      </w:r>
      <w:r w:rsidRPr="000E48DF">
        <w:rPr>
          <w:b/>
          <w:spacing w:val="-2"/>
          <w:sz w:val="20"/>
        </w:rPr>
        <w:t>Groupement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spacing w:before="207"/>
        <w:rPr>
          <w:b/>
          <w:sz w:val="20"/>
        </w:rPr>
      </w:pPr>
    </w:p>
    <w:p w:rsidR="000D2103" w:rsidRPr="000E48DF" w:rsidRDefault="004661DF">
      <w:pPr>
        <w:pStyle w:val="Paragraphedeliste"/>
        <w:numPr>
          <w:ilvl w:val="0"/>
          <w:numId w:val="1"/>
        </w:numPr>
        <w:tabs>
          <w:tab w:val="left" w:pos="1288"/>
        </w:tabs>
        <w:spacing w:before="1"/>
        <w:rPr>
          <w:b/>
          <w:sz w:val="20"/>
        </w:rPr>
      </w:pPr>
      <w:r w:rsidRPr="000E48DF">
        <w:rPr>
          <w:b/>
          <w:sz w:val="20"/>
        </w:rPr>
        <w:t>Noms</w:t>
      </w:r>
      <w:r w:rsidRPr="000E48DF">
        <w:rPr>
          <w:b/>
          <w:spacing w:val="-7"/>
          <w:sz w:val="20"/>
        </w:rPr>
        <w:t xml:space="preserve"> </w:t>
      </w:r>
      <w:r w:rsidRPr="000E48DF">
        <w:rPr>
          <w:b/>
          <w:sz w:val="20"/>
        </w:rPr>
        <w:t>et</w:t>
      </w:r>
      <w:r w:rsidRPr="000E48DF">
        <w:rPr>
          <w:b/>
          <w:spacing w:val="-10"/>
          <w:sz w:val="20"/>
        </w:rPr>
        <w:t xml:space="preserve"> </w:t>
      </w:r>
      <w:r w:rsidRPr="000E48DF">
        <w:rPr>
          <w:b/>
          <w:sz w:val="20"/>
        </w:rPr>
        <w:t>adresses</w:t>
      </w:r>
      <w:r w:rsidRPr="000E48DF">
        <w:rPr>
          <w:b/>
          <w:spacing w:val="-6"/>
          <w:sz w:val="20"/>
        </w:rPr>
        <w:t xml:space="preserve"> </w:t>
      </w:r>
      <w:r w:rsidRPr="000E48DF">
        <w:rPr>
          <w:b/>
          <w:sz w:val="20"/>
        </w:rPr>
        <w:t>des</w:t>
      </w:r>
      <w:r w:rsidRPr="000E48DF">
        <w:rPr>
          <w:b/>
          <w:spacing w:val="-7"/>
          <w:sz w:val="20"/>
        </w:rPr>
        <w:t xml:space="preserve"> </w:t>
      </w:r>
      <w:r w:rsidRPr="000E48DF">
        <w:rPr>
          <w:b/>
          <w:sz w:val="20"/>
        </w:rPr>
        <w:t>partenaires</w:t>
      </w:r>
      <w:r w:rsidRPr="000E48DF">
        <w:rPr>
          <w:b/>
          <w:spacing w:val="-6"/>
          <w:sz w:val="20"/>
        </w:rPr>
        <w:t xml:space="preserve"> </w:t>
      </w:r>
      <w:r w:rsidRPr="000E48DF">
        <w:rPr>
          <w:b/>
          <w:sz w:val="20"/>
        </w:rPr>
        <w:t>du</w:t>
      </w:r>
      <w:r w:rsidRPr="000E48DF">
        <w:rPr>
          <w:b/>
          <w:spacing w:val="-7"/>
          <w:sz w:val="20"/>
        </w:rPr>
        <w:t xml:space="preserve"> </w:t>
      </w:r>
      <w:r w:rsidRPr="000E48DF">
        <w:rPr>
          <w:b/>
          <w:sz w:val="20"/>
        </w:rPr>
        <w:t>Groupement</w:t>
      </w:r>
      <w:r w:rsidRPr="000E48DF">
        <w:rPr>
          <w:b/>
          <w:spacing w:val="-3"/>
          <w:sz w:val="20"/>
        </w:rPr>
        <w:t xml:space="preserve"> </w:t>
      </w:r>
      <w:r w:rsidRPr="000E48DF">
        <w:rPr>
          <w:b/>
          <w:spacing w:val="-10"/>
          <w:sz w:val="20"/>
        </w:rPr>
        <w: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pStyle w:val="Paragraphedeliste"/>
        <w:numPr>
          <w:ilvl w:val="0"/>
          <w:numId w:val="1"/>
        </w:numPr>
        <w:tabs>
          <w:tab w:val="left" w:pos="1288"/>
        </w:tabs>
        <w:rPr>
          <w:b/>
          <w:sz w:val="20"/>
        </w:rPr>
      </w:pPr>
      <w:r w:rsidRPr="000E48DF">
        <w:rPr>
          <w:b/>
          <w:sz w:val="20"/>
        </w:rPr>
        <w:t>Noms</w:t>
      </w:r>
      <w:r w:rsidRPr="000E48DF">
        <w:rPr>
          <w:b/>
          <w:spacing w:val="-8"/>
          <w:sz w:val="20"/>
        </w:rPr>
        <w:t xml:space="preserve"> </w:t>
      </w:r>
      <w:r w:rsidRPr="000E48DF">
        <w:rPr>
          <w:b/>
          <w:sz w:val="20"/>
        </w:rPr>
        <w:t>et</w:t>
      </w:r>
      <w:r w:rsidRPr="000E48DF">
        <w:rPr>
          <w:b/>
          <w:spacing w:val="-11"/>
          <w:sz w:val="20"/>
        </w:rPr>
        <w:t xml:space="preserve"> </w:t>
      </w:r>
      <w:r w:rsidRPr="000E48DF">
        <w:rPr>
          <w:b/>
          <w:sz w:val="20"/>
        </w:rPr>
        <w:t>adresses</w:t>
      </w:r>
      <w:r w:rsidRPr="000E48DF">
        <w:rPr>
          <w:b/>
          <w:spacing w:val="-7"/>
          <w:sz w:val="20"/>
        </w:rPr>
        <w:t xml:space="preserve"> </w:t>
      </w:r>
      <w:r w:rsidRPr="000E48DF">
        <w:rPr>
          <w:b/>
          <w:sz w:val="20"/>
        </w:rPr>
        <w:t>des</w:t>
      </w:r>
      <w:r w:rsidRPr="000E48DF">
        <w:rPr>
          <w:b/>
          <w:spacing w:val="-7"/>
          <w:sz w:val="20"/>
        </w:rPr>
        <w:t xml:space="preserve"> </w:t>
      </w:r>
      <w:r w:rsidRPr="000E48DF">
        <w:rPr>
          <w:b/>
          <w:sz w:val="20"/>
        </w:rPr>
        <w:t>institutions</w:t>
      </w:r>
      <w:r w:rsidRPr="000E48DF">
        <w:rPr>
          <w:b/>
          <w:spacing w:val="-8"/>
          <w:sz w:val="20"/>
        </w:rPr>
        <w:t xml:space="preserve"> </w:t>
      </w:r>
      <w:r w:rsidRPr="000E48DF">
        <w:rPr>
          <w:b/>
          <w:sz w:val="20"/>
        </w:rPr>
        <w:t>bancaires</w:t>
      </w:r>
      <w:r w:rsidRPr="000E48DF">
        <w:rPr>
          <w:b/>
          <w:spacing w:val="-7"/>
          <w:sz w:val="20"/>
        </w:rPr>
        <w:t xml:space="preserve"> </w:t>
      </w:r>
      <w:r w:rsidRPr="000E48DF">
        <w:rPr>
          <w:b/>
          <w:sz w:val="20"/>
        </w:rPr>
        <w:t>du</w:t>
      </w:r>
      <w:r w:rsidRPr="000E48DF">
        <w:rPr>
          <w:b/>
          <w:spacing w:val="-6"/>
          <w:sz w:val="20"/>
        </w:rPr>
        <w:t xml:space="preserve"> </w:t>
      </w:r>
      <w:r w:rsidRPr="000E48DF">
        <w:rPr>
          <w:b/>
          <w:sz w:val="20"/>
        </w:rPr>
        <w:t>Groupement</w:t>
      </w:r>
      <w:r w:rsidRPr="000E48DF">
        <w:rPr>
          <w:b/>
          <w:spacing w:val="-3"/>
          <w:sz w:val="20"/>
        </w:rPr>
        <w:t xml:space="preserve"> </w:t>
      </w:r>
      <w:r w:rsidRPr="000E48DF">
        <w:rPr>
          <w:b/>
          <w:spacing w:val="-10"/>
          <w:sz w:val="20"/>
        </w:rPr>
        <w: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pStyle w:val="Paragraphedeliste"/>
        <w:numPr>
          <w:ilvl w:val="0"/>
          <w:numId w:val="1"/>
        </w:numPr>
        <w:tabs>
          <w:tab w:val="left" w:pos="1288"/>
        </w:tabs>
        <w:spacing w:before="1"/>
        <w:rPr>
          <w:b/>
          <w:sz w:val="20"/>
        </w:rPr>
      </w:pPr>
      <w:r w:rsidRPr="000E48DF">
        <w:rPr>
          <w:b/>
          <w:sz w:val="20"/>
        </w:rPr>
        <w:t>Rôle</w:t>
      </w:r>
      <w:r w:rsidRPr="000E48DF">
        <w:rPr>
          <w:b/>
          <w:spacing w:val="-7"/>
          <w:sz w:val="20"/>
        </w:rPr>
        <w:t xml:space="preserve"> </w:t>
      </w:r>
      <w:r w:rsidRPr="000E48DF">
        <w:rPr>
          <w:b/>
          <w:sz w:val="20"/>
        </w:rPr>
        <w:t>de</w:t>
      </w:r>
      <w:r w:rsidRPr="000E48DF">
        <w:rPr>
          <w:b/>
          <w:spacing w:val="-7"/>
          <w:sz w:val="20"/>
        </w:rPr>
        <w:t xml:space="preserve"> </w:t>
      </w:r>
      <w:r w:rsidRPr="000E48DF">
        <w:rPr>
          <w:b/>
          <w:sz w:val="20"/>
        </w:rPr>
        <w:t>chaque</w:t>
      </w:r>
      <w:r w:rsidRPr="000E48DF">
        <w:rPr>
          <w:b/>
          <w:spacing w:val="-6"/>
          <w:sz w:val="20"/>
        </w:rPr>
        <w:t xml:space="preserve"> </w:t>
      </w:r>
      <w:r w:rsidRPr="000E48DF">
        <w:rPr>
          <w:b/>
          <w:sz w:val="20"/>
        </w:rPr>
        <w:t>associé</w:t>
      </w:r>
      <w:r w:rsidRPr="000E48DF">
        <w:rPr>
          <w:b/>
          <w:spacing w:val="-3"/>
          <w:sz w:val="20"/>
        </w:rPr>
        <w:t xml:space="preserve"> </w:t>
      </w:r>
      <w:r w:rsidRPr="000E48DF">
        <w:rPr>
          <w:b/>
          <w:spacing w:val="-10"/>
          <w:sz w:val="20"/>
        </w:rPr>
        <w:t>:</w:t>
      </w:r>
    </w:p>
    <w:p w:rsidR="000D2103" w:rsidRPr="000E48DF" w:rsidRDefault="004661DF">
      <w:pPr>
        <w:spacing w:before="230"/>
        <w:ind w:left="1278"/>
        <w:rPr>
          <w:sz w:val="21"/>
        </w:rPr>
      </w:pPr>
      <w:r w:rsidRPr="000E48DF">
        <w:rPr>
          <w:spacing w:val="-6"/>
          <w:sz w:val="21"/>
        </w:rPr>
        <w:t>PRECISER</w:t>
      </w:r>
      <w:r w:rsidRPr="000E48DF">
        <w:rPr>
          <w:spacing w:val="-11"/>
          <w:sz w:val="21"/>
        </w:rPr>
        <w:t xml:space="preserve"> </w:t>
      </w:r>
      <w:r w:rsidRPr="000E48DF">
        <w:rPr>
          <w:spacing w:val="-6"/>
          <w:sz w:val="21"/>
        </w:rPr>
        <w:t>LA</w:t>
      </w:r>
      <w:r w:rsidRPr="000E48DF">
        <w:rPr>
          <w:spacing w:val="-10"/>
          <w:sz w:val="21"/>
        </w:rPr>
        <w:t xml:space="preserve"> </w:t>
      </w:r>
      <w:r w:rsidRPr="000E48DF">
        <w:rPr>
          <w:spacing w:val="-6"/>
          <w:sz w:val="21"/>
        </w:rPr>
        <w:t>NATURE</w:t>
      </w:r>
      <w:r w:rsidRPr="000E48DF">
        <w:rPr>
          <w:spacing w:val="-11"/>
          <w:sz w:val="21"/>
        </w:rPr>
        <w:t xml:space="preserve"> </w:t>
      </w:r>
      <w:r w:rsidRPr="000E48DF">
        <w:rPr>
          <w:spacing w:val="-6"/>
          <w:sz w:val="21"/>
        </w:rPr>
        <w:t>DES</w:t>
      </w:r>
      <w:r w:rsidRPr="000E48DF">
        <w:rPr>
          <w:spacing w:val="-9"/>
          <w:sz w:val="21"/>
        </w:rPr>
        <w:t xml:space="preserve"> </w:t>
      </w:r>
      <w:r w:rsidRPr="000E48DF">
        <w:rPr>
          <w:spacing w:val="-6"/>
          <w:sz w:val="21"/>
        </w:rPr>
        <w:t>PRESTATIONS</w:t>
      </w:r>
      <w:r w:rsidRPr="000E48DF">
        <w:rPr>
          <w:spacing w:val="46"/>
          <w:sz w:val="21"/>
        </w:rPr>
        <w:t xml:space="preserve"> </w:t>
      </w:r>
      <w:r w:rsidRPr="000E48DF">
        <w:rPr>
          <w:spacing w:val="-6"/>
          <w:sz w:val="21"/>
        </w:rPr>
        <w:t>DE</w:t>
      </w:r>
      <w:r w:rsidRPr="000E48DF">
        <w:rPr>
          <w:spacing w:val="-10"/>
          <w:sz w:val="21"/>
        </w:rPr>
        <w:t xml:space="preserve"> </w:t>
      </w:r>
      <w:r w:rsidRPr="000E48DF">
        <w:rPr>
          <w:spacing w:val="-6"/>
          <w:sz w:val="21"/>
        </w:rPr>
        <w:t>CHAQUE</w:t>
      </w:r>
      <w:r w:rsidRPr="000E48DF">
        <w:rPr>
          <w:spacing w:val="-10"/>
          <w:sz w:val="21"/>
        </w:rPr>
        <w:t xml:space="preserve"> </w:t>
      </w:r>
      <w:r w:rsidRPr="000E48DF">
        <w:rPr>
          <w:spacing w:val="-6"/>
          <w:sz w:val="21"/>
        </w:rPr>
        <w:t>MEMBRE</w:t>
      </w:r>
      <w:r w:rsidRPr="000E48DF">
        <w:rPr>
          <w:spacing w:val="-10"/>
          <w:sz w:val="21"/>
        </w:rPr>
        <w:t xml:space="preserve"> </w:t>
      </w:r>
      <w:r w:rsidRPr="000E48DF">
        <w:rPr>
          <w:spacing w:val="-6"/>
          <w:sz w:val="21"/>
        </w:rPr>
        <w:t>DU</w:t>
      </w:r>
      <w:r w:rsidRPr="000E48DF">
        <w:rPr>
          <w:spacing w:val="-11"/>
          <w:sz w:val="21"/>
        </w:rPr>
        <w:t xml:space="preserve"> </w:t>
      </w:r>
      <w:r w:rsidRPr="000E48DF">
        <w:rPr>
          <w:spacing w:val="-6"/>
          <w:sz w:val="21"/>
        </w:rPr>
        <w:t>GROUPEMENT</w:t>
      </w:r>
    </w:p>
    <w:p w:rsidR="000D2103" w:rsidRPr="000E48DF" w:rsidRDefault="000D2103">
      <w:pPr>
        <w:pStyle w:val="Corpsdetexte"/>
        <w:spacing w:before="228"/>
        <w:rPr>
          <w:sz w:val="21"/>
        </w:rPr>
      </w:pPr>
    </w:p>
    <w:p w:rsidR="000D2103" w:rsidRPr="000E48DF" w:rsidRDefault="004661DF">
      <w:pPr>
        <w:pStyle w:val="Paragraphedeliste"/>
        <w:numPr>
          <w:ilvl w:val="0"/>
          <w:numId w:val="1"/>
        </w:numPr>
        <w:tabs>
          <w:tab w:val="left" w:pos="1288"/>
        </w:tabs>
        <w:rPr>
          <w:b/>
          <w:sz w:val="20"/>
        </w:rPr>
      </w:pPr>
      <w:r w:rsidRPr="000E48DF">
        <w:rPr>
          <w:b/>
          <w:sz w:val="20"/>
        </w:rPr>
        <w:t>Nature</w:t>
      </w:r>
      <w:r w:rsidRPr="000E48DF">
        <w:rPr>
          <w:b/>
          <w:spacing w:val="-8"/>
          <w:sz w:val="20"/>
        </w:rPr>
        <w:t xml:space="preserve"> </w:t>
      </w:r>
      <w:r w:rsidRPr="000E48DF">
        <w:rPr>
          <w:b/>
          <w:sz w:val="20"/>
        </w:rPr>
        <w:t>du</w:t>
      </w:r>
      <w:r w:rsidRPr="000E48DF">
        <w:rPr>
          <w:b/>
          <w:spacing w:val="-8"/>
          <w:sz w:val="20"/>
        </w:rPr>
        <w:t xml:space="preserve"> </w:t>
      </w:r>
      <w:r w:rsidRPr="000E48DF">
        <w:rPr>
          <w:b/>
          <w:sz w:val="20"/>
        </w:rPr>
        <w:t>Groupement</w:t>
      </w:r>
      <w:r w:rsidRPr="000E48DF">
        <w:rPr>
          <w:b/>
          <w:spacing w:val="-6"/>
          <w:sz w:val="20"/>
        </w:rPr>
        <w:t xml:space="preserve"> </w:t>
      </w:r>
      <w:r w:rsidRPr="000E48DF">
        <w:rPr>
          <w:b/>
          <w:spacing w:val="-12"/>
          <w:sz w:val="20"/>
        </w:rPr>
        <w:t>:</w:t>
      </w:r>
    </w:p>
    <w:p w:rsidR="000D2103" w:rsidRPr="000E48DF" w:rsidRDefault="004661DF">
      <w:pPr>
        <w:spacing w:before="240" w:line="230" w:lineRule="auto"/>
        <w:ind w:left="1278" w:right="1365"/>
        <w:rPr>
          <w:sz w:val="21"/>
        </w:rPr>
      </w:pPr>
      <w:r w:rsidRPr="000E48DF">
        <w:rPr>
          <w:sz w:val="20"/>
        </w:rPr>
        <w:t>Groupement</w:t>
      </w:r>
      <w:r w:rsidRPr="000E48DF">
        <w:rPr>
          <w:spacing w:val="-16"/>
          <w:sz w:val="20"/>
        </w:rPr>
        <w:t xml:space="preserve"> </w:t>
      </w:r>
      <w:r w:rsidRPr="000E48DF">
        <w:rPr>
          <w:sz w:val="20"/>
        </w:rPr>
        <w:t>solidaire</w:t>
      </w:r>
      <w:r w:rsidRPr="000E48DF">
        <w:rPr>
          <w:spacing w:val="-16"/>
          <w:sz w:val="20"/>
        </w:rPr>
        <w:t xml:space="preserve"> </w:t>
      </w:r>
      <w:r w:rsidRPr="000E48DF">
        <w:rPr>
          <w:sz w:val="20"/>
        </w:rPr>
        <w:t>pour</w:t>
      </w:r>
      <w:r w:rsidRPr="000E48DF">
        <w:rPr>
          <w:spacing w:val="-15"/>
          <w:sz w:val="20"/>
        </w:rPr>
        <w:t xml:space="preserve"> </w:t>
      </w:r>
      <w:r w:rsidRPr="000E48DF">
        <w:rPr>
          <w:sz w:val="20"/>
        </w:rPr>
        <w:t>la</w:t>
      </w:r>
      <w:r w:rsidRPr="000E48DF">
        <w:rPr>
          <w:spacing w:val="-16"/>
          <w:sz w:val="20"/>
        </w:rPr>
        <w:t xml:space="preserve"> </w:t>
      </w:r>
      <w:r w:rsidRPr="000E48DF">
        <w:rPr>
          <w:sz w:val="20"/>
        </w:rPr>
        <w:t>réalisation</w:t>
      </w:r>
      <w:r w:rsidRPr="000E48DF">
        <w:rPr>
          <w:spacing w:val="-16"/>
          <w:sz w:val="20"/>
        </w:rPr>
        <w:t xml:space="preserve"> </w:t>
      </w:r>
      <w:r w:rsidRPr="000E48DF">
        <w:rPr>
          <w:sz w:val="20"/>
        </w:rPr>
        <w:t>de</w:t>
      </w:r>
      <w:r w:rsidRPr="000E48DF">
        <w:rPr>
          <w:spacing w:val="-15"/>
          <w:sz w:val="20"/>
        </w:rPr>
        <w:t xml:space="preserve"> </w:t>
      </w:r>
      <w:r w:rsidRPr="000E48DF">
        <w:rPr>
          <w:sz w:val="21"/>
        </w:rPr>
        <w:t>PRECISER</w:t>
      </w:r>
      <w:r w:rsidRPr="000E48DF">
        <w:rPr>
          <w:spacing w:val="-16"/>
          <w:sz w:val="21"/>
        </w:rPr>
        <w:t xml:space="preserve"> </w:t>
      </w:r>
      <w:r w:rsidRPr="000E48DF">
        <w:rPr>
          <w:sz w:val="21"/>
        </w:rPr>
        <w:t>N°</w:t>
      </w:r>
      <w:r w:rsidRPr="000E48DF">
        <w:rPr>
          <w:spacing w:val="-17"/>
          <w:sz w:val="21"/>
        </w:rPr>
        <w:t xml:space="preserve"> </w:t>
      </w:r>
      <w:r w:rsidRPr="000E48DF">
        <w:rPr>
          <w:sz w:val="21"/>
        </w:rPr>
        <w:t>APPEL</w:t>
      </w:r>
      <w:r w:rsidRPr="000E48DF">
        <w:rPr>
          <w:spacing w:val="-16"/>
          <w:sz w:val="21"/>
        </w:rPr>
        <w:t xml:space="preserve"> </w:t>
      </w:r>
      <w:r w:rsidRPr="000E48DF">
        <w:rPr>
          <w:sz w:val="21"/>
        </w:rPr>
        <w:t>D’OFFRES,</w:t>
      </w:r>
      <w:r w:rsidRPr="000E48DF">
        <w:rPr>
          <w:spacing w:val="-17"/>
          <w:sz w:val="21"/>
        </w:rPr>
        <w:t xml:space="preserve"> </w:t>
      </w:r>
      <w:r w:rsidRPr="000E48DF">
        <w:rPr>
          <w:sz w:val="21"/>
        </w:rPr>
        <w:t>LOT</w:t>
      </w:r>
      <w:r w:rsidRPr="000E48DF">
        <w:rPr>
          <w:spacing w:val="-16"/>
          <w:sz w:val="21"/>
        </w:rPr>
        <w:t xml:space="preserve"> </w:t>
      </w:r>
      <w:r w:rsidRPr="000E48DF">
        <w:rPr>
          <w:sz w:val="21"/>
        </w:rPr>
        <w:t>ET</w:t>
      </w:r>
      <w:r w:rsidRPr="000E48DF">
        <w:rPr>
          <w:spacing w:val="-16"/>
          <w:sz w:val="21"/>
        </w:rPr>
        <w:t xml:space="preserve"> </w:t>
      </w:r>
      <w:r w:rsidRPr="000E48DF">
        <w:rPr>
          <w:sz w:val="21"/>
        </w:rPr>
        <w:t>NATURE DES PRESTATIONS</w:t>
      </w:r>
    </w:p>
    <w:p w:rsidR="000D2103" w:rsidRPr="000E48DF" w:rsidRDefault="000D2103">
      <w:pPr>
        <w:pStyle w:val="Corpsdetexte"/>
        <w:spacing w:before="226"/>
        <w:rPr>
          <w:sz w:val="21"/>
        </w:rPr>
      </w:pPr>
    </w:p>
    <w:p w:rsidR="000D2103" w:rsidRPr="000E48DF" w:rsidRDefault="004661DF">
      <w:pPr>
        <w:pStyle w:val="Paragraphedeliste"/>
        <w:numPr>
          <w:ilvl w:val="0"/>
          <w:numId w:val="1"/>
        </w:numPr>
        <w:tabs>
          <w:tab w:val="left" w:pos="1288"/>
        </w:tabs>
        <w:rPr>
          <w:b/>
          <w:sz w:val="20"/>
        </w:rPr>
      </w:pPr>
      <w:r w:rsidRPr="000E48DF">
        <w:rPr>
          <w:b/>
          <w:sz w:val="20"/>
        </w:rPr>
        <w:t>Mandataire</w:t>
      </w:r>
      <w:r w:rsidRPr="000E48DF">
        <w:rPr>
          <w:b/>
          <w:spacing w:val="-12"/>
          <w:sz w:val="20"/>
        </w:rPr>
        <w:t xml:space="preserve"> </w:t>
      </w:r>
      <w:r w:rsidRPr="000E48DF">
        <w:rPr>
          <w:b/>
          <w:spacing w:val="-10"/>
          <w:sz w:val="20"/>
        </w:rPr>
        <w:t>:</w:t>
      </w:r>
    </w:p>
    <w:p w:rsidR="000D2103" w:rsidRPr="000E48DF" w:rsidRDefault="004661DF">
      <w:pPr>
        <w:spacing w:before="234"/>
        <w:ind w:left="1278"/>
        <w:rPr>
          <w:sz w:val="21"/>
        </w:rPr>
      </w:pPr>
      <w:r w:rsidRPr="000E48DF">
        <w:rPr>
          <w:spacing w:val="-8"/>
          <w:sz w:val="21"/>
        </w:rPr>
        <w:t>NOM</w:t>
      </w:r>
      <w:r w:rsidRPr="000E48DF">
        <w:rPr>
          <w:spacing w:val="-3"/>
          <w:sz w:val="21"/>
        </w:rPr>
        <w:t xml:space="preserve"> </w:t>
      </w:r>
      <w:r w:rsidRPr="000E48DF">
        <w:rPr>
          <w:spacing w:val="-8"/>
          <w:sz w:val="21"/>
        </w:rPr>
        <w:t>ET</w:t>
      </w:r>
      <w:r w:rsidRPr="000E48DF">
        <w:rPr>
          <w:spacing w:val="-5"/>
          <w:sz w:val="21"/>
        </w:rPr>
        <w:t xml:space="preserve"> </w:t>
      </w:r>
      <w:r w:rsidRPr="000E48DF">
        <w:rPr>
          <w:spacing w:val="-8"/>
          <w:sz w:val="21"/>
        </w:rPr>
        <w:t>ADRESSE</w:t>
      </w:r>
      <w:r w:rsidRPr="000E48DF">
        <w:rPr>
          <w:spacing w:val="-3"/>
          <w:sz w:val="21"/>
        </w:rPr>
        <w:t xml:space="preserve"> </w:t>
      </w:r>
      <w:r w:rsidRPr="000E48DF">
        <w:rPr>
          <w:spacing w:val="-8"/>
          <w:sz w:val="21"/>
        </w:rPr>
        <w:t>DU</w:t>
      </w:r>
      <w:r w:rsidRPr="000E48DF">
        <w:rPr>
          <w:spacing w:val="-5"/>
          <w:sz w:val="21"/>
        </w:rPr>
        <w:t xml:space="preserve"> </w:t>
      </w:r>
      <w:r w:rsidRPr="000E48DF">
        <w:rPr>
          <w:spacing w:val="-8"/>
          <w:sz w:val="21"/>
        </w:rPr>
        <w:t>MANDATAIRE</w:t>
      </w:r>
    </w:p>
    <w:p w:rsidR="000D2103" w:rsidRPr="000E48DF" w:rsidRDefault="000D2103">
      <w:pPr>
        <w:pStyle w:val="Corpsdetexte"/>
        <w:spacing w:before="225"/>
        <w:rPr>
          <w:sz w:val="21"/>
        </w:rPr>
      </w:pPr>
    </w:p>
    <w:p w:rsidR="000D2103" w:rsidRPr="000E48DF" w:rsidRDefault="004661DF">
      <w:pPr>
        <w:pStyle w:val="Paragraphedeliste"/>
        <w:numPr>
          <w:ilvl w:val="0"/>
          <w:numId w:val="1"/>
        </w:numPr>
        <w:tabs>
          <w:tab w:val="left" w:pos="1288"/>
        </w:tabs>
        <w:rPr>
          <w:b/>
          <w:sz w:val="20"/>
        </w:rPr>
      </w:pPr>
      <w:r w:rsidRPr="000E48DF">
        <w:rPr>
          <w:b/>
          <w:spacing w:val="-2"/>
          <w:sz w:val="20"/>
        </w:rPr>
        <w:t>Signature</w:t>
      </w:r>
    </w:p>
    <w:p w:rsidR="000D2103" w:rsidRPr="000E48DF" w:rsidRDefault="000D2103">
      <w:pPr>
        <w:pStyle w:val="Corpsdetexte"/>
        <w:spacing w:before="136"/>
        <w:rPr>
          <w:b/>
          <w:sz w:val="20"/>
        </w:rPr>
      </w:pPr>
    </w:p>
    <w:p w:rsidR="000D2103" w:rsidRPr="000E48DF" w:rsidRDefault="004661DF">
      <w:pPr>
        <w:ind w:left="1278"/>
        <w:rPr>
          <w:sz w:val="21"/>
        </w:rPr>
      </w:pPr>
      <w:r w:rsidRPr="000E48DF">
        <w:rPr>
          <w:spacing w:val="-8"/>
          <w:sz w:val="21"/>
        </w:rPr>
        <w:t>SIGNATURE</w:t>
      </w:r>
      <w:r w:rsidRPr="000E48DF">
        <w:rPr>
          <w:spacing w:val="-3"/>
          <w:sz w:val="21"/>
        </w:rPr>
        <w:t xml:space="preserve"> </w:t>
      </w:r>
      <w:r w:rsidRPr="000E48DF">
        <w:rPr>
          <w:spacing w:val="-8"/>
          <w:sz w:val="21"/>
        </w:rPr>
        <w:t>DE</w:t>
      </w:r>
      <w:r w:rsidRPr="000E48DF">
        <w:rPr>
          <w:sz w:val="21"/>
        </w:rPr>
        <w:t xml:space="preserve"> </w:t>
      </w:r>
      <w:r w:rsidRPr="000E48DF">
        <w:rPr>
          <w:spacing w:val="-8"/>
          <w:sz w:val="21"/>
        </w:rPr>
        <w:t>TOUS</w:t>
      </w:r>
      <w:r w:rsidRPr="000E48DF">
        <w:rPr>
          <w:spacing w:val="-3"/>
          <w:sz w:val="21"/>
        </w:rPr>
        <w:t xml:space="preserve"> </w:t>
      </w:r>
      <w:r w:rsidRPr="000E48DF">
        <w:rPr>
          <w:spacing w:val="-8"/>
          <w:sz w:val="21"/>
        </w:rPr>
        <w:t>LES</w:t>
      </w:r>
      <w:r w:rsidRPr="000E48DF">
        <w:rPr>
          <w:spacing w:val="-1"/>
          <w:sz w:val="21"/>
        </w:rPr>
        <w:t xml:space="preserve"> </w:t>
      </w:r>
      <w:r w:rsidRPr="000E48DF">
        <w:rPr>
          <w:spacing w:val="-8"/>
          <w:sz w:val="21"/>
        </w:rPr>
        <w:t>MEMBRES</w:t>
      </w:r>
      <w:r w:rsidRPr="000E48DF">
        <w:rPr>
          <w:spacing w:val="-3"/>
          <w:sz w:val="21"/>
        </w:rPr>
        <w:t xml:space="preserve"> </w:t>
      </w:r>
      <w:r w:rsidRPr="000E48DF">
        <w:rPr>
          <w:spacing w:val="-8"/>
          <w:sz w:val="21"/>
        </w:rPr>
        <w:t>DU</w:t>
      </w:r>
      <w:r w:rsidRPr="000E48DF">
        <w:rPr>
          <w:spacing w:val="-2"/>
          <w:sz w:val="21"/>
        </w:rPr>
        <w:t xml:space="preserve"> </w:t>
      </w:r>
      <w:r w:rsidRPr="000E48DF">
        <w:rPr>
          <w:spacing w:val="-8"/>
          <w:sz w:val="21"/>
        </w:rPr>
        <w:t>GROUPEMENT</w:t>
      </w:r>
    </w:p>
    <w:p w:rsidR="000D2103" w:rsidRPr="000E48DF" w:rsidRDefault="000D2103">
      <w:pPr>
        <w:pStyle w:val="Corpsdetexte"/>
        <w:rPr>
          <w:sz w:val="21"/>
        </w:rPr>
      </w:pPr>
    </w:p>
    <w:p w:rsidR="000D2103" w:rsidRPr="000E48DF" w:rsidRDefault="000D2103">
      <w:pPr>
        <w:pStyle w:val="Corpsdetexte"/>
        <w:spacing w:before="214"/>
        <w:rPr>
          <w:sz w:val="21"/>
        </w:rPr>
      </w:pPr>
    </w:p>
    <w:p w:rsidR="000D2103" w:rsidRPr="000E48DF" w:rsidRDefault="004661DF">
      <w:pPr>
        <w:spacing w:before="1"/>
        <w:ind w:left="1011" w:right="1153"/>
        <w:jc w:val="center"/>
        <w:rPr>
          <w:b/>
          <w:sz w:val="20"/>
        </w:rPr>
      </w:pPr>
      <w:r w:rsidRPr="000E48DF">
        <w:rPr>
          <w:b/>
          <w:sz w:val="20"/>
          <w:u w:val="single"/>
        </w:rPr>
        <w:t>Légalisation</w:t>
      </w:r>
      <w:r w:rsidRPr="000E48DF">
        <w:rPr>
          <w:b/>
          <w:spacing w:val="-7"/>
          <w:sz w:val="20"/>
          <w:u w:val="single"/>
        </w:rPr>
        <w:t xml:space="preserve"> </w:t>
      </w:r>
      <w:r w:rsidRPr="000E48DF">
        <w:rPr>
          <w:b/>
          <w:sz w:val="20"/>
          <w:u w:val="single"/>
        </w:rPr>
        <w:t>par</w:t>
      </w:r>
      <w:r w:rsidRPr="000E48DF">
        <w:rPr>
          <w:b/>
          <w:spacing w:val="-5"/>
          <w:sz w:val="20"/>
          <w:u w:val="single"/>
        </w:rPr>
        <w:t xml:space="preserve"> </w:t>
      </w:r>
      <w:r w:rsidRPr="000E48DF">
        <w:rPr>
          <w:b/>
          <w:sz w:val="20"/>
          <w:u w:val="single"/>
        </w:rPr>
        <w:t>le</w:t>
      </w:r>
      <w:r w:rsidRPr="000E48DF">
        <w:rPr>
          <w:b/>
          <w:spacing w:val="-6"/>
          <w:sz w:val="20"/>
          <w:u w:val="single"/>
        </w:rPr>
        <w:t xml:space="preserve"> </w:t>
      </w:r>
      <w:r w:rsidRPr="000E48DF">
        <w:rPr>
          <w:b/>
          <w:spacing w:val="-2"/>
          <w:sz w:val="20"/>
          <w:u w:val="single"/>
        </w:rPr>
        <w:t>Notaire</w:t>
      </w:r>
    </w:p>
    <w:p w:rsidR="000D2103" w:rsidRPr="000E48DF" w:rsidRDefault="000D2103">
      <w:pPr>
        <w:jc w:val="center"/>
        <w:rPr>
          <w:b/>
          <w:sz w:val="20"/>
        </w:rPr>
        <w:sectPr w:rsidR="000D2103" w:rsidRPr="000E48DF">
          <w:pgSz w:w="11910" w:h="16840"/>
          <w:pgMar w:top="1040" w:right="0" w:bottom="1420" w:left="992" w:header="0" w:footer="1234" w:gutter="0"/>
          <w:cols w:space="720"/>
        </w:sectPr>
      </w:pPr>
    </w:p>
    <w:p w:rsidR="000D2103" w:rsidRPr="000E48DF" w:rsidRDefault="004661DF">
      <w:pPr>
        <w:spacing w:before="74"/>
        <w:ind w:left="1011" w:right="1645"/>
        <w:jc w:val="center"/>
        <w:rPr>
          <w:b/>
          <w:sz w:val="20"/>
        </w:rPr>
      </w:pPr>
      <w:r w:rsidRPr="000E48DF">
        <w:rPr>
          <w:b/>
          <w:sz w:val="20"/>
        </w:rPr>
        <w:lastRenderedPageBreak/>
        <w:t>Pièce</w:t>
      </w:r>
      <w:r w:rsidRPr="000E48DF">
        <w:rPr>
          <w:b/>
          <w:spacing w:val="-9"/>
          <w:sz w:val="20"/>
        </w:rPr>
        <w:t xml:space="preserve"> </w:t>
      </w:r>
      <w:r w:rsidRPr="000E48DF">
        <w:rPr>
          <w:b/>
          <w:spacing w:val="-4"/>
          <w:sz w:val="20"/>
        </w:rPr>
        <w:t>9.12</w:t>
      </w:r>
    </w:p>
    <w:p w:rsidR="000D2103" w:rsidRPr="000E48DF" w:rsidRDefault="004661DF">
      <w:pPr>
        <w:spacing w:before="239"/>
        <w:ind w:left="1011" w:right="1644"/>
        <w:jc w:val="center"/>
        <w:rPr>
          <w:b/>
          <w:sz w:val="20"/>
        </w:rPr>
      </w:pPr>
      <w:r w:rsidRPr="000E48DF">
        <w:rPr>
          <w:b/>
          <w:sz w:val="20"/>
        </w:rPr>
        <w:t>Modèle</w:t>
      </w:r>
      <w:r w:rsidRPr="000E48DF">
        <w:rPr>
          <w:b/>
          <w:spacing w:val="-6"/>
          <w:sz w:val="20"/>
        </w:rPr>
        <w:t xml:space="preserve"> </w:t>
      </w:r>
      <w:r w:rsidRPr="000E48DF">
        <w:rPr>
          <w:b/>
          <w:sz w:val="20"/>
        </w:rPr>
        <w:t>de</w:t>
      </w:r>
      <w:r w:rsidRPr="000E48DF">
        <w:rPr>
          <w:b/>
          <w:spacing w:val="-7"/>
          <w:sz w:val="20"/>
        </w:rPr>
        <w:t xml:space="preserve"> </w:t>
      </w:r>
      <w:r w:rsidRPr="000E48DF">
        <w:rPr>
          <w:b/>
          <w:sz w:val="20"/>
        </w:rPr>
        <w:t>caution</w:t>
      </w:r>
      <w:r w:rsidRPr="000E48DF">
        <w:rPr>
          <w:b/>
          <w:spacing w:val="-5"/>
          <w:sz w:val="20"/>
        </w:rPr>
        <w:t xml:space="preserve"> </w:t>
      </w:r>
      <w:r w:rsidRPr="000E48DF">
        <w:rPr>
          <w:b/>
          <w:sz w:val="20"/>
        </w:rPr>
        <w:t>de</w:t>
      </w:r>
      <w:r w:rsidRPr="000E48DF">
        <w:rPr>
          <w:b/>
          <w:spacing w:val="-5"/>
          <w:sz w:val="20"/>
        </w:rPr>
        <w:t xml:space="preserve"> </w:t>
      </w:r>
      <w:r w:rsidRPr="000E48DF">
        <w:rPr>
          <w:b/>
          <w:sz w:val="20"/>
        </w:rPr>
        <w:t>retenue</w:t>
      </w:r>
      <w:r w:rsidRPr="000E48DF">
        <w:rPr>
          <w:b/>
          <w:spacing w:val="-5"/>
          <w:sz w:val="20"/>
        </w:rPr>
        <w:t xml:space="preserve"> </w:t>
      </w:r>
      <w:r w:rsidRPr="000E48DF">
        <w:rPr>
          <w:b/>
          <w:sz w:val="20"/>
        </w:rPr>
        <w:t>de</w:t>
      </w:r>
      <w:r w:rsidRPr="000E48DF">
        <w:rPr>
          <w:b/>
          <w:spacing w:val="-5"/>
          <w:sz w:val="20"/>
        </w:rPr>
        <w:t xml:space="preserve"> </w:t>
      </w:r>
      <w:r w:rsidRPr="000E48DF">
        <w:rPr>
          <w:b/>
          <w:spacing w:val="-2"/>
          <w:sz w:val="20"/>
        </w:rPr>
        <w:t>garantie</w:t>
      </w:r>
    </w:p>
    <w:p w:rsidR="000D2103" w:rsidRPr="000E48DF" w:rsidRDefault="000D2103">
      <w:pPr>
        <w:pStyle w:val="Corpsdetexte"/>
        <w:spacing w:before="182"/>
        <w:rPr>
          <w:b/>
          <w:sz w:val="20"/>
        </w:rPr>
      </w:pPr>
    </w:p>
    <w:p w:rsidR="000D2103" w:rsidRPr="000E48DF" w:rsidRDefault="004661DF">
      <w:pPr>
        <w:spacing w:line="241" w:lineRule="exact"/>
        <w:ind w:left="426"/>
        <w:rPr>
          <w:sz w:val="20"/>
        </w:rPr>
      </w:pPr>
      <w:r w:rsidRPr="000E48DF">
        <w:rPr>
          <w:sz w:val="20"/>
        </w:rPr>
        <w:t>Banque</w:t>
      </w:r>
      <w:r w:rsidRPr="000E48DF">
        <w:rPr>
          <w:spacing w:val="-9"/>
          <w:sz w:val="20"/>
        </w:rPr>
        <w:t xml:space="preserve"> </w:t>
      </w:r>
      <w:r w:rsidRPr="000E48DF">
        <w:rPr>
          <w:spacing w:val="-2"/>
          <w:sz w:val="20"/>
        </w:rPr>
        <w:t>:………………………………………………………….</w:t>
      </w:r>
    </w:p>
    <w:p w:rsidR="000D2103" w:rsidRPr="000E48DF" w:rsidRDefault="004661DF">
      <w:pPr>
        <w:tabs>
          <w:tab w:val="left" w:pos="6381"/>
        </w:tabs>
        <w:ind w:left="426" w:right="4531"/>
        <w:rPr>
          <w:sz w:val="20"/>
        </w:rPr>
      </w:pPr>
      <w:r w:rsidRPr="000E48DF">
        <w:rPr>
          <w:sz w:val="20"/>
        </w:rPr>
        <w:t xml:space="preserve">Référence de la caution n° </w:t>
      </w:r>
      <w:r w:rsidRPr="000E48DF">
        <w:rPr>
          <w:sz w:val="20"/>
          <w:u w:val="single"/>
        </w:rPr>
        <w:tab/>
      </w:r>
      <w:r w:rsidRPr="000E48DF">
        <w:rPr>
          <w:sz w:val="20"/>
        </w:rPr>
        <w:t xml:space="preserve"> Adressée à Monsieur le Gouverneur de la Région du Sud</w:t>
      </w:r>
    </w:p>
    <w:p w:rsidR="000D2103" w:rsidRPr="000E48DF" w:rsidRDefault="004661DF">
      <w:pPr>
        <w:spacing w:before="1" w:line="241" w:lineRule="exact"/>
        <w:ind w:left="426"/>
        <w:rPr>
          <w:sz w:val="20"/>
        </w:rPr>
      </w:pPr>
      <w:r w:rsidRPr="000E48DF">
        <w:rPr>
          <w:sz w:val="20"/>
        </w:rPr>
        <w:t>Ci-dessous</w:t>
      </w:r>
      <w:r w:rsidRPr="000E48DF">
        <w:rPr>
          <w:spacing w:val="-9"/>
          <w:sz w:val="20"/>
        </w:rPr>
        <w:t xml:space="preserve"> </w:t>
      </w:r>
      <w:r w:rsidRPr="000E48DF">
        <w:rPr>
          <w:sz w:val="20"/>
        </w:rPr>
        <w:t>désigné</w:t>
      </w:r>
      <w:r w:rsidRPr="000E48DF">
        <w:rPr>
          <w:spacing w:val="-8"/>
          <w:sz w:val="20"/>
        </w:rPr>
        <w:t xml:space="preserve"> </w:t>
      </w:r>
      <w:r w:rsidRPr="000E48DF">
        <w:rPr>
          <w:sz w:val="20"/>
        </w:rPr>
        <w:t>«</w:t>
      </w:r>
      <w:r w:rsidRPr="000E48DF">
        <w:rPr>
          <w:spacing w:val="-5"/>
          <w:sz w:val="20"/>
        </w:rPr>
        <w:t xml:space="preserve"> </w:t>
      </w:r>
      <w:r w:rsidRPr="000E48DF">
        <w:rPr>
          <w:sz w:val="20"/>
        </w:rPr>
        <w:t>Maître</w:t>
      </w:r>
      <w:r w:rsidRPr="000E48DF">
        <w:rPr>
          <w:spacing w:val="-8"/>
          <w:sz w:val="20"/>
        </w:rPr>
        <w:t xml:space="preserve"> </w:t>
      </w:r>
      <w:r w:rsidRPr="000E48DF">
        <w:rPr>
          <w:sz w:val="20"/>
        </w:rPr>
        <w:t>d’Ouvrage</w:t>
      </w:r>
      <w:r w:rsidRPr="000E48DF">
        <w:rPr>
          <w:spacing w:val="-4"/>
          <w:sz w:val="20"/>
        </w:rPr>
        <w:t xml:space="preserve"> </w:t>
      </w:r>
      <w:r w:rsidRPr="000E48DF">
        <w:rPr>
          <w:spacing w:val="-10"/>
          <w:sz w:val="20"/>
        </w:rPr>
        <w:t>»</w:t>
      </w:r>
    </w:p>
    <w:p w:rsidR="000D2103" w:rsidRPr="000E48DF" w:rsidRDefault="004661DF">
      <w:pPr>
        <w:tabs>
          <w:tab w:val="left" w:pos="5020"/>
        </w:tabs>
        <w:ind w:left="426" w:right="1414" w:firstLine="748"/>
        <w:jc w:val="both"/>
        <w:rPr>
          <w:sz w:val="20"/>
        </w:rPr>
      </w:pPr>
      <w:r w:rsidRPr="000E48DF">
        <w:rPr>
          <w:sz w:val="20"/>
        </w:rPr>
        <w:t>Attendu</w:t>
      </w:r>
      <w:r w:rsidRPr="000E48DF">
        <w:rPr>
          <w:spacing w:val="40"/>
          <w:sz w:val="20"/>
        </w:rPr>
        <w:t xml:space="preserve"> </w:t>
      </w:r>
      <w:r w:rsidRPr="000E48DF">
        <w:rPr>
          <w:sz w:val="20"/>
        </w:rPr>
        <w:t>que</w:t>
      </w:r>
      <w:r w:rsidRPr="000E48DF">
        <w:rPr>
          <w:spacing w:val="74"/>
          <w:sz w:val="20"/>
        </w:rPr>
        <w:t xml:space="preserve"> </w:t>
      </w:r>
      <w:r w:rsidRPr="000E48DF">
        <w:rPr>
          <w:rFonts w:ascii="Times New Roman" w:hAnsi="Times New Roman"/>
          <w:sz w:val="20"/>
          <w:u w:val="single"/>
        </w:rPr>
        <w:tab/>
      </w:r>
      <w:r w:rsidRPr="000E48DF">
        <w:rPr>
          <w:rFonts w:ascii="Times New Roman" w:hAnsi="Times New Roman"/>
          <w:sz w:val="20"/>
        </w:rPr>
        <w:t xml:space="preserve"> </w:t>
      </w:r>
      <w:r w:rsidRPr="000E48DF">
        <w:rPr>
          <w:sz w:val="20"/>
        </w:rPr>
        <w:t>[nom et adresse de l’Entreprise], ci- dessous désigné «</w:t>
      </w:r>
      <w:r w:rsidRPr="000E48DF">
        <w:rPr>
          <w:spacing w:val="-1"/>
          <w:sz w:val="20"/>
        </w:rPr>
        <w:t xml:space="preserve"> </w:t>
      </w:r>
      <w:r w:rsidRPr="000E48DF">
        <w:rPr>
          <w:sz w:val="20"/>
        </w:rPr>
        <w:t>l’Entrepreneur », s’est engagé, en exécution du marché, à réaliser les travaux de [indiquer l’objet des travaux],</w:t>
      </w:r>
    </w:p>
    <w:p w:rsidR="000D2103" w:rsidRPr="000E48DF" w:rsidRDefault="004661DF">
      <w:pPr>
        <w:ind w:left="426" w:right="1433" w:firstLine="811"/>
        <w:jc w:val="both"/>
        <w:rPr>
          <w:sz w:val="20"/>
        </w:rPr>
      </w:pPr>
      <w:r w:rsidRPr="000E48DF">
        <w:rPr>
          <w:sz w:val="20"/>
        </w:rPr>
        <w:t xml:space="preserve">Attendu qu’il est stipulé dans le marché que la retenue de garantie fixée à 10% du montant du marché </w:t>
      </w:r>
      <w:proofErr w:type="spellStart"/>
      <w:r w:rsidRPr="000E48DF">
        <w:rPr>
          <w:sz w:val="20"/>
        </w:rPr>
        <w:t>peut-être</w:t>
      </w:r>
      <w:proofErr w:type="spellEnd"/>
      <w:r w:rsidRPr="000E48DF">
        <w:rPr>
          <w:sz w:val="20"/>
        </w:rPr>
        <w:t xml:space="preserve"> remplacée par une caution solidaire,</w:t>
      </w:r>
    </w:p>
    <w:p w:rsidR="000D2103" w:rsidRPr="000E48DF" w:rsidRDefault="004661DF">
      <w:pPr>
        <w:tabs>
          <w:tab w:val="left" w:leader="dot" w:pos="5667"/>
        </w:tabs>
        <w:ind w:left="1506" w:right="2567"/>
        <w:jc w:val="both"/>
        <w:rPr>
          <w:sz w:val="20"/>
        </w:rPr>
      </w:pPr>
      <w:r w:rsidRPr="000E48DF">
        <w:rPr>
          <w:sz w:val="20"/>
        </w:rPr>
        <w:t xml:space="preserve">Attendu que nous avons convenu de donner à l’entrepreneur cette caution, </w:t>
      </w:r>
      <w:r w:rsidRPr="000E48DF">
        <w:rPr>
          <w:spacing w:val="-4"/>
          <w:sz w:val="20"/>
        </w:rPr>
        <w:t>Nous</w:t>
      </w:r>
      <w:r w:rsidRPr="000E48DF">
        <w:rPr>
          <w:rFonts w:ascii="Times New Roman" w:hAnsi="Times New Roman"/>
          <w:sz w:val="20"/>
        </w:rPr>
        <w:tab/>
      </w:r>
      <w:r w:rsidRPr="000E48DF">
        <w:rPr>
          <w:sz w:val="20"/>
        </w:rPr>
        <w:t>[Nom</w:t>
      </w:r>
      <w:r w:rsidRPr="000E48DF">
        <w:rPr>
          <w:spacing w:val="-4"/>
          <w:sz w:val="20"/>
        </w:rPr>
        <w:t xml:space="preserve"> </w:t>
      </w:r>
      <w:r w:rsidRPr="000E48DF">
        <w:rPr>
          <w:sz w:val="20"/>
        </w:rPr>
        <w:t>et</w:t>
      </w:r>
      <w:r w:rsidRPr="000E48DF">
        <w:rPr>
          <w:spacing w:val="-4"/>
          <w:sz w:val="20"/>
        </w:rPr>
        <w:t xml:space="preserve"> </w:t>
      </w:r>
      <w:r w:rsidRPr="000E48DF">
        <w:rPr>
          <w:sz w:val="20"/>
        </w:rPr>
        <w:t>adresse</w:t>
      </w:r>
      <w:r w:rsidRPr="000E48DF">
        <w:rPr>
          <w:spacing w:val="-5"/>
          <w:sz w:val="20"/>
        </w:rPr>
        <w:t xml:space="preserve"> </w:t>
      </w:r>
      <w:r w:rsidRPr="000E48DF">
        <w:rPr>
          <w:sz w:val="20"/>
        </w:rPr>
        <w:t>de</w:t>
      </w:r>
      <w:r w:rsidRPr="000E48DF">
        <w:rPr>
          <w:spacing w:val="-5"/>
          <w:sz w:val="20"/>
        </w:rPr>
        <w:t xml:space="preserve"> </w:t>
      </w:r>
      <w:r w:rsidRPr="000E48DF">
        <w:rPr>
          <w:sz w:val="20"/>
        </w:rPr>
        <w:t>Banque]</w:t>
      </w:r>
      <w:r w:rsidRPr="000E48DF">
        <w:rPr>
          <w:spacing w:val="-1"/>
          <w:sz w:val="20"/>
        </w:rPr>
        <w:t xml:space="preserve"> </w:t>
      </w:r>
      <w:r w:rsidRPr="000E48DF">
        <w:rPr>
          <w:spacing w:val="-10"/>
          <w:sz w:val="20"/>
        </w:rPr>
        <w:t>;</w:t>
      </w:r>
    </w:p>
    <w:p w:rsidR="000D2103" w:rsidRPr="000E48DF" w:rsidRDefault="004661DF">
      <w:pPr>
        <w:tabs>
          <w:tab w:val="left" w:leader="dot" w:pos="6082"/>
        </w:tabs>
        <w:ind w:left="426"/>
        <w:jc w:val="both"/>
        <w:rPr>
          <w:sz w:val="20"/>
        </w:rPr>
      </w:pPr>
      <w:r w:rsidRPr="000E48DF">
        <w:rPr>
          <w:sz w:val="20"/>
        </w:rPr>
        <w:t>Représentée</w:t>
      </w:r>
      <w:r w:rsidRPr="000E48DF">
        <w:rPr>
          <w:spacing w:val="-15"/>
          <w:sz w:val="20"/>
        </w:rPr>
        <w:t xml:space="preserve"> </w:t>
      </w:r>
      <w:r w:rsidRPr="000E48DF">
        <w:rPr>
          <w:spacing w:val="-4"/>
          <w:sz w:val="20"/>
        </w:rPr>
        <w:t>par…</w:t>
      </w:r>
      <w:r w:rsidRPr="000E48DF">
        <w:rPr>
          <w:rFonts w:ascii="Times New Roman" w:hAnsi="Times New Roman"/>
          <w:sz w:val="20"/>
        </w:rPr>
        <w:tab/>
      </w:r>
      <w:r w:rsidRPr="000E48DF">
        <w:rPr>
          <w:sz w:val="20"/>
        </w:rPr>
        <w:t>[Noms</w:t>
      </w:r>
      <w:r w:rsidRPr="000E48DF">
        <w:rPr>
          <w:spacing w:val="-7"/>
          <w:sz w:val="20"/>
        </w:rPr>
        <w:t xml:space="preserve"> </w:t>
      </w:r>
      <w:r w:rsidRPr="000E48DF">
        <w:rPr>
          <w:sz w:val="20"/>
        </w:rPr>
        <w:t>des</w:t>
      </w:r>
      <w:r w:rsidRPr="000E48DF">
        <w:rPr>
          <w:spacing w:val="-6"/>
          <w:sz w:val="20"/>
        </w:rPr>
        <w:t xml:space="preserve"> </w:t>
      </w:r>
      <w:r w:rsidRPr="000E48DF">
        <w:rPr>
          <w:spacing w:val="-2"/>
          <w:sz w:val="20"/>
        </w:rPr>
        <w:t>Signataires],</w:t>
      </w:r>
    </w:p>
    <w:p w:rsidR="000D2103" w:rsidRPr="000E48DF" w:rsidRDefault="004661DF">
      <w:pPr>
        <w:spacing w:before="1" w:line="241" w:lineRule="exact"/>
        <w:ind w:left="426"/>
        <w:jc w:val="both"/>
        <w:rPr>
          <w:sz w:val="20"/>
        </w:rPr>
      </w:pPr>
      <w:r w:rsidRPr="000E48DF">
        <w:rPr>
          <w:sz w:val="20"/>
        </w:rPr>
        <w:t>Ci-dessous</w:t>
      </w:r>
      <w:r w:rsidRPr="000E48DF">
        <w:rPr>
          <w:spacing w:val="-8"/>
          <w:sz w:val="20"/>
        </w:rPr>
        <w:t xml:space="preserve"> </w:t>
      </w:r>
      <w:r w:rsidRPr="000E48DF">
        <w:rPr>
          <w:sz w:val="20"/>
        </w:rPr>
        <w:t>désignée</w:t>
      </w:r>
      <w:r w:rsidRPr="000E48DF">
        <w:rPr>
          <w:spacing w:val="-7"/>
          <w:sz w:val="20"/>
        </w:rPr>
        <w:t xml:space="preserve"> </w:t>
      </w:r>
      <w:r w:rsidRPr="000E48DF">
        <w:rPr>
          <w:sz w:val="20"/>
        </w:rPr>
        <w:t>«</w:t>
      </w:r>
      <w:r w:rsidRPr="000E48DF">
        <w:rPr>
          <w:spacing w:val="-6"/>
          <w:sz w:val="20"/>
        </w:rPr>
        <w:t xml:space="preserve"> </w:t>
      </w:r>
      <w:r w:rsidRPr="000E48DF">
        <w:rPr>
          <w:b/>
          <w:sz w:val="20"/>
        </w:rPr>
        <w:t>la</w:t>
      </w:r>
      <w:r w:rsidRPr="000E48DF">
        <w:rPr>
          <w:b/>
          <w:spacing w:val="-5"/>
          <w:sz w:val="20"/>
        </w:rPr>
        <w:t xml:space="preserve"> </w:t>
      </w:r>
      <w:r w:rsidRPr="000E48DF">
        <w:rPr>
          <w:b/>
          <w:sz w:val="20"/>
        </w:rPr>
        <w:t>banque</w:t>
      </w:r>
      <w:r w:rsidRPr="000E48DF">
        <w:rPr>
          <w:b/>
          <w:spacing w:val="-3"/>
          <w:sz w:val="20"/>
        </w:rPr>
        <w:t xml:space="preserve"> </w:t>
      </w:r>
      <w:r w:rsidRPr="000E48DF">
        <w:rPr>
          <w:spacing w:val="-10"/>
          <w:sz w:val="20"/>
        </w:rPr>
        <w:t>»</w:t>
      </w:r>
    </w:p>
    <w:p w:rsidR="000D2103" w:rsidRPr="000E48DF" w:rsidRDefault="004661DF">
      <w:pPr>
        <w:ind w:left="426" w:right="1421"/>
        <w:jc w:val="both"/>
        <w:rPr>
          <w:position w:val="7"/>
          <w:sz w:val="13"/>
        </w:rPr>
      </w:pPr>
      <w:r w:rsidRPr="000E48DF">
        <w:rPr>
          <w:sz w:val="20"/>
        </w:rPr>
        <w:t>Dès</w:t>
      </w:r>
      <w:r w:rsidRPr="000E48DF">
        <w:rPr>
          <w:spacing w:val="-3"/>
          <w:sz w:val="20"/>
        </w:rPr>
        <w:t xml:space="preserve"> </w:t>
      </w:r>
      <w:r w:rsidRPr="000E48DF">
        <w:rPr>
          <w:sz w:val="20"/>
        </w:rPr>
        <w:t>lors,</w:t>
      </w:r>
      <w:r w:rsidRPr="000E48DF">
        <w:rPr>
          <w:spacing w:val="-1"/>
          <w:sz w:val="20"/>
        </w:rPr>
        <w:t xml:space="preserve"> </w:t>
      </w:r>
      <w:r w:rsidRPr="000E48DF">
        <w:rPr>
          <w:sz w:val="20"/>
        </w:rPr>
        <w:t>nous</w:t>
      </w:r>
      <w:r w:rsidRPr="000E48DF">
        <w:rPr>
          <w:spacing w:val="-3"/>
          <w:sz w:val="20"/>
        </w:rPr>
        <w:t xml:space="preserve"> </w:t>
      </w:r>
      <w:r w:rsidRPr="000E48DF">
        <w:rPr>
          <w:sz w:val="20"/>
        </w:rPr>
        <w:t>affirmons</w:t>
      </w:r>
      <w:r w:rsidRPr="000E48DF">
        <w:rPr>
          <w:spacing w:val="-3"/>
          <w:sz w:val="20"/>
        </w:rPr>
        <w:t xml:space="preserve"> </w:t>
      </w:r>
      <w:r w:rsidRPr="000E48DF">
        <w:rPr>
          <w:sz w:val="20"/>
        </w:rPr>
        <w:t>par</w:t>
      </w:r>
      <w:r w:rsidRPr="000E48DF">
        <w:rPr>
          <w:spacing w:val="-3"/>
          <w:sz w:val="20"/>
        </w:rPr>
        <w:t xml:space="preserve"> </w:t>
      </w:r>
      <w:r w:rsidRPr="000E48DF">
        <w:rPr>
          <w:sz w:val="20"/>
        </w:rPr>
        <w:t>les</w:t>
      </w:r>
      <w:r w:rsidRPr="000E48DF">
        <w:rPr>
          <w:spacing w:val="-3"/>
          <w:sz w:val="20"/>
        </w:rPr>
        <w:t xml:space="preserve"> </w:t>
      </w:r>
      <w:r w:rsidRPr="000E48DF">
        <w:rPr>
          <w:sz w:val="20"/>
        </w:rPr>
        <w:t>présentes</w:t>
      </w:r>
      <w:r w:rsidRPr="000E48DF">
        <w:rPr>
          <w:spacing w:val="-3"/>
          <w:sz w:val="20"/>
        </w:rPr>
        <w:t xml:space="preserve"> </w:t>
      </w:r>
      <w:r w:rsidRPr="000E48DF">
        <w:rPr>
          <w:sz w:val="20"/>
        </w:rPr>
        <w:t>que nous</w:t>
      </w:r>
      <w:r w:rsidRPr="000E48DF">
        <w:rPr>
          <w:spacing w:val="-3"/>
          <w:sz w:val="20"/>
        </w:rPr>
        <w:t xml:space="preserve"> </w:t>
      </w:r>
      <w:r w:rsidRPr="000E48DF">
        <w:rPr>
          <w:sz w:val="20"/>
        </w:rPr>
        <w:t>nous</w:t>
      </w:r>
      <w:r w:rsidRPr="000E48DF">
        <w:rPr>
          <w:spacing w:val="-3"/>
          <w:sz w:val="20"/>
        </w:rPr>
        <w:t xml:space="preserve"> </w:t>
      </w:r>
      <w:r w:rsidRPr="000E48DF">
        <w:rPr>
          <w:sz w:val="20"/>
        </w:rPr>
        <w:t>portons</w:t>
      </w:r>
      <w:r w:rsidRPr="000E48DF">
        <w:rPr>
          <w:spacing w:val="-3"/>
          <w:sz w:val="20"/>
        </w:rPr>
        <w:t xml:space="preserve"> </w:t>
      </w:r>
      <w:r w:rsidRPr="000E48DF">
        <w:rPr>
          <w:sz w:val="20"/>
        </w:rPr>
        <w:t>garants</w:t>
      </w:r>
      <w:r w:rsidRPr="000E48DF">
        <w:rPr>
          <w:spacing w:val="-3"/>
          <w:sz w:val="20"/>
        </w:rPr>
        <w:t xml:space="preserve"> </w:t>
      </w:r>
      <w:r w:rsidRPr="000E48DF">
        <w:rPr>
          <w:sz w:val="20"/>
        </w:rPr>
        <w:t>et</w:t>
      </w:r>
      <w:r w:rsidRPr="000E48DF">
        <w:rPr>
          <w:spacing w:val="-2"/>
          <w:sz w:val="20"/>
        </w:rPr>
        <w:t xml:space="preserve"> </w:t>
      </w:r>
      <w:r w:rsidRPr="000E48DF">
        <w:rPr>
          <w:sz w:val="20"/>
        </w:rPr>
        <w:t>responsables</w:t>
      </w:r>
      <w:r w:rsidRPr="000E48DF">
        <w:rPr>
          <w:spacing w:val="-3"/>
          <w:sz w:val="20"/>
        </w:rPr>
        <w:t xml:space="preserve"> </w:t>
      </w:r>
      <w:r w:rsidRPr="000E48DF">
        <w:rPr>
          <w:sz w:val="20"/>
        </w:rPr>
        <w:t>à</w:t>
      </w:r>
      <w:r w:rsidRPr="000E48DF">
        <w:rPr>
          <w:spacing w:val="-2"/>
          <w:sz w:val="20"/>
        </w:rPr>
        <w:t xml:space="preserve"> </w:t>
      </w:r>
      <w:r w:rsidRPr="000E48DF">
        <w:rPr>
          <w:sz w:val="20"/>
        </w:rPr>
        <w:t>l’égard</w:t>
      </w:r>
      <w:r w:rsidRPr="000E48DF">
        <w:rPr>
          <w:spacing w:val="-3"/>
          <w:sz w:val="20"/>
        </w:rPr>
        <w:t xml:space="preserve"> </w:t>
      </w:r>
      <w:r w:rsidRPr="000E48DF">
        <w:rPr>
          <w:sz w:val="20"/>
        </w:rPr>
        <w:t>du Maître</w:t>
      </w:r>
      <w:r w:rsidRPr="000E48DF">
        <w:rPr>
          <w:spacing w:val="-3"/>
          <w:sz w:val="20"/>
        </w:rPr>
        <w:t xml:space="preserve"> </w:t>
      </w:r>
      <w:r w:rsidRPr="000E48DF">
        <w:rPr>
          <w:sz w:val="20"/>
        </w:rPr>
        <w:t>d’Ouvrage,</w:t>
      </w:r>
      <w:r w:rsidRPr="000E48DF">
        <w:rPr>
          <w:spacing w:val="-3"/>
          <w:sz w:val="20"/>
        </w:rPr>
        <w:t xml:space="preserve"> </w:t>
      </w:r>
      <w:r w:rsidRPr="000E48DF">
        <w:rPr>
          <w:sz w:val="20"/>
        </w:rPr>
        <w:t>au</w:t>
      </w:r>
      <w:r w:rsidRPr="000E48DF">
        <w:rPr>
          <w:spacing w:val="-3"/>
          <w:sz w:val="20"/>
        </w:rPr>
        <w:t xml:space="preserve"> </w:t>
      </w:r>
      <w:r w:rsidRPr="000E48DF">
        <w:rPr>
          <w:sz w:val="20"/>
        </w:rPr>
        <w:t>nom</w:t>
      </w:r>
      <w:r w:rsidRPr="000E48DF">
        <w:rPr>
          <w:spacing w:val="-3"/>
          <w:sz w:val="20"/>
        </w:rPr>
        <w:t xml:space="preserve"> </w:t>
      </w:r>
      <w:r w:rsidRPr="000E48DF">
        <w:rPr>
          <w:sz w:val="20"/>
        </w:rPr>
        <w:t>de</w:t>
      </w:r>
      <w:r w:rsidRPr="000E48DF">
        <w:rPr>
          <w:spacing w:val="-3"/>
          <w:sz w:val="20"/>
        </w:rPr>
        <w:t xml:space="preserve"> </w:t>
      </w:r>
      <w:r w:rsidRPr="000E48DF">
        <w:rPr>
          <w:sz w:val="20"/>
        </w:rPr>
        <w:t>l</w:t>
      </w:r>
      <w:r w:rsidRPr="000E48DF">
        <w:rPr>
          <w:spacing w:val="-3"/>
          <w:sz w:val="20"/>
        </w:rPr>
        <w:t xml:space="preserve"> </w:t>
      </w:r>
      <w:r w:rsidRPr="000E48DF">
        <w:rPr>
          <w:sz w:val="20"/>
        </w:rPr>
        <w:t>‘Entrepreneur,</w:t>
      </w:r>
      <w:r w:rsidRPr="000E48DF">
        <w:rPr>
          <w:spacing w:val="-3"/>
          <w:sz w:val="20"/>
        </w:rPr>
        <w:t xml:space="preserve"> </w:t>
      </w:r>
      <w:r w:rsidRPr="000E48DF">
        <w:rPr>
          <w:sz w:val="20"/>
        </w:rPr>
        <w:t>pour</w:t>
      </w:r>
      <w:r w:rsidRPr="000E48DF">
        <w:rPr>
          <w:spacing w:val="-3"/>
          <w:sz w:val="20"/>
        </w:rPr>
        <w:t xml:space="preserve"> </w:t>
      </w:r>
      <w:r w:rsidRPr="000E48DF">
        <w:rPr>
          <w:sz w:val="20"/>
        </w:rPr>
        <w:t>un</w:t>
      </w:r>
      <w:r w:rsidRPr="000E48DF">
        <w:rPr>
          <w:spacing w:val="-2"/>
          <w:sz w:val="20"/>
        </w:rPr>
        <w:t xml:space="preserve"> </w:t>
      </w:r>
      <w:r w:rsidRPr="000E48DF">
        <w:rPr>
          <w:sz w:val="20"/>
        </w:rPr>
        <w:t>montant</w:t>
      </w:r>
      <w:r w:rsidRPr="000E48DF">
        <w:rPr>
          <w:spacing w:val="-3"/>
          <w:sz w:val="20"/>
        </w:rPr>
        <w:t xml:space="preserve"> </w:t>
      </w:r>
      <w:r w:rsidRPr="000E48DF">
        <w:rPr>
          <w:sz w:val="20"/>
        </w:rPr>
        <w:t>maximum</w:t>
      </w:r>
      <w:r w:rsidRPr="000E48DF">
        <w:rPr>
          <w:spacing w:val="-3"/>
          <w:sz w:val="20"/>
        </w:rPr>
        <w:t xml:space="preserve"> </w:t>
      </w:r>
      <w:r w:rsidRPr="000E48DF">
        <w:rPr>
          <w:sz w:val="20"/>
        </w:rPr>
        <w:t xml:space="preserve">de…………………………………… [En chiffre et en lettres], correspondant à [Pourcentage inférieur à 10% à préciser] du montant du marché </w:t>
      </w:r>
      <w:r w:rsidRPr="000E48DF">
        <w:rPr>
          <w:position w:val="7"/>
          <w:sz w:val="13"/>
        </w:rPr>
        <w:t>(10)</w:t>
      </w:r>
    </w:p>
    <w:p w:rsidR="000D2103" w:rsidRPr="000E48DF" w:rsidRDefault="004661DF">
      <w:pPr>
        <w:spacing w:before="1"/>
        <w:ind w:left="426" w:right="1415"/>
        <w:jc w:val="both"/>
        <w:rPr>
          <w:sz w:val="20"/>
        </w:rPr>
      </w:pPr>
      <w:r w:rsidRPr="000E48DF">
        <w:rPr>
          <w:sz w:val="20"/>
        </w:rPr>
        <w:t>Et nous nous</w:t>
      </w:r>
      <w:r w:rsidRPr="000E48DF">
        <w:rPr>
          <w:spacing w:val="-1"/>
          <w:sz w:val="20"/>
        </w:rPr>
        <w:t xml:space="preserve"> </w:t>
      </w:r>
      <w:r w:rsidRPr="000E48DF">
        <w:rPr>
          <w:sz w:val="20"/>
        </w:rPr>
        <w:t>engageons à payer au</w:t>
      </w:r>
      <w:r w:rsidRPr="000E48DF">
        <w:rPr>
          <w:spacing w:val="-1"/>
          <w:sz w:val="20"/>
        </w:rPr>
        <w:t xml:space="preserve"> </w:t>
      </w:r>
      <w:r w:rsidRPr="000E48DF">
        <w:rPr>
          <w:sz w:val="20"/>
        </w:rPr>
        <w:t>Maître d’Ouvrage, dans un délai maximum de huit (08) semaines, sur</w:t>
      </w:r>
      <w:r w:rsidRPr="000E48DF">
        <w:rPr>
          <w:spacing w:val="-1"/>
          <w:sz w:val="20"/>
        </w:rPr>
        <w:t xml:space="preserve"> </w:t>
      </w:r>
      <w:r w:rsidRPr="000E48DF">
        <w:rPr>
          <w:sz w:val="20"/>
        </w:rPr>
        <w:t>simple</w:t>
      </w:r>
      <w:r w:rsidRPr="000E48DF">
        <w:rPr>
          <w:spacing w:val="-1"/>
          <w:sz w:val="20"/>
        </w:rPr>
        <w:t xml:space="preserve"> </w:t>
      </w:r>
      <w:r w:rsidRPr="000E48DF">
        <w:rPr>
          <w:sz w:val="20"/>
        </w:rPr>
        <w:t>demande</w:t>
      </w:r>
      <w:r w:rsidRPr="000E48DF">
        <w:rPr>
          <w:spacing w:val="-1"/>
          <w:sz w:val="20"/>
        </w:rPr>
        <w:t xml:space="preserve"> </w:t>
      </w:r>
      <w:r w:rsidRPr="000E48DF">
        <w:rPr>
          <w:sz w:val="20"/>
        </w:rPr>
        <w:t>écrite</w:t>
      </w:r>
      <w:r w:rsidRPr="000E48DF">
        <w:rPr>
          <w:spacing w:val="-1"/>
          <w:sz w:val="20"/>
        </w:rPr>
        <w:t xml:space="preserve"> </w:t>
      </w:r>
      <w:r w:rsidRPr="000E48DF">
        <w:rPr>
          <w:sz w:val="20"/>
        </w:rPr>
        <w:t>de</w:t>
      </w:r>
      <w:r w:rsidRPr="000E48DF">
        <w:rPr>
          <w:spacing w:val="-1"/>
          <w:sz w:val="20"/>
        </w:rPr>
        <w:t xml:space="preserve"> </w:t>
      </w:r>
      <w:r w:rsidRPr="000E48DF">
        <w:rPr>
          <w:sz w:val="20"/>
        </w:rPr>
        <w:t>celui-ci</w:t>
      </w:r>
      <w:r w:rsidRPr="000E48DF">
        <w:rPr>
          <w:spacing w:val="-1"/>
          <w:sz w:val="20"/>
        </w:rPr>
        <w:t xml:space="preserve"> </w:t>
      </w:r>
      <w:r w:rsidRPr="000E48DF">
        <w:rPr>
          <w:sz w:val="20"/>
        </w:rPr>
        <w:t>déclarant</w:t>
      </w:r>
      <w:r w:rsidRPr="000E48DF">
        <w:rPr>
          <w:spacing w:val="-1"/>
          <w:sz w:val="20"/>
        </w:rPr>
        <w:t xml:space="preserve"> </w:t>
      </w:r>
      <w:r w:rsidRPr="000E48DF">
        <w:rPr>
          <w:sz w:val="20"/>
        </w:rPr>
        <w:t>que</w:t>
      </w:r>
      <w:r w:rsidRPr="000E48DF">
        <w:rPr>
          <w:spacing w:val="-1"/>
          <w:sz w:val="20"/>
        </w:rPr>
        <w:t xml:space="preserve"> </w:t>
      </w:r>
      <w:r w:rsidRPr="000E48DF">
        <w:rPr>
          <w:sz w:val="20"/>
        </w:rPr>
        <w:t>l’Entrepreneur</w:t>
      </w:r>
      <w:r w:rsidRPr="000E48DF">
        <w:rPr>
          <w:spacing w:val="-1"/>
          <w:sz w:val="20"/>
        </w:rPr>
        <w:t xml:space="preserve"> </w:t>
      </w:r>
      <w:r w:rsidRPr="000E48DF">
        <w:rPr>
          <w:sz w:val="20"/>
        </w:rPr>
        <w:t>n’a</w:t>
      </w:r>
      <w:r w:rsidRPr="000E48DF">
        <w:rPr>
          <w:spacing w:val="-1"/>
          <w:sz w:val="20"/>
        </w:rPr>
        <w:t xml:space="preserve"> </w:t>
      </w:r>
      <w:r w:rsidRPr="000E48DF">
        <w:rPr>
          <w:sz w:val="20"/>
        </w:rPr>
        <w:t>pas</w:t>
      </w:r>
      <w:r w:rsidRPr="000E48DF">
        <w:rPr>
          <w:spacing w:val="-2"/>
          <w:sz w:val="20"/>
        </w:rPr>
        <w:t xml:space="preserve"> </w:t>
      </w:r>
      <w:r w:rsidRPr="000E48DF">
        <w:rPr>
          <w:sz w:val="20"/>
        </w:rPr>
        <w:t>satisfait</w:t>
      </w:r>
      <w:r w:rsidRPr="000E48DF">
        <w:rPr>
          <w:spacing w:val="-1"/>
          <w:sz w:val="20"/>
        </w:rPr>
        <w:t xml:space="preserve"> </w:t>
      </w:r>
      <w:r w:rsidRPr="000E48DF">
        <w:rPr>
          <w:sz w:val="20"/>
        </w:rPr>
        <w:t>à</w:t>
      </w:r>
      <w:r w:rsidRPr="000E48DF">
        <w:rPr>
          <w:spacing w:val="-1"/>
          <w:sz w:val="20"/>
        </w:rPr>
        <w:t xml:space="preserve"> </w:t>
      </w:r>
      <w:r w:rsidRPr="000E48DF">
        <w:rPr>
          <w:sz w:val="20"/>
        </w:rPr>
        <w:t>ses</w:t>
      </w:r>
      <w:r w:rsidRPr="000E48DF">
        <w:rPr>
          <w:spacing w:val="-2"/>
          <w:sz w:val="20"/>
        </w:rPr>
        <w:t xml:space="preserve"> </w:t>
      </w:r>
      <w:r w:rsidRPr="000E48DF">
        <w:rPr>
          <w:sz w:val="20"/>
        </w:rPr>
        <w:t>engagements contractuels ou il se trouve débiteur du Maître d’Ouvrage</w:t>
      </w:r>
      <w:r w:rsidRPr="000E48DF">
        <w:rPr>
          <w:spacing w:val="40"/>
          <w:sz w:val="20"/>
        </w:rPr>
        <w:t xml:space="preserve"> </w:t>
      </w:r>
      <w:r w:rsidRPr="000E48DF">
        <w:rPr>
          <w:sz w:val="20"/>
        </w:rPr>
        <w:t>au titre du marché modifier le cas échéant par ses avenants, sans pouvoir différer le paiement ni soulever de contestation pour quelque motif</w:t>
      </w:r>
      <w:r w:rsidRPr="000E48DF">
        <w:rPr>
          <w:spacing w:val="40"/>
          <w:sz w:val="20"/>
        </w:rPr>
        <w:t xml:space="preserve"> </w:t>
      </w:r>
      <w:r w:rsidRPr="000E48DF">
        <w:rPr>
          <w:sz w:val="20"/>
        </w:rPr>
        <w:t>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0D2103" w:rsidRPr="000E48DF" w:rsidRDefault="004661DF">
      <w:pPr>
        <w:spacing w:before="241"/>
        <w:ind w:left="426" w:right="1423" w:firstLine="1079"/>
        <w:jc w:val="both"/>
        <w:rPr>
          <w:sz w:val="20"/>
        </w:rPr>
      </w:pPr>
      <w:r w:rsidRPr="000E48DF">
        <w:rPr>
          <w:sz w:val="20"/>
        </w:rPr>
        <w:t>Nous</w:t>
      </w:r>
      <w:r w:rsidRPr="000E48DF">
        <w:rPr>
          <w:spacing w:val="-5"/>
          <w:sz w:val="20"/>
        </w:rPr>
        <w:t xml:space="preserve"> </w:t>
      </w:r>
      <w:r w:rsidRPr="000E48DF">
        <w:rPr>
          <w:sz w:val="20"/>
        </w:rPr>
        <w:t>convenons</w:t>
      </w:r>
      <w:r w:rsidRPr="000E48DF">
        <w:rPr>
          <w:spacing w:val="-5"/>
          <w:sz w:val="20"/>
        </w:rPr>
        <w:t xml:space="preserve"> </w:t>
      </w:r>
      <w:r w:rsidRPr="000E48DF">
        <w:rPr>
          <w:sz w:val="20"/>
        </w:rPr>
        <w:t>qu’aucun</w:t>
      </w:r>
      <w:r w:rsidRPr="000E48DF">
        <w:rPr>
          <w:spacing w:val="-3"/>
          <w:sz w:val="20"/>
        </w:rPr>
        <w:t xml:space="preserve"> </w:t>
      </w:r>
      <w:r w:rsidRPr="000E48DF">
        <w:rPr>
          <w:sz w:val="20"/>
        </w:rPr>
        <w:t>changement</w:t>
      </w:r>
      <w:r w:rsidRPr="000E48DF">
        <w:rPr>
          <w:spacing w:val="-2"/>
          <w:sz w:val="20"/>
        </w:rPr>
        <w:t xml:space="preserve"> </w:t>
      </w:r>
      <w:r w:rsidRPr="000E48DF">
        <w:rPr>
          <w:sz w:val="20"/>
        </w:rPr>
        <w:t>ou</w:t>
      </w:r>
      <w:r w:rsidRPr="000E48DF">
        <w:rPr>
          <w:spacing w:val="-3"/>
          <w:sz w:val="20"/>
        </w:rPr>
        <w:t xml:space="preserve"> </w:t>
      </w:r>
      <w:r w:rsidRPr="000E48DF">
        <w:rPr>
          <w:sz w:val="20"/>
        </w:rPr>
        <w:t>additif</w:t>
      </w:r>
      <w:r w:rsidRPr="000E48DF">
        <w:rPr>
          <w:spacing w:val="-4"/>
          <w:sz w:val="20"/>
        </w:rPr>
        <w:t xml:space="preserve"> </w:t>
      </w:r>
      <w:r w:rsidRPr="000E48DF">
        <w:rPr>
          <w:sz w:val="20"/>
        </w:rPr>
        <w:t>ou</w:t>
      </w:r>
      <w:r w:rsidRPr="000E48DF">
        <w:rPr>
          <w:spacing w:val="-3"/>
          <w:sz w:val="20"/>
        </w:rPr>
        <w:t xml:space="preserve"> </w:t>
      </w:r>
      <w:r w:rsidRPr="000E48DF">
        <w:rPr>
          <w:sz w:val="20"/>
        </w:rPr>
        <w:t>aucune</w:t>
      </w:r>
      <w:r w:rsidRPr="000E48DF">
        <w:rPr>
          <w:spacing w:val="-4"/>
          <w:sz w:val="20"/>
        </w:rPr>
        <w:t xml:space="preserve"> </w:t>
      </w:r>
      <w:r w:rsidRPr="000E48DF">
        <w:rPr>
          <w:sz w:val="20"/>
        </w:rPr>
        <w:t>autre</w:t>
      </w:r>
      <w:r w:rsidRPr="000E48DF">
        <w:rPr>
          <w:spacing w:val="-4"/>
          <w:sz w:val="20"/>
        </w:rPr>
        <w:t xml:space="preserve"> </w:t>
      </w:r>
      <w:r w:rsidRPr="000E48DF">
        <w:rPr>
          <w:sz w:val="20"/>
        </w:rPr>
        <w:t>modification</w:t>
      </w:r>
      <w:r w:rsidRPr="000E48DF">
        <w:rPr>
          <w:spacing w:val="-3"/>
          <w:sz w:val="20"/>
        </w:rPr>
        <w:t xml:space="preserve"> </w:t>
      </w:r>
      <w:r w:rsidRPr="000E48DF">
        <w:rPr>
          <w:sz w:val="20"/>
        </w:rPr>
        <w:t>au</w:t>
      </w:r>
      <w:r w:rsidRPr="000E48DF">
        <w:rPr>
          <w:spacing w:val="-5"/>
          <w:sz w:val="20"/>
        </w:rPr>
        <w:t xml:space="preserve"> </w:t>
      </w:r>
      <w:r w:rsidRPr="000E48DF">
        <w:rPr>
          <w:sz w:val="20"/>
        </w:rPr>
        <w:t>marché ne</w:t>
      </w:r>
      <w:r w:rsidRPr="000E48DF">
        <w:rPr>
          <w:spacing w:val="-2"/>
          <w:sz w:val="20"/>
        </w:rPr>
        <w:t xml:space="preserve"> </w:t>
      </w:r>
      <w:r w:rsidRPr="000E48DF">
        <w:rPr>
          <w:sz w:val="20"/>
        </w:rPr>
        <w:t>nous</w:t>
      </w:r>
      <w:r w:rsidRPr="000E48DF">
        <w:rPr>
          <w:spacing w:val="-3"/>
          <w:sz w:val="20"/>
        </w:rPr>
        <w:t xml:space="preserve"> </w:t>
      </w:r>
      <w:r w:rsidRPr="000E48DF">
        <w:rPr>
          <w:sz w:val="20"/>
        </w:rPr>
        <w:t>libérera</w:t>
      </w:r>
      <w:r w:rsidRPr="000E48DF">
        <w:rPr>
          <w:spacing w:val="-1"/>
          <w:sz w:val="20"/>
        </w:rPr>
        <w:t xml:space="preserve"> </w:t>
      </w:r>
      <w:r w:rsidRPr="000E48DF">
        <w:rPr>
          <w:sz w:val="20"/>
        </w:rPr>
        <w:t>d’une</w:t>
      </w:r>
      <w:r w:rsidRPr="000E48DF">
        <w:rPr>
          <w:spacing w:val="-2"/>
          <w:sz w:val="20"/>
        </w:rPr>
        <w:t xml:space="preserve"> </w:t>
      </w:r>
      <w:r w:rsidRPr="000E48DF">
        <w:rPr>
          <w:sz w:val="20"/>
        </w:rPr>
        <w:t>obligation quelconque</w:t>
      </w:r>
      <w:r w:rsidRPr="000E48DF">
        <w:rPr>
          <w:spacing w:val="-2"/>
          <w:sz w:val="20"/>
        </w:rPr>
        <w:t xml:space="preserve"> </w:t>
      </w:r>
      <w:r w:rsidRPr="000E48DF">
        <w:rPr>
          <w:sz w:val="20"/>
        </w:rPr>
        <w:t>nous</w:t>
      </w:r>
      <w:r w:rsidRPr="000E48DF">
        <w:rPr>
          <w:spacing w:val="-3"/>
          <w:sz w:val="20"/>
        </w:rPr>
        <w:t xml:space="preserve"> </w:t>
      </w:r>
      <w:r w:rsidRPr="000E48DF">
        <w:rPr>
          <w:sz w:val="20"/>
        </w:rPr>
        <w:t>incombant</w:t>
      </w:r>
      <w:r w:rsidRPr="000E48DF">
        <w:rPr>
          <w:spacing w:val="-2"/>
          <w:sz w:val="20"/>
        </w:rPr>
        <w:t xml:space="preserve"> </w:t>
      </w:r>
      <w:r w:rsidRPr="000E48DF">
        <w:rPr>
          <w:sz w:val="20"/>
        </w:rPr>
        <w:t>en</w:t>
      </w:r>
      <w:r w:rsidRPr="000E48DF">
        <w:rPr>
          <w:spacing w:val="-3"/>
          <w:sz w:val="20"/>
        </w:rPr>
        <w:t xml:space="preserve"> </w:t>
      </w:r>
      <w:r w:rsidRPr="000E48DF">
        <w:rPr>
          <w:sz w:val="20"/>
        </w:rPr>
        <w:t>vertu</w:t>
      </w:r>
      <w:r w:rsidRPr="000E48DF">
        <w:rPr>
          <w:spacing w:val="-3"/>
          <w:sz w:val="20"/>
        </w:rPr>
        <w:t xml:space="preserve"> </w:t>
      </w:r>
      <w:r w:rsidRPr="000E48DF">
        <w:rPr>
          <w:sz w:val="20"/>
        </w:rPr>
        <w:t>de</w:t>
      </w:r>
      <w:r w:rsidRPr="000E48DF">
        <w:rPr>
          <w:spacing w:val="-2"/>
          <w:sz w:val="20"/>
        </w:rPr>
        <w:t xml:space="preserve"> </w:t>
      </w:r>
      <w:r w:rsidRPr="000E48DF">
        <w:rPr>
          <w:sz w:val="20"/>
        </w:rPr>
        <w:t>la</w:t>
      </w:r>
      <w:r w:rsidRPr="000E48DF">
        <w:rPr>
          <w:spacing w:val="-2"/>
          <w:sz w:val="20"/>
        </w:rPr>
        <w:t xml:space="preserve"> </w:t>
      </w:r>
      <w:r w:rsidRPr="000E48DF">
        <w:rPr>
          <w:sz w:val="20"/>
        </w:rPr>
        <w:t>présente</w:t>
      </w:r>
      <w:r w:rsidRPr="000E48DF">
        <w:rPr>
          <w:spacing w:val="-2"/>
          <w:sz w:val="20"/>
        </w:rPr>
        <w:t xml:space="preserve"> </w:t>
      </w:r>
      <w:r w:rsidRPr="000E48DF">
        <w:rPr>
          <w:sz w:val="20"/>
        </w:rPr>
        <w:t>garantie</w:t>
      </w:r>
      <w:r w:rsidRPr="000E48DF">
        <w:rPr>
          <w:spacing w:val="-2"/>
          <w:sz w:val="20"/>
        </w:rPr>
        <w:t xml:space="preserve"> </w:t>
      </w:r>
      <w:r w:rsidRPr="000E48DF">
        <w:rPr>
          <w:sz w:val="20"/>
        </w:rPr>
        <w:t>et</w:t>
      </w:r>
      <w:r w:rsidRPr="000E48DF">
        <w:rPr>
          <w:spacing w:val="-4"/>
          <w:sz w:val="20"/>
        </w:rPr>
        <w:t xml:space="preserve"> </w:t>
      </w:r>
      <w:r w:rsidRPr="000E48DF">
        <w:rPr>
          <w:sz w:val="20"/>
        </w:rPr>
        <w:t>nous dérogeons par la présente à la notification de toute modification, additif ou changement.</w:t>
      </w:r>
    </w:p>
    <w:p w:rsidR="000D2103" w:rsidRPr="000E48DF" w:rsidRDefault="004661DF">
      <w:pPr>
        <w:spacing w:before="1"/>
        <w:ind w:left="426" w:right="1429" w:firstLine="1079"/>
        <w:jc w:val="both"/>
        <w:rPr>
          <w:sz w:val="20"/>
        </w:rPr>
      </w:pPr>
      <w:r w:rsidRPr="000E48DF">
        <w:rPr>
          <w:sz w:val="20"/>
        </w:rPr>
        <w:t>La présente garantie entre en vigueur dès sa signature. Elle sera libérée dans un délai de trente (30) jours à compter de la date de réception définitive des travaux, et sur main levée délivrée par le Maître d’Ouvrage.</w:t>
      </w:r>
    </w:p>
    <w:p w:rsidR="000D2103" w:rsidRPr="000E48DF" w:rsidRDefault="004661DF">
      <w:pPr>
        <w:ind w:left="426" w:right="1420" w:firstLine="1079"/>
        <w:jc w:val="both"/>
        <w:rPr>
          <w:sz w:val="20"/>
        </w:rPr>
      </w:pPr>
      <w:r w:rsidRPr="000E48DF">
        <w:rPr>
          <w:sz w:val="20"/>
        </w:rPr>
        <w:t>Toute demande de paiement formulée par le Maître d’Ouvrage au titre de la présente garantie devra être faite par lettre recommandée avec accusé de réception, parvenue à la banque pendant la période de validité du présent engagement.</w:t>
      </w:r>
    </w:p>
    <w:p w:rsidR="000D2103" w:rsidRPr="000E48DF" w:rsidRDefault="004661DF">
      <w:pPr>
        <w:ind w:left="426" w:right="1417" w:firstLine="1079"/>
        <w:jc w:val="both"/>
        <w:rPr>
          <w:sz w:val="20"/>
        </w:rPr>
      </w:pPr>
      <w:r w:rsidRPr="000E48DF">
        <w:rPr>
          <w:sz w:val="20"/>
        </w:rPr>
        <w:t>La présente caution est soumise pour son interprétation et son exécution au droit Camerounais. Les tribunaux camerounais seront seuls compétents pour statuer sur tout ce qui concerne le présent engagement et ses suites.</w:t>
      </w:r>
    </w:p>
    <w:p w:rsidR="000D2103" w:rsidRPr="000E48DF" w:rsidRDefault="000D2103">
      <w:pPr>
        <w:pStyle w:val="Corpsdetexte"/>
        <w:rPr>
          <w:sz w:val="20"/>
        </w:rPr>
      </w:pPr>
    </w:p>
    <w:p w:rsidR="000D2103" w:rsidRPr="000E48DF" w:rsidRDefault="004661DF">
      <w:pPr>
        <w:ind w:left="4737" w:right="1828" w:firstLine="1219"/>
        <w:rPr>
          <w:sz w:val="20"/>
        </w:rPr>
      </w:pPr>
      <w:r w:rsidRPr="000E48DF">
        <w:rPr>
          <w:sz w:val="20"/>
        </w:rPr>
        <w:t>Signé</w:t>
      </w:r>
      <w:r w:rsidRPr="000E48DF">
        <w:rPr>
          <w:spacing w:val="-8"/>
          <w:sz w:val="20"/>
        </w:rPr>
        <w:t xml:space="preserve"> </w:t>
      </w:r>
      <w:r w:rsidRPr="000E48DF">
        <w:rPr>
          <w:sz w:val="20"/>
        </w:rPr>
        <w:t>et</w:t>
      </w:r>
      <w:r w:rsidRPr="000E48DF">
        <w:rPr>
          <w:spacing w:val="-8"/>
          <w:sz w:val="20"/>
        </w:rPr>
        <w:t xml:space="preserve"> </w:t>
      </w:r>
      <w:r w:rsidRPr="000E48DF">
        <w:rPr>
          <w:sz w:val="20"/>
        </w:rPr>
        <w:t>authentifier</w:t>
      </w:r>
      <w:r w:rsidRPr="000E48DF">
        <w:rPr>
          <w:spacing w:val="-9"/>
          <w:sz w:val="20"/>
        </w:rPr>
        <w:t xml:space="preserve"> </w:t>
      </w:r>
      <w:r w:rsidRPr="000E48DF">
        <w:rPr>
          <w:sz w:val="20"/>
        </w:rPr>
        <w:t>par</w:t>
      </w:r>
      <w:r w:rsidRPr="000E48DF">
        <w:rPr>
          <w:spacing w:val="-9"/>
          <w:sz w:val="20"/>
        </w:rPr>
        <w:t xml:space="preserve"> </w:t>
      </w:r>
      <w:r w:rsidRPr="000E48DF">
        <w:rPr>
          <w:sz w:val="20"/>
        </w:rPr>
        <w:t>la</w:t>
      </w:r>
      <w:r w:rsidRPr="000E48DF">
        <w:rPr>
          <w:spacing w:val="-5"/>
          <w:sz w:val="20"/>
        </w:rPr>
        <w:t xml:space="preserve"> </w:t>
      </w:r>
      <w:r w:rsidRPr="000E48DF">
        <w:rPr>
          <w:sz w:val="20"/>
        </w:rPr>
        <w:t>banque A …… le…………………………</w:t>
      </w:r>
    </w:p>
    <w:p w:rsidR="000D2103" w:rsidRPr="000E48DF" w:rsidRDefault="004661DF">
      <w:pPr>
        <w:spacing w:before="240"/>
        <w:ind w:left="426" w:right="1365"/>
        <w:rPr>
          <w:sz w:val="20"/>
        </w:rPr>
      </w:pPr>
      <w:r w:rsidRPr="000E48DF">
        <w:rPr>
          <w:sz w:val="20"/>
        </w:rPr>
        <w:t>(10)</w:t>
      </w:r>
      <w:r w:rsidRPr="000E48DF">
        <w:rPr>
          <w:spacing w:val="39"/>
          <w:sz w:val="20"/>
        </w:rPr>
        <w:t xml:space="preserve"> </w:t>
      </w:r>
      <w:r w:rsidRPr="000E48DF">
        <w:rPr>
          <w:sz w:val="20"/>
        </w:rPr>
        <w:t>Cas</w:t>
      </w:r>
      <w:r w:rsidRPr="000E48DF">
        <w:rPr>
          <w:spacing w:val="38"/>
          <w:sz w:val="20"/>
        </w:rPr>
        <w:t xml:space="preserve"> </w:t>
      </w:r>
      <w:r w:rsidRPr="000E48DF">
        <w:rPr>
          <w:sz w:val="20"/>
        </w:rPr>
        <w:t>ou</w:t>
      </w:r>
      <w:r w:rsidRPr="000E48DF">
        <w:rPr>
          <w:spacing w:val="38"/>
          <w:sz w:val="20"/>
        </w:rPr>
        <w:t xml:space="preserve"> </w:t>
      </w:r>
      <w:r w:rsidRPr="000E48DF">
        <w:rPr>
          <w:sz w:val="20"/>
        </w:rPr>
        <w:t>la</w:t>
      </w:r>
      <w:r w:rsidRPr="000E48DF">
        <w:rPr>
          <w:spacing w:val="40"/>
          <w:sz w:val="20"/>
        </w:rPr>
        <w:t xml:space="preserve"> </w:t>
      </w:r>
      <w:r w:rsidRPr="000E48DF">
        <w:rPr>
          <w:sz w:val="20"/>
        </w:rPr>
        <w:t>caution</w:t>
      </w:r>
      <w:r w:rsidRPr="000E48DF">
        <w:rPr>
          <w:spacing w:val="40"/>
          <w:sz w:val="20"/>
        </w:rPr>
        <w:t xml:space="preserve"> </w:t>
      </w:r>
      <w:r w:rsidRPr="000E48DF">
        <w:rPr>
          <w:sz w:val="20"/>
        </w:rPr>
        <w:t>est</w:t>
      </w:r>
      <w:r w:rsidRPr="000E48DF">
        <w:rPr>
          <w:spacing w:val="39"/>
          <w:sz w:val="20"/>
        </w:rPr>
        <w:t xml:space="preserve"> </w:t>
      </w:r>
      <w:r w:rsidRPr="000E48DF">
        <w:rPr>
          <w:sz w:val="20"/>
        </w:rPr>
        <w:t>établie</w:t>
      </w:r>
      <w:r w:rsidRPr="000E48DF">
        <w:rPr>
          <w:spacing w:val="39"/>
          <w:sz w:val="20"/>
        </w:rPr>
        <w:t xml:space="preserve"> </w:t>
      </w:r>
      <w:r w:rsidRPr="000E48DF">
        <w:rPr>
          <w:sz w:val="20"/>
        </w:rPr>
        <w:t>une</w:t>
      </w:r>
      <w:r w:rsidRPr="000E48DF">
        <w:rPr>
          <w:spacing w:val="39"/>
          <w:sz w:val="20"/>
        </w:rPr>
        <w:t xml:space="preserve"> </w:t>
      </w:r>
      <w:r w:rsidRPr="000E48DF">
        <w:rPr>
          <w:sz w:val="20"/>
        </w:rPr>
        <w:t>fois</w:t>
      </w:r>
      <w:r w:rsidRPr="000E48DF">
        <w:rPr>
          <w:spacing w:val="38"/>
          <w:sz w:val="20"/>
        </w:rPr>
        <w:t xml:space="preserve"> </w:t>
      </w:r>
      <w:r w:rsidRPr="000E48DF">
        <w:rPr>
          <w:sz w:val="20"/>
        </w:rPr>
        <w:t>au</w:t>
      </w:r>
      <w:r w:rsidRPr="000E48DF">
        <w:rPr>
          <w:spacing w:val="40"/>
          <w:sz w:val="20"/>
        </w:rPr>
        <w:t xml:space="preserve"> </w:t>
      </w:r>
      <w:r w:rsidRPr="000E48DF">
        <w:rPr>
          <w:sz w:val="20"/>
        </w:rPr>
        <w:t>démarrage</w:t>
      </w:r>
      <w:r w:rsidRPr="000E48DF">
        <w:rPr>
          <w:spacing w:val="39"/>
          <w:sz w:val="20"/>
        </w:rPr>
        <w:t xml:space="preserve"> </w:t>
      </w:r>
      <w:r w:rsidRPr="000E48DF">
        <w:rPr>
          <w:sz w:val="20"/>
        </w:rPr>
        <w:t>des</w:t>
      </w:r>
      <w:r w:rsidRPr="000E48DF">
        <w:rPr>
          <w:spacing w:val="38"/>
          <w:sz w:val="20"/>
        </w:rPr>
        <w:t xml:space="preserve"> </w:t>
      </w:r>
      <w:r w:rsidRPr="000E48DF">
        <w:rPr>
          <w:sz w:val="20"/>
        </w:rPr>
        <w:t>travaux</w:t>
      </w:r>
      <w:r w:rsidRPr="000E48DF">
        <w:rPr>
          <w:spacing w:val="38"/>
          <w:sz w:val="20"/>
        </w:rPr>
        <w:t xml:space="preserve"> </w:t>
      </w:r>
      <w:r w:rsidRPr="000E48DF">
        <w:rPr>
          <w:sz w:val="20"/>
        </w:rPr>
        <w:t>et</w:t>
      </w:r>
      <w:r w:rsidRPr="000E48DF">
        <w:rPr>
          <w:spacing w:val="39"/>
          <w:sz w:val="20"/>
        </w:rPr>
        <w:t xml:space="preserve"> </w:t>
      </w:r>
      <w:r w:rsidRPr="000E48DF">
        <w:rPr>
          <w:sz w:val="20"/>
        </w:rPr>
        <w:t>couvre</w:t>
      </w:r>
      <w:r w:rsidRPr="000E48DF">
        <w:rPr>
          <w:spacing w:val="39"/>
          <w:sz w:val="20"/>
        </w:rPr>
        <w:t xml:space="preserve"> </w:t>
      </w:r>
      <w:r w:rsidRPr="000E48DF">
        <w:rPr>
          <w:sz w:val="20"/>
        </w:rPr>
        <w:t>la</w:t>
      </w:r>
      <w:r w:rsidRPr="000E48DF">
        <w:rPr>
          <w:spacing w:val="39"/>
          <w:sz w:val="20"/>
        </w:rPr>
        <w:t xml:space="preserve"> </w:t>
      </w:r>
      <w:r w:rsidRPr="000E48DF">
        <w:rPr>
          <w:sz w:val="20"/>
        </w:rPr>
        <w:t>totalité</w:t>
      </w:r>
      <w:r w:rsidRPr="000E48DF">
        <w:rPr>
          <w:spacing w:val="39"/>
          <w:sz w:val="20"/>
        </w:rPr>
        <w:t xml:space="preserve"> </w:t>
      </w:r>
      <w:r w:rsidRPr="000E48DF">
        <w:rPr>
          <w:sz w:val="20"/>
        </w:rPr>
        <w:t>de</w:t>
      </w:r>
      <w:r w:rsidRPr="000E48DF">
        <w:rPr>
          <w:spacing w:val="39"/>
          <w:sz w:val="20"/>
        </w:rPr>
        <w:t xml:space="preserve"> </w:t>
      </w:r>
      <w:r w:rsidRPr="000E48DF">
        <w:rPr>
          <w:sz w:val="20"/>
        </w:rPr>
        <w:t>la garantie, soit 10% du marché.</w:t>
      </w:r>
    </w:p>
    <w:p w:rsidR="000D2103" w:rsidRPr="000E48DF" w:rsidRDefault="000D2103">
      <w:pPr>
        <w:rPr>
          <w:sz w:val="20"/>
        </w:rPr>
        <w:sectPr w:rsidR="000D2103" w:rsidRPr="000E48DF">
          <w:pgSz w:w="11910" w:h="16840"/>
          <w:pgMar w:top="960" w:right="0" w:bottom="1420" w:left="992" w:header="0" w:footer="1234" w:gutter="0"/>
          <w:cols w:space="720"/>
        </w:sectPr>
      </w:pPr>
    </w:p>
    <w:p w:rsidR="000D2103" w:rsidRPr="000E48DF" w:rsidRDefault="004661DF">
      <w:pPr>
        <w:spacing w:before="72"/>
        <w:ind w:left="1018" w:right="1011"/>
        <w:jc w:val="center"/>
        <w:rPr>
          <w:b/>
          <w:sz w:val="24"/>
        </w:rPr>
      </w:pPr>
      <w:r w:rsidRPr="000E48DF">
        <w:rPr>
          <w:b/>
          <w:sz w:val="24"/>
        </w:rPr>
        <w:lastRenderedPageBreak/>
        <w:t>PIECE</w:t>
      </w:r>
      <w:r w:rsidRPr="000E48DF">
        <w:rPr>
          <w:b/>
          <w:spacing w:val="-1"/>
          <w:sz w:val="24"/>
        </w:rPr>
        <w:t xml:space="preserve"> </w:t>
      </w:r>
      <w:r w:rsidRPr="000E48DF">
        <w:rPr>
          <w:b/>
          <w:sz w:val="24"/>
        </w:rPr>
        <w:t xml:space="preserve">N° 9.13 </w:t>
      </w:r>
      <w:r w:rsidRPr="000E48DF">
        <w:rPr>
          <w:b/>
          <w:spacing w:val="-10"/>
          <w:sz w:val="24"/>
        </w:rPr>
        <w:t>:</w:t>
      </w:r>
    </w:p>
    <w:p w:rsidR="000D2103" w:rsidRPr="000E48DF" w:rsidRDefault="000D2103">
      <w:pPr>
        <w:pStyle w:val="Corpsdetexte"/>
        <w:rPr>
          <w:b/>
          <w:sz w:val="24"/>
        </w:rPr>
      </w:pPr>
    </w:p>
    <w:p w:rsidR="000D2103" w:rsidRPr="000E48DF" w:rsidRDefault="004661DF">
      <w:pPr>
        <w:ind w:left="1011" w:right="1011"/>
        <w:jc w:val="center"/>
        <w:rPr>
          <w:b/>
          <w:sz w:val="24"/>
        </w:rPr>
      </w:pPr>
      <w:r w:rsidRPr="000E48DF">
        <w:rPr>
          <w:b/>
          <w:sz w:val="24"/>
        </w:rPr>
        <w:t>MODELE</w:t>
      </w:r>
      <w:r w:rsidRPr="000E48DF">
        <w:rPr>
          <w:b/>
          <w:spacing w:val="-7"/>
          <w:sz w:val="24"/>
        </w:rPr>
        <w:t xml:space="preserve"> </w:t>
      </w:r>
      <w:r w:rsidRPr="000E48DF">
        <w:rPr>
          <w:b/>
          <w:sz w:val="24"/>
        </w:rPr>
        <w:t>D’ELECTION</w:t>
      </w:r>
      <w:r w:rsidRPr="000E48DF">
        <w:rPr>
          <w:b/>
          <w:spacing w:val="-7"/>
          <w:sz w:val="24"/>
        </w:rPr>
        <w:t xml:space="preserve"> </w:t>
      </w:r>
      <w:r w:rsidRPr="000E48DF">
        <w:rPr>
          <w:b/>
          <w:sz w:val="24"/>
        </w:rPr>
        <w:t>DE</w:t>
      </w:r>
      <w:r w:rsidRPr="000E48DF">
        <w:rPr>
          <w:b/>
          <w:spacing w:val="-6"/>
          <w:sz w:val="24"/>
        </w:rPr>
        <w:t xml:space="preserve"> </w:t>
      </w:r>
      <w:r w:rsidRPr="000E48DF">
        <w:rPr>
          <w:b/>
          <w:sz w:val="24"/>
        </w:rPr>
        <w:t>DOMICILE</w:t>
      </w:r>
      <w:r w:rsidRPr="000E48DF">
        <w:rPr>
          <w:b/>
          <w:spacing w:val="-7"/>
          <w:sz w:val="24"/>
        </w:rPr>
        <w:t xml:space="preserve"> </w:t>
      </w:r>
      <w:r w:rsidRPr="000E48DF">
        <w:rPr>
          <w:b/>
          <w:sz w:val="24"/>
        </w:rPr>
        <w:t>SIGNE</w:t>
      </w:r>
      <w:r w:rsidRPr="000E48DF">
        <w:rPr>
          <w:b/>
          <w:spacing w:val="-7"/>
          <w:sz w:val="24"/>
        </w:rPr>
        <w:t xml:space="preserve"> </w:t>
      </w:r>
      <w:r w:rsidRPr="000E48DF">
        <w:rPr>
          <w:b/>
          <w:sz w:val="24"/>
        </w:rPr>
        <w:t>DU</w:t>
      </w:r>
      <w:r w:rsidRPr="000E48DF">
        <w:rPr>
          <w:b/>
          <w:spacing w:val="-6"/>
          <w:sz w:val="24"/>
        </w:rPr>
        <w:t xml:space="preserve"> </w:t>
      </w:r>
      <w:r w:rsidRPr="000E48DF">
        <w:rPr>
          <w:b/>
          <w:sz w:val="24"/>
        </w:rPr>
        <w:t>MAIRE TERRITORIALEMENT COMPETENT</w:t>
      </w:r>
    </w:p>
    <w:p w:rsidR="000D2103" w:rsidRPr="000E48DF" w:rsidRDefault="000D2103">
      <w:pPr>
        <w:pStyle w:val="Corpsdetexte"/>
        <w:spacing w:before="2"/>
        <w:rPr>
          <w:b/>
          <w:sz w:val="20"/>
        </w:rPr>
      </w:pPr>
    </w:p>
    <w:tbl>
      <w:tblPr>
        <w:tblStyle w:val="TableNormal"/>
        <w:tblW w:w="0" w:type="auto"/>
        <w:tblInd w:w="883" w:type="dxa"/>
        <w:tblLayout w:type="fixed"/>
        <w:tblLook w:val="01E0" w:firstRow="1" w:lastRow="1" w:firstColumn="1" w:lastColumn="1" w:noHBand="0" w:noVBand="0"/>
      </w:tblPr>
      <w:tblGrid>
        <w:gridCol w:w="4110"/>
        <w:gridCol w:w="3911"/>
      </w:tblGrid>
      <w:tr w:rsidR="000D2103" w:rsidRPr="00A51D78">
        <w:trPr>
          <w:trHeight w:val="722"/>
        </w:trPr>
        <w:tc>
          <w:tcPr>
            <w:tcW w:w="4110" w:type="dxa"/>
          </w:tcPr>
          <w:p w:rsidR="000D2103" w:rsidRPr="000E48DF" w:rsidRDefault="004661DF">
            <w:pPr>
              <w:pStyle w:val="TableParagraph"/>
              <w:spacing w:line="241" w:lineRule="exact"/>
              <w:ind w:left="1" w:right="1427"/>
              <w:jc w:val="center"/>
              <w:rPr>
                <w:sz w:val="20"/>
              </w:rPr>
            </w:pPr>
            <w:r w:rsidRPr="000E48DF">
              <w:rPr>
                <w:sz w:val="20"/>
              </w:rPr>
              <w:t>REPUBLIQUE</w:t>
            </w:r>
            <w:r w:rsidRPr="000E48DF">
              <w:rPr>
                <w:spacing w:val="-7"/>
                <w:sz w:val="20"/>
              </w:rPr>
              <w:t xml:space="preserve"> </w:t>
            </w:r>
            <w:r w:rsidRPr="000E48DF">
              <w:rPr>
                <w:sz w:val="20"/>
              </w:rPr>
              <w:t>DU</w:t>
            </w:r>
            <w:r w:rsidRPr="000E48DF">
              <w:rPr>
                <w:spacing w:val="-10"/>
                <w:sz w:val="20"/>
              </w:rPr>
              <w:t xml:space="preserve"> </w:t>
            </w:r>
            <w:r w:rsidRPr="000E48DF">
              <w:rPr>
                <w:spacing w:val="-2"/>
                <w:sz w:val="20"/>
              </w:rPr>
              <w:t>CAMEROUN</w:t>
            </w:r>
          </w:p>
          <w:p w:rsidR="000D2103" w:rsidRPr="000E48DF" w:rsidRDefault="004661DF">
            <w:pPr>
              <w:pStyle w:val="TableParagraph"/>
              <w:spacing w:before="1"/>
              <w:ind w:right="1427"/>
              <w:jc w:val="center"/>
              <w:rPr>
                <w:sz w:val="20"/>
              </w:rPr>
            </w:pPr>
            <w:r w:rsidRPr="000E48DF">
              <w:rPr>
                <w:noProof/>
                <w:sz w:val="20"/>
                <w:lang w:eastAsia="fr-FR"/>
              </w:rPr>
              <mc:AlternateContent>
                <mc:Choice Requires="wpg">
                  <w:drawing>
                    <wp:anchor distT="0" distB="0" distL="0" distR="0" simplePos="0" relativeHeight="481118208" behindDoc="1" locked="0" layoutInCell="1" allowOverlap="1" wp14:anchorId="7A4F1115" wp14:editId="464F4A4A">
                      <wp:simplePos x="0" y="0"/>
                      <wp:positionH relativeFrom="column">
                        <wp:posOffset>598627</wp:posOffset>
                      </wp:positionH>
                      <wp:positionV relativeFrom="paragraph">
                        <wp:posOffset>234306</wp:posOffset>
                      </wp:positionV>
                      <wp:extent cx="506095" cy="1143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095" cy="11430"/>
                                <a:chOff x="0" y="0"/>
                                <a:chExt cx="506095" cy="11430"/>
                              </a:xfrm>
                            </wpg:grpSpPr>
                            <wps:wsp>
                              <wps:cNvPr id="126" name="Graphic 123"/>
                              <wps:cNvSpPr/>
                              <wps:spPr>
                                <a:xfrm>
                                  <a:off x="0" y="5528"/>
                                  <a:ext cx="506095" cy="1270"/>
                                </a:xfrm>
                                <a:custGeom>
                                  <a:avLst/>
                                  <a:gdLst/>
                                  <a:ahLst/>
                                  <a:cxnLst/>
                                  <a:rect l="l" t="t" r="r" b="b"/>
                                  <a:pathLst>
                                    <a:path w="506095">
                                      <a:moveTo>
                                        <a:pt x="0" y="0"/>
                                      </a:moveTo>
                                      <a:lnTo>
                                        <a:pt x="506094" y="0"/>
                                      </a:lnTo>
                                    </a:path>
                                  </a:pathLst>
                                </a:custGeom>
                                <a:ln w="11056">
                                  <a:solidFill>
                                    <a:srgbClr val="000000"/>
                                  </a:solidFill>
                                  <a:prstDash val="dash"/>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group w14:anchorId="396DB176" id="Group 122" o:spid="_x0000_s1026" style="position:absolute;margin-left:47.15pt;margin-top:18.45pt;width:39.85pt;height:.9pt;z-index:-22198272;mso-wrap-distance-left:0;mso-wrap-distance-right:0" coordsize="50609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">
                      <v:shape id="Graphic 123" o:spid="_x0000_s1027" style="position:absolute;top:5528;width:506095;height:1270;visibility:visible;mso-wrap-style:square;v-text-anchor:top" coordsize="506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" path="m,l506094,e" filled="f" strokeweight=".30711mm">
                        <v:stroke dashstyle="dash"/>
                        <v:path arrowok="t"/>
                      </v:shape>
                    </v:group>
                  </w:pict>
                </mc:Fallback>
              </mc:AlternateContent>
            </w:r>
            <w:r w:rsidRPr="000E48DF">
              <w:rPr>
                <w:sz w:val="20"/>
              </w:rPr>
              <w:t>Paix</w:t>
            </w:r>
            <w:r w:rsidRPr="000E48DF">
              <w:rPr>
                <w:spacing w:val="56"/>
                <w:sz w:val="20"/>
              </w:rPr>
              <w:t xml:space="preserve"> </w:t>
            </w:r>
            <w:r w:rsidRPr="000E48DF">
              <w:rPr>
                <w:sz w:val="20"/>
              </w:rPr>
              <w:t>-</w:t>
            </w:r>
            <w:r w:rsidRPr="000E48DF">
              <w:rPr>
                <w:spacing w:val="-4"/>
                <w:sz w:val="20"/>
              </w:rPr>
              <w:t xml:space="preserve"> </w:t>
            </w:r>
            <w:r w:rsidRPr="000E48DF">
              <w:rPr>
                <w:sz w:val="20"/>
              </w:rPr>
              <w:t>Travail –</w:t>
            </w:r>
            <w:r w:rsidRPr="000E48DF">
              <w:rPr>
                <w:spacing w:val="-4"/>
                <w:sz w:val="20"/>
              </w:rPr>
              <w:t xml:space="preserve"> </w:t>
            </w:r>
            <w:r w:rsidRPr="000E48DF">
              <w:rPr>
                <w:spacing w:val="-2"/>
                <w:sz w:val="20"/>
              </w:rPr>
              <w:t>Patrie</w:t>
            </w:r>
          </w:p>
        </w:tc>
        <w:tc>
          <w:tcPr>
            <w:tcW w:w="3911" w:type="dxa"/>
          </w:tcPr>
          <w:p w:rsidR="000D2103" w:rsidRPr="000E48DF" w:rsidRDefault="004661DF">
            <w:pPr>
              <w:pStyle w:val="TableParagraph"/>
              <w:spacing w:line="241" w:lineRule="exact"/>
              <w:ind w:left="1516"/>
              <w:rPr>
                <w:sz w:val="20"/>
                <w:lang w:val="en-US"/>
              </w:rPr>
            </w:pPr>
            <w:r w:rsidRPr="000E48DF">
              <w:rPr>
                <w:sz w:val="20"/>
                <w:lang w:val="en-US"/>
              </w:rPr>
              <w:t>REPUBLIC</w:t>
            </w:r>
            <w:r w:rsidRPr="000E48DF">
              <w:rPr>
                <w:spacing w:val="-8"/>
                <w:sz w:val="20"/>
                <w:lang w:val="en-US"/>
              </w:rPr>
              <w:t xml:space="preserve"> </w:t>
            </w:r>
            <w:r w:rsidRPr="000E48DF">
              <w:rPr>
                <w:sz w:val="20"/>
                <w:lang w:val="en-US"/>
              </w:rPr>
              <w:t>OF</w:t>
            </w:r>
            <w:r w:rsidRPr="000E48DF">
              <w:rPr>
                <w:spacing w:val="-7"/>
                <w:sz w:val="20"/>
                <w:lang w:val="en-US"/>
              </w:rPr>
              <w:t xml:space="preserve"> </w:t>
            </w:r>
            <w:r w:rsidRPr="000E48DF">
              <w:rPr>
                <w:spacing w:val="-2"/>
                <w:sz w:val="20"/>
                <w:lang w:val="en-US"/>
              </w:rPr>
              <w:t>CAMEROON</w:t>
            </w:r>
          </w:p>
          <w:p w:rsidR="000D2103" w:rsidRPr="000E48DF" w:rsidRDefault="004661DF">
            <w:pPr>
              <w:pStyle w:val="TableParagraph"/>
              <w:spacing w:before="1"/>
              <w:ind w:left="1477"/>
              <w:rPr>
                <w:sz w:val="20"/>
                <w:lang w:val="en-US"/>
              </w:rPr>
            </w:pPr>
            <w:r w:rsidRPr="000E48DF">
              <w:rPr>
                <w:noProof/>
                <w:sz w:val="20"/>
                <w:lang w:eastAsia="fr-FR"/>
              </w:rPr>
              <mc:AlternateContent>
                <mc:Choice Requires="wpg">
                  <w:drawing>
                    <wp:anchor distT="0" distB="0" distL="0" distR="0" simplePos="0" relativeHeight="481118720" behindDoc="1" locked="0" layoutInCell="1" allowOverlap="1" wp14:anchorId="6AE1D5DE" wp14:editId="74D68F72">
                      <wp:simplePos x="0" y="0"/>
                      <wp:positionH relativeFrom="column">
                        <wp:posOffset>1350093</wp:posOffset>
                      </wp:positionH>
                      <wp:positionV relativeFrom="paragraph">
                        <wp:posOffset>234306</wp:posOffset>
                      </wp:positionV>
                      <wp:extent cx="690245" cy="1143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245" cy="11430"/>
                                <a:chOff x="0" y="0"/>
                                <a:chExt cx="690245" cy="11430"/>
                              </a:xfrm>
                            </wpg:grpSpPr>
                            <wps:wsp>
                              <wps:cNvPr id="128" name="Graphic 125"/>
                              <wps:cNvSpPr/>
                              <wps:spPr>
                                <a:xfrm>
                                  <a:off x="0" y="5528"/>
                                  <a:ext cx="690245" cy="1270"/>
                                </a:xfrm>
                                <a:custGeom>
                                  <a:avLst/>
                                  <a:gdLst/>
                                  <a:ahLst/>
                                  <a:cxnLst/>
                                  <a:rect l="l" t="t" r="r" b="b"/>
                                  <a:pathLst>
                                    <a:path w="690245">
                                      <a:moveTo>
                                        <a:pt x="0" y="0"/>
                                      </a:moveTo>
                                      <a:lnTo>
                                        <a:pt x="690175" y="0"/>
                                      </a:lnTo>
                                    </a:path>
                                  </a:pathLst>
                                </a:custGeom>
                                <a:ln w="11056">
                                  <a:solidFill>
                                    <a:srgbClr val="000000"/>
                                  </a:solidFill>
                                  <a:prstDash val="dash"/>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group w14:anchorId="379F1E6B" id="Group 124" o:spid="_x0000_s1026" style="position:absolute;margin-left:106.3pt;margin-top:18.45pt;width:54.35pt;height:.9pt;z-index:-22197760;mso-wrap-distance-left:0;mso-wrap-distance-right:0" coordsize="690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">
                      <v:shape id="Graphic 125" o:spid="_x0000_s1027" style="position:absolute;top:55;width:6902;height:12;visibility:visible;mso-wrap-style:square;v-text-anchor:top" coordsize="69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" path="m,l690175,e" filled="f" strokeweight=".30711mm">
                        <v:stroke dashstyle="dash"/>
                        <v:path arrowok="t"/>
                      </v:shape>
                    </v:group>
                  </w:pict>
                </mc:Fallback>
              </mc:AlternateContent>
            </w:r>
            <w:r w:rsidRPr="000E48DF">
              <w:rPr>
                <w:sz w:val="20"/>
                <w:lang w:val="en-US"/>
              </w:rPr>
              <w:t>Peace</w:t>
            </w:r>
            <w:r w:rsidRPr="000E48DF">
              <w:rPr>
                <w:spacing w:val="-3"/>
                <w:sz w:val="20"/>
                <w:lang w:val="en-US"/>
              </w:rPr>
              <w:t xml:space="preserve"> </w:t>
            </w:r>
            <w:r w:rsidRPr="000E48DF">
              <w:rPr>
                <w:sz w:val="20"/>
                <w:lang w:val="en-US"/>
              </w:rPr>
              <w:t>–</w:t>
            </w:r>
            <w:r w:rsidRPr="000E48DF">
              <w:rPr>
                <w:spacing w:val="-4"/>
                <w:sz w:val="20"/>
                <w:lang w:val="en-US"/>
              </w:rPr>
              <w:t xml:space="preserve"> </w:t>
            </w:r>
            <w:r w:rsidRPr="000E48DF">
              <w:rPr>
                <w:sz w:val="20"/>
                <w:lang w:val="en-US"/>
              </w:rPr>
              <w:t>Work</w:t>
            </w:r>
            <w:r w:rsidRPr="000E48DF">
              <w:rPr>
                <w:spacing w:val="-1"/>
                <w:sz w:val="20"/>
                <w:lang w:val="en-US"/>
              </w:rPr>
              <w:t xml:space="preserve"> </w:t>
            </w:r>
            <w:r w:rsidRPr="000E48DF">
              <w:rPr>
                <w:sz w:val="20"/>
                <w:lang w:val="en-US"/>
              </w:rPr>
              <w:t>–</w:t>
            </w:r>
            <w:r w:rsidRPr="000E48DF">
              <w:rPr>
                <w:spacing w:val="-4"/>
                <w:sz w:val="20"/>
                <w:lang w:val="en-US"/>
              </w:rPr>
              <w:t xml:space="preserve"> </w:t>
            </w:r>
            <w:r w:rsidRPr="000E48DF">
              <w:rPr>
                <w:spacing w:val="-2"/>
                <w:sz w:val="20"/>
                <w:lang w:val="en-US"/>
              </w:rPr>
              <w:t>Fatherland</w:t>
            </w:r>
          </w:p>
        </w:tc>
      </w:tr>
    </w:tbl>
    <w:p w:rsidR="000D2103" w:rsidRPr="000E48DF" w:rsidRDefault="004661DF">
      <w:pPr>
        <w:spacing w:before="2" w:line="300" w:lineRule="auto"/>
        <w:ind w:left="426" w:right="7032"/>
        <w:jc w:val="both"/>
        <w:rPr>
          <w:sz w:val="20"/>
        </w:rPr>
      </w:pPr>
      <w:r w:rsidRPr="000E48DF">
        <w:rPr>
          <w:spacing w:val="-2"/>
          <w:sz w:val="20"/>
        </w:rPr>
        <w:t xml:space="preserve">REGION………………………………………….. </w:t>
      </w:r>
      <w:r w:rsidRPr="000E48DF">
        <w:rPr>
          <w:sz w:val="20"/>
        </w:rPr>
        <w:t>DEPARTEMENT</w:t>
      </w:r>
      <w:r w:rsidRPr="000E48DF">
        <w:rPr>
          <w:spacing w:val="-13"/>
          <w:sz w:val="20"/>
        </w:rPr>
        <w:t xml:space="preserve"> </w:t>
      </w:r>
      <w:r w:rsidRPr="000E48DF">
        <w:rPr>
          <w:sz w:val="20"/>
        </w:rPr>
        <w:t>………………………………. COMMUNE ……………………………………..</w:t>
      </w:r>
    </w:p>
    <w:p w:rsidR="000D2103" w:rsidRPr="000E48DF" w:rsidRDefault="000D2103">
      <w:pPr>
        <w:pStyle w:val="Corpsdetexte"/>
        <w:rPr>
          <w:sz w:val="20"/>
        </w:rPr>
      </w:pPr>
    </w:p>
    <w:p w:rsidR="000D2103" w:rsidRPr="000E48DF" w:rsidRDefault="004661DF">
      <w:pPr>
        <w:spacing w:line="502" w:lineRule="exact"/>
        <w:ind w:left="1011" w:right="2001"/>
        <w:jc w:val="center"/>
        <w:rPr>
          <w:rFonts w:ascii="Comic Sans MS" w:hAnsi="Comic Sans MS"/>
          <w:sz w:val="36"/>
        </w:rPr>
      </w:pPr>
      <w:r w:rsidRPr="000E48DF">
        <w:rPr>
          <w:rFonts w:ascii="Comic Sans MS" w:hAnsi="Comic Sans MS"/>
          <w:sz w:val="36"/>
          <w:u w:val="single"/>
        </w:rPr>
        <w:t>CERTIFICAT</w:t>
      </w:r>
      <w:r w:rsidRPr="000E48DF">
        <w:rPr>
          <w:rFonts w:ascii="Comic Sans MS" w:hAnsi="Comic Sans MS"/>
          <w:spacing w:val="-1"/>
          <w:sz w:val="36"/>
          <w:u w:val="single"/>
        </w:rPr>
        <w:t xml:space="preserve"> </w:t>
      </w:r>
      <w:r w:rsidRPr="000E48DF">
        <w:rPr>
          <w:rFonts w:ascii="Comic Sans MS" w:hAnsi="Comic Sans MS"/>
          <w:sz w:val="36"/>
          <w:u w:val="single"/>
        </w:rPr>
        <w:t>D’ELECTION</w:t>
      </w:r>
      <w:r w:rsidRPr="000E48DF">
        <w:rPr>
          <w:rFonts w:ascii="Comic Sans MS" w:hAnsi="Comic Sans MS"/>
          <w:spacing w:val="-2"/>
          <w:sz w:val="36"/>
          <w:u w:val="single"/>
        </w:rPr>
        <w:t xml:space="preserve"> </w:t>
      </w:r>
      <w:r w:rsidRPr="000E48DF">
        <w:rPr>
          <w:rFonts w:ascii="Comic Sans MS" w:hAnsi="Comic Sans MS"/>
          <w:sz w:val="36"/>
          <w:u w:val="single"/>
        </w:rPr>
        <w:t xml:space="preserve">DE </w:t>
      </w:r>
      <w:r w:rsidRPr="000E48DF">
        <w:rPr>
          <w:rFonts w:ascii="Comic Sans MS" w:hAnsi="Comic Sans MS"/>
          <w:spacing w:val="-2"/>
          <w:sz w:val="36"/>
          <w:u w:val="single"/>
        </w:rPr>
        <w:t>DOMICILE</w:t>
      </w:r>
    </w:p>
    <w:p w:rsidR="000D2103" w:rsidRPr="000E48DF" w:rsidRDefault="004661DF">
      <w:pPr>
        <w:tabs>
          <w:tab w:val="left" w:pos="2245"/>
        </w:tabs>
        <w:ind w:left="-1" w:right="938"/>
        <w:jc w:val="center"/>
        <w:rPr>
          <w:sz w:val="20"/>
        </w:rPr>
      </w:pPr>
      <w:r w:rsidRPr="000E48DF">
        <w:rPr>
          <w:spacing w:val="-5"/>
          <w:sz w:val="20"/>
        </w:rPr>
        <w:t>N°</w:t>
      </w:r>
      <w:r w:rsidRPr="000E48DF">
        <w:rPr>
          <w:sz w:val="20"/>
          <w:u w:val="single"/>
        </w:rPr>
        <w:tab/>
      </w:r>
    </w:p>
    <w:p w:rsidR="000D2103" w:rsidRPr="000E48DF" w:rsidRDefault="000D2103">
      <w:pPr>
        <w:pStyle w:val="Corpsdetexte"/>
        <w:spacing w:before="1"/>
        <w:rPr>
          <w:sz w:val="24"/>
        </w:rPr>
      </w:pPr>
    </w:p>
    <w:p w:rsidR="000D2103" w:rsidRPr="000E48DF" w:rsidRDefault="004661DF">
      <w:pPr>
        <w:pStyle w:val="Titre6"/>
        <w:tabs>
          <w:tab w:val="left" w:pos="3423"/>
          <w:tab w:val="left" w:pos="6470"/>
          <w:tab w:val="left" w:pos="9425"/>
          <w:tab w:val="left" w:pos="9458"/>
        </w:tabs>
        <w:spacing w:before="0" w:line="441" w:lineRule="auto"/>
        <w:ind w:left="426" w:right="1426"/>
        <w:jc w:val="both"/>
      </w:pPr>
      <w:r w:rsidRPr="000E48DF">
        <w:rPr>
          <w:spacing w:val="-1"/>
        </w:rPr>
        <w:t>J</w:t>
      </w:r>
      <w:r w:rsidRPr="000E48DF">
        <w:t>e</w:t>
      </w:r>
      <w:r w:rsidRPr="000E48DF">
        <w:rPr>
          <w:spacing w:val="1"/>
        </w:rPr>
        <w:t xml:space="preserve"> </w:t>
      </w:r>
      <w:r w:rsidRPr="000E48DF">
        <w:rPr>
          <w:spacing w:val="-1"/>
        </w:rPr>
        <w:t>sou</w:t>
      </w:r>
      <w:r w:rsidRPr="000E48DF">
        <w:t>s</w:t>
      </w:r>
      <w:r w:rsidRPr="000E48DF">
        <w:rPr>
          <w:spacing w:val="-2"/>
        </w:rPr>
        <w:t>s</w:t>
      </w:r>
      <w:r w:rsidRPr="000E48DF">
        <w:rPr>
          <w:spacing w:val="-1"/>
        </w:rPr>
        <w:t>ign</w:t>
      </w:r>
      <w:r w:rsidRPr="000E48DF">
        <w:t>é,</w:t>
      </w:r>
      <w:r w:rsidRPr="000E48DF">
        <w:rPr>
          <w:spacing w:val="-2"/>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w w:val="18"/>
          <w:u w:val="single"/>
        </w:rPr>
        <w:t xml:space="preserve"> </w:t>
      </w:r>
      <w:r w:rsidRPr="000E48DF">
        <w:t xml:space="preserve"> M</w:t>
      </w:r>
      <w:r w:rsidRPr="000E48DF">
        <w:rPr>
          <w:spacing w:val="-2"/>
        </w:rPr>
        <w:t>a</w:t>
      </w:r>
      <w:r w:rsidRPr="000E48DF">
        <w:rPr>
          <w:spacing w:val="-1"/>
        </w:rPr>
        <w:t>ir</w:t>
      </w:r>
      <w:r w:rsidRPr="000E48DF">
        <w:t>e</w:t>
      </w:r>
      <w:r w:rsidRPr="000E48DF">
        <w:rPr>
          <w:spacing w:val="1"/>
        </w:rPr>
        <w:t xml:space="preserve"> </w:t>
      </w:r>
      <w:r w:rsidRPr="000E48DF">
        <w:rPr>
          <w:spacing w:val="-2"/>
        </w:rPr>
        <w:t>d</w:t>
      </w:r>
      <w:r w:rsidRPr="000E48DF">
        <w:t>e la</w:t>
      </w:r>
      <w:r w:rsidRPr="000E48DF">
        <w:rPr>
          <w:spacing w:val="-2"/>
        </w:rPr>
        <w:t xml:space="preserve"> </w:t>
      </w:r>
      <w:r w:rsidRPr="000E48DF">
        <w:rPr>
          <w:spacing w:val="-1"/>
        </w:rPr>
        <w:t>Commun</w:t>
      </w:r>
      <w:r w:rsidRPr="000E48DF">
        <w:t>e</w:t>
      </w:r>
      <w:r w:rsidRPr="000E48DF">
        <w:rPr>
          <w:spacing w:val="2"/>
        </w:rPr>
        <w:t xml:space="preserve"> </w:t>
      </w:r>
      <w:r w:rsidRPr="000E48DF">
        <w:rPr>
          <w:spacing w:val="-1"/>
        </w:rPr>
        <w:t>d</w:t>
      </w:r>
      <w:r w:rsidRPr="000E48DF">
        <w:t>e</w:t>
      </w:r>
      <w:r w:rsidRPr="000E48DF">
        <w:rPr>
          <w:spacing w:val="2"/>
        </w:rPr>
        <w:t xml:space="preserve"> </w:t>
      </w:r>
      <w:r w:rsidRPr="000E48DF">
        <w:rPr>
          <w:spacing w:val="-1"/>
        </w:rPr>
        <w:t>:</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t xml:space="preserve"> </w:t>
      </w:r>
      <w:r w:rsidRPr="000E48DF">
        <w:rPr>
          <w:spacing w:val="-1"/>
        </w:rPr>
        <w:t>Certifi</w:t>
      </w:r>
      <w:r w:rsidRPr="000E48DF">
        <w:t>e</w:t>
      </w:r>
      <w:r w:rsidRPr="000E48DF">
        <w:rPr>
          <w:spacing w:val="1"/>
        </w:rPr>
        <w:t xml:space="preserve"> </w:t>
      </w:r>
      <w:r w:rsidRPr="000E48DF">
        <w:rPr>
          <w:spacing w:val="-2"/>
        </w:rPr>
        <w:t>q</w:t>
      </w:r>
      <w:r w:rsidRPr="000E48DF">
        <w:rPr>
          <w:spacing w:val="-1"/>
        </w:rPr>
        <w:t>u</w:t>
      </w:r>
      <w:r w:rsidRPr="000E48DF">
        <w:t>e</w:t>
      </w:r>
      <w:r w:rsidRPr="000E48DF">
        <w:rPr>
          <w:spacing w:val="1"/>
        </w:rPr>
        <w:t xml:space="preserve"> </w:t>
      </w:r>
      <w:r w:rsidRPr="000E48DF">
        <w:t>l</w:t>
      </w:r>
      <w:r w:rsidRPr="000E48DF">
        <w:rPr>
          <w:spacing w:val="-1"/>
        </w:rPr>
        <w:t>’</w:t>
      </w:r>
      <w:r w:rsidRPr="000E48DF">
        <w:t>e</w:t>
      </w:r>
      <w:r w:rsidRPr="000E48DF">
        <w:rPr>
          <w:spacing w:val="-1"/>
        </w:rPr>
        <w:t>ntrepri</w:t>
      </w:r>
      <w:r w:rsidRPr="000E48DF">
        <w:rPr>
          <w:spacing w:val="-2"/>
        </w:rPr>
        <w:t>s</w:t>
      </w:r>
      <w:r w:rsidRPr="000E48DF">
        <w:t>e</w:t>
      </w:r>
      <w:r w:rsidRPr="000E48DF">
        <w:rPr>
          <w:spacing w:val="2"/>
        </w:rPr>
        <w:t xml:space="preserve"> </w:t>
      </w:r>
      <w:r w:rsidRPr="000E48DF">
        <w:t>:</w:t>
      </w:r>
      <w:r w:rsidRPr="000E48DF">
        <w:rPr>
          <w:spacing w:val="-1"/>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9"/>
          <w:u w:val="single"/>
        </w:rPr>
        <w:t xml:space="preserve"> </w:t>
      </w:r>
      <w:r w:rsidRPr="000E48DF">
        <w:t xml:space="preserve"> BP</w:t>
      </w:r>
      <w:r w:rsidRPr="000E48DF">
        <w:rPr>
          <w:spacing w:val="-1"/>
        </w:rPr>
        <w:t xml:space="preserve"> </w:t>
      </w:r>
      <w:r w:rsidRPr="000E48DF">
        <w:t>:</w:t>
      </w:r>
      <w:r w:rsidRPr="000E48DF">
        <w:rPr>
          <w:spacing w:val="-1"/>
        </w:rPr>
        <w:t xml:space="preserve"> </w:t>
      </w:r>
      <w:r w:rsidRPr="000E48DF">
        <w:rPr>
          <w:u w:val="single"/>
        </w:rPr>
        <w:t xml:space="preserve"> </w:t>
      </w:r>
      <w:r w:rsidRPr="000E48DF">
        <w:rPr>
          <w:u w:val="single"/>
        </w:rPr>
        <w:tab/>
      </w:r>
      <w:r w:rsidRPr="000E48DF">
        <w:rPr>
          <w:spacing w:val="-1"/>
        </w:rPr>
        <w:t>T</w:t>
      </w:r>
      <w:r w:rsidRPr="000E48DF">
        <w:t>el</w:t>
      </w:r>
      <w:r w:rsidRPr="000E48DF">
        <w:rPr>
          <w:spacing w:val="3"/>
        </w:rPr>
        <w:t xml:space="preserve"> </w:t>
      </w:r>
      <w:r w:rsidRPr="000E48DF">
        <w:t>:</w:t>
      </w:r>
      <w:r w:rsidRPr="000E48DF">
        <w:rPr>
          <w:spacing w:val="-1"/>
        </w:rPr>
        <w:t xml:space="preserve"> </w:t>
      </w:r>
      <w:r w:rsidRPr="000E48DF">
        <w:rPr>
          <w:u w:val="single"/>
        </w:rPr>
        <w:t xml:space="preserve"> </w:t>
      </w:r>
      <w:r w:rsidRPr="000E48DF">
        <w:rPr>
          <w:u w:val="single"/>
        </w:rPr>
        <w:tab/>
      </w:r>
      <w:r w:rsidRPr="000E48DF">
        <w:t>F</w:t>
      </w:r>
      <w:r w:rsidRPr="000E48DF">
        <w:rPr>
          <w:spacing w:val="-2"/>
        </w:rPr>
        <w:t>a</w:t>
      </w:r>
      <w:r w:rsidRPr="000E48DF">
        <w:t>x</w:t>
      </w:r>
      <w:r w:rsidRPr="000E48DF">
        <w:rPr>
          <w:spacing w:val="3"/>
        </w:rPr>
        <w:t xml:space="preserve"> </w:t>
      </w:r>
      <w:r w:rsidRPr="000E48DF">
        <w:rPr>
          <w:spacing w:val="-1"/>
        </w:rPr>
        <w:t>:</w:t>
      </w:r>
      <w:r w:rsidRPr="000E48DF">
        <w:rPr>
          <w:u w:val="single"/>
        </w:rPr>
        <w:t xml:space="preserve"> </w:t>
      </w:r>
      <w:r w:rsidRPr="000E48DF">
        <w:rPr>
          <w:u w:val="single"/>
        </w:rPr>
        <w:tab/>
      </w:r>
      <w:r w:rsidRPr="000E48DF">
        <w:t xml:space="preserve"> </w:t>
      </w:r>
      <w:r w:rsidRPr="000E48DF">
        <w:rPr>
          <w:spacing w:val="-1"/>
        </w:rPr>
        <w:t>Repr</w:t>
      </w:r>
      <w:r w:rsidRPr="000E48DF">
        <w:t>ése</w:t>
      </w:r>
      <w:r w:rsidRPr="000E48DF">
        <w:rPr>
          <w:spacing w:val="-1"/>
        </w:rPr>
        <w:t>nt</w:t>
      </w:r>
      <w:r w:rsidRPr="000E48DF">
        <w:rPr>
          <w:spacing w:val="-2"/>
        </w:rPr>
        <w:t>é</w:t>
      </w:r>
      <w:r w:rsidRPr="000E48DF">
        <w:t xml:space="preserve">e </w:t>
      </w:r>
      <w:r w:rsidRPr="000E48DF">
        <w:rPr>
          <w:spacing w:val="-2"/>
        </w:rPr>
        <w:t>pa</w:t>
      </w:r>
      <w:r w:rsidRPr="000E48DF">
        <w:t xml:space="preserve">r </w:t>
      </w:r>
      <w:r w:rsidRPr="000E48DF">
        <w:rPr>
          <w:spacing w:val="-1"/>
        </w:rPr>
        <w:t>:</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9"/>
          <w:u w:val="single"/>
        </w:rPr>
        <w:t xml:space="preserve"> </w:t>
      </w:r>
      <w:r w:rsidRPr="000E48DF">
        <w:t xml:space="preserve"> </w:t>
      </w:r>
      <w:r w:rsidRPr="000E48DF">
        <w:rPr>
          <w:spacing w:val="-1"/>
        </w:rPr>
        <w:t>Agis</w:t>
      </w:r>
      <w:r w:rsidRPr="000E48DF">
        <w:rPr>
          <w:spacing w:val="1"/>
        </w:rPr>
        <w:t>s</w:t>
      </w:r>
      <w:r w:rsidRPr="000E48DF">
        <w:rPr>
          <w:spacing w:val="-2"/>
        </w:rPr>
        <w:t>a</w:t>
      </w:r>
      <w:r w:rsidRPr="000E48DF">
        <w:rPr>
          <w:spacing w:val="-1"/>
        </w:rPr>
        <w:t>n</w:t>
      </w:r>
      <w:r w:rsidRPr="000E48DF">
        <w:t>t</w:t>
      </w:r>
      <w:r w:rsidRPr="000E48DF">
        <w:rPr>
          <w:spacing w:val="-2"/>
        </w:rPr>
        <w:t xml:space="preserve"> </w:t>
      </w:r>
      <w:r w:rsidRPr="000E48DF">
        <w:t xml:space="preserve">en </w:t>
      </w:r>
      <w:r w:rsidRPr="000E48DF">
        <w:rPr>
          <w:spacing w:val="-1"/>
        </w:rPr>
        <w:t>q</w:t>
      </w:r>
      <w:r w:rsidRPr="000E48DF">
        <w:t>u</w:t>
      </w:r>
      <w:r w:rsidRPr="000E48DF">
        <w:rPr>
          <w:spacing w:val="-1"/>
        </w:rPr>
        <w:t>alit</w:t>
      </w:r>
      <w:r w:rsidRPr="000E48DF">
        <w:t xml:space="preserve">é </w:t>
      </w:r>
      <w:r w:rsidRPr="000E48DF">
        <w:rPr>
          <w:spacing w:val="-1"/>
        </w:rPr>
        <w:t>d</w:t>
      </w:r>
      <w:r w:rsidRPr="000E48DF">
        <w:t>e</w:t>
      </w:r>
      <w:r w:rsidRPr="000E48DF">
        <w:rPr>
          <w:spacing w:val="4"/>
        </w:rPr>
        <w:t xml:space="preserve"> </w:t>
      </w:r>
      <w:r w:rsidRPr="000E48DF">
        <w:t>:</w:t>
      </w:r>
      <w:r w:rsidRPr="000E48DF">
        <w:rPr>
          <w:spacing w:val="-1"/>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3"/>
          <w:u w:val="single"/>
        </w:rPr>
        <w:t xml:space="preserve"> </w:t>
      </w:r>
      <w:r w:rsidRPr="000E48DF">
        <w:t xml:space="preserve"> A f</w:t>
      </w:r>
      <w:r w:rsidRPr="000E48DF">
        <w:rPr>
          <w:spacing w:val="-2"/>
        </w:rPr>
        <w:t>a</w:t>
      </w:r>
      <w:r w:rsidRPr="000E48DF">
        <w:rPr>
          <w:spacing w:val="-1"/>
        </w:rPr>
        <w:t>i</w:t>
      </w:r>
      <w:r w:rsidRPr="000E48DF">
        <w:t>t</w:t>
      </w:r>
      <w:r w:rsidRPr="000E48DF">
        <w:rPr>
          <w:spacing w:val="-2"/>
        </w:rPr>
        <w:t xml:space="preserve"> </w:t>
      </w:r>
      <w:r w:rsidRPr="000E48DF">
        <w:t>é</w:t>
      </w:r>
      <w:r w:rsidRPr="000E48DF">
        <w:rPr>
          <w:spacing w:val="-1"/>
        </w:rPr>
        <w:t>l</w:t>
      </w:r>
      <w:r w:rsidRPr="000E48DF">
        <w:t>e</w:t>
      </w:r>
      <w:r w:rsidRPr="000E48DF">
        <w:rPr>
          <w:spacing w:val="-1"/>
        </w:rPr>
        <w:t>c</w:t>
      </w:r>
      <w:r w:rsidRPr="000E48DF">
        <w:rPr>
          <w:spacing w:val="-2"/>
        </w:rPr>
        <w:t>t</w:t>
      </w:r>
      <w:r w:rsidRPr="000E48DF">
        <w:t xml:space="preserve">ion </w:t>
      </w:r>
      <w:r w:rsidRPr="000E48DF">
        <w:rPr>
          <w:spacing w:val="-2"/>
        </w:rPr>
        <w:t>d</w:t>
      </w:r>
      <w:r w:rsidRPr="000E48DF">
        <w:t>e dom</w:t>
      </w:r>
      <w:r w:rsidRPr="000E48DF">
        <w:rPr>
          <w:spacing w:val="1"/>
        </w:rPr>
        <w:t>i</w:t>
      </w:r>
      <w:r w:rsidRPr="000E48DF">
        <w:rPr>
          <w:spacing w:val="-1"/>
        </w:rPr>
        <w:t>cil</w:t>
      </w:r>
      <w:r w:rsidRPr="000E48DF">
        <w:t>e</w:t>
      </w:r>
      <w:r w:rsidRPr="000E48DF">
        <w:rPr>
          <w:spacing w:val="1"/>
        </w:rPr>
        <w:t xml:space="preserve"> </w:t>
      </w:r>
      <w:r w:rsidRPr="000E48DF">
        <w:rPr>
          <w:spacing w:val="-2"/>
        </w:rPr>
        <w:t>da</w:t>
      </w:r>
      <w:r w:rsidRPr="000E48DF">
        <w:rPr>
          <w:spacing w:val="-1"/>
        </w:rPr>
        <w:t>n</w:t>
      </w:r>
      <w:r w:rsidRPr="000E48DF">
        <w:t>s</w:t>
      </w:r>
      <w:r w:rsidRPr="000E48DF">
        <w:rPr>
          <w:spacing w:val="1"/>
        </w:rPr>
        <w:t xml:space="preserve"> </w:t>
      </w:r>
      <w:r w:rsidRPr="000E48DF">
        <w:rPr>
          <w:spacing w:val="-1"/>
        </w:rPr>
        <w:t>l</w:t>
      </w:r>
      <w:r w:rsidRPr="000E48DF">
        <w:t xml:space="preserve">e </w:t>
      </w:r>
      <w:r w:rsidRPr="000E48DF">
        <w:rPr>
          <w:spacing w:val="-1"/>
        </w:rPr>
        <w:t>re</w:t>
      </w:r>
      <w:r w:rsidRPr="000E48DF">
        <w:rPr>
          <w:spacing w:val="1"/>
        </w:rPr>
        <w:t>s</w:t>
      </w:r>
      <w:r w:rsidRPr="000E48DF">
        <w:t>s</w:t>
      </w:r>
      <w:r w:rsidRPr="000E48DF">
        <w:rPr>
          <w:spacing w:val="-1"/>
        </w:rPr>
        <w:t>or</w:t>
      </w:r>
      <w:r w:rsidRPr="000E48DF">
        <w:t>t</w:t>
      </w:r>
      <w:r w:rsidRPr="000E48DF">
        <w:rPr>
          <w:spacing w:val="-1"/>
        </w:rPr>
        <w:t xml:space="preserve"> </w:t>
      </w:r>
      <w:r w:rsidRPr="000E48DF">
        <w:rPr>
          <w:spacing w:val="-2"/>
        </w:rPr>
        <w:t>d</w:t>
      </w:r>
      <w:r w:rsidRPr="000E48DF">
        <w:t xml:space="preserve">e </w:t>
      </w:r>
      <w:r w:rsidRPr="000E48DF">
        <w:rPr>
          <w:spacing w:val="-1"/>
        </w:rPr>
        <w:t>m</w:t>
      </w:r>
      <w:r w:rsidRPr="000E48DF">
        <w:t>a</w:t>
      </w:r>
      <w:r w:rsidRPr="000E48DF">
        <w:rPr>
          <w:spacing w:val="-2"/>
        </w:rPr>
        <w:t xml:space="preserve"> c</w:t>
      </w:r>
      <w:r w:rsidRPr="000E48DF">
        <w:rPr>
          <w:spacing w:val="-1"/>
        </w:rPr>
        <w:t>ommun</w:t>
      </w:r>
      <w:r w:rsidRPr="000E48DF">
        <w:t>e.</w:t>
      </w:r>
    </w:p>
    <w:p w:rsidR="000D2103" w:rsidRPr="000E48DF" w:rsidRDefault="004661DF">
      <w:pPr>
        <w:tabs>
          <w:tab w:val="left" w:pos="5048"/>
          <w:tab w:val="left" w:pos="9417"/>
          <w:tab w:val="left" w:pos="9477"/>
        </w:tabs>
        <w:spacing w:before="1" w:line="441" w:lineRule="auto"/>
        <w:ind w:left="426" w:right="1424"/>
        <w:jc w:val="both"/>
        <w:rPr>
          <w:sz w:val="24"/>
        </w:rPr>
      </w:pPr>
      <w:r w:rsidRPr="000E48DF">
        <w:rPr>
          <w:noProof/>
          <w:sz w:val="24"/>
          <w:lang w:eastAsia="fr-FR"/>
        </w:rPr>
        <mc:AlternateContent>
          <mc:Choice Requires="wps">
            <w:drawing>
              <wp:anchor distT="0" distB="0" distL="0" distR="0" simplePos="0" relativeHeight="15752192" behindDoc="0" locked="0" layoutInCell="1" allowOverlap="1" wp14:anchorId="6649F489" wp14:editId="3E3709CE">
                <wp:simplePos x="0" y="0"/>
                <wp:positionH relativeFrom="page">
                  <wp:posOffset>882700</wp:posOffset>
                </wp:positionH>
                <wp:positionV relativeFrom="paragraph">
                  <wp:posOffset>1241544</wp:posOffset>
                </wp:positionV>
                <wp:extent cx="5796915" cy="18415"/>
                <wp:effectExtent l="0" t="0" r="0" b="0"/>
                <wp:wrapNone/>
                <wp:docPr id="1"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8415"/>
                        </a:xfrm>
                        <a:custGeom>
                          <a:avLst/>
                          <a:gdLst/>
                          <a:ahLst/>
                          <a:cxnLst/>
                          <a:rect l="l" t="t" r="r" b="b"/>
                          <a:pathLst>
                            <a:path w="5796915" h="18415">
                              <a:moveTo>
                                <a:pt x="5796660" y="0"/>
                              </a:moveTo>
                              <a:lnTo>
                                <a:pt x="0" y="0"/>
                              </a:lnTo>
                              <a:lnTo>
                                <a:pt x="0" y="18287"/>
                              </a:lnTo>
                              <a:lnTo>
                                <a:pt x="5796660" y="18287"/>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31A3EBBD" id="Graphic 126" o:spid="_x0000_s1026" style="position:absolute;margin-left:69.5pt;margin-top:97.75pt;width:456.45pt;height:1.45pt;z-index:15752192;visibility:visible;mso-wrap-style:square;mso-wrap-distance-left:0;mso-wrap-distance-top:0;mso-wrap-distance-right:0;mso-wrap-distance-bottom:0;mso-position-horizontal:absolute;mso-position-horizontal-relative:page;mso-position-vertical:absolute;mso-position-vertical-relative:text;v-text-anchor:top" coordsize="5796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" path="m5796660,l,,,18287r5796660,l5796660,xe" fillcolor="black" stroked="f">
                <v:path arrowok="t"/>
                <w10:wrap anchorx="page"/>
              </v:shape>
            </w:pict>
          </mc:Fallback>
        </mc:AlternateContent>
      </w:r>
      <w:r w:rsidRPr="000E48DF">
        <w:rPr>
          <w:sz w:val="24"/>
        </w:rPr>
        <w:t>Quartier / village :</w:t>
      </w:r>
      <w:r w:rsidRPr="000E48DF">
        <w:rPr>
          <w:sz w:val="24"/>
          <w:u w:val="single"/>
        </w:rPr>
        <w:tab/>
      </w:r>
      <w:proofErr w:type="spellStart"/>
      <w:r w:rsidRPr="000E48DF">
        <w:rPr>
          <w:sz w:val="24"/>
        </w:rPr>
        <w:t>lieu dit</w:t>
      </w:r>
      <w:proofErr w:type="spellEnd"/>
      <w:r w:rsidRPr="000E48DF">
        <w:rPr>
          <w:sz w:val="24"/>
        </w:rPr>
        <w:t xml:space="preserve"> : </w:t>
      </w:r>
      <w:r w:rsidRPr="000E48DF">
        <w:rPr>
          <w:sz w:val="24"/>
          <w:u w:val="single"/>
        </w:rPr>
        <w:tab/>
      </w:r>
      <w:r w:rsidRPr="000E48DF">
        <w:rPr>
          <w:sz w:val="24"/>
          <w:u w:val="single"/>
        </w:rPr>
        <w:tab/>
      </w:r>
      <w:r w:rsidRPr="000E48DF">
        <w:rPr>
          <w:sz w:val="24"/>
        </w:rPr>
        <w:t xml:space="preserve"> Depuis le :</w:t>
      </w:r>
      <w:r w:rsidRPr="000E48DF">
        <w:rPr>
          <w:sz w:val="24"/>
          <w:u w:val="single"/>
        </w:rPr>
        <w:tab/>
      </w:r>
      <w:r w:rsidRPr="000E48DF">
        <w:rPr>
          <w:sz w:val="24"/>
          <w:u w:val="single"/>
        </w:rPr>
        <w:tab/>
      </w:r>
      <w:r w:rsidRPr="000E48DF">
        <w:rPr>
          <w:sz w:val="24"/>
          <w:u w:val="single"/>
        </w:rPr>
        <w:tab/>
      </w:r>
      <w:r w:rsidRPr="000E48DF">
        <w:rPr>
          <w:sz w:val="24"/>
        </w:rPr>
        <w:t xml:space="preserve"> Dans le cadre du marché N° : </w:t>
      </w:r>
      <w:r w:rsidRPr="000E48DF">
        <w:rPr>
          <w:sz w:val="24"/>
          <w:u w:val="single"/>
        </w:rPr>
        <w:tab/>
      </w:r>
      <w:r w:rsidRPr="000E48DF">
        <w:rPr>
          <w:sz w:val="24"/>
          <w:u w:val="single"/>
        </w:rPr>
        <w:tab/>
      </w:r>
      <w:r w:rsidRPr="000E48DF">
        <w:rPr>
          <w:sz w:val="24"/>
          <w:u w:val="single"/>
        </w:rPr>
        <w:tab/>
      </w:r>
      <w:r w:rsidRPr="000E48DF">
        <w:rPr>
          <w:sz w:val="24"/>
        </w:rPr>
        <w:t xml:space="preserve"> Pour l’exécution des travaux de : </w:t>
      </w:r>
      <w:r w:rsidRPr="000E48DF">
        <w:rPr>
          <w:sz w:val="24"/>
          <w:u w:val="single"/>
        </w:rPr>
        <w:tab/>
      </w:r>
      <w:r w:rsidRPr="000E48DF">
        <w:rPr>
          <w:sz w:val="24"/>
          <w:u w:val="single"/>
        </w:rPr>
        <w:tab/>
      </w:r>
    </w:p>
    <w:p w:rsidR="000D2103" w:rsidRPr="000E48DF" w:rsidRDefault="004661DF">
      <w:pPr>
        <w:spacing w:before="48"/>
        <w:ind w:left="426" w:right="1411"/>
        <w:jc w:val="both"/>
        <w:rPr>
          <w:b/>
        </w:rPr>
      </w:pPr>
      <w:r w:rsidRPr="000E48DF">
        <w:rPr>
          <w:b/>
        </w:rPr>
        <w:t>Conformément aux dispositions du marché et du CCAG (Article 6.1), toutes les notifications se rapportant au marché seront valablement faites à l’entreprise, le cas échéant, par cette Mairie jusqu’à la réception provisoire des travaux.</w:t>
      </w:r>
    </w:p>
    <w:p w:rsidR="000D2103" w:rsidRPr="000E48DF" w:rsidRDefault="000D2103">
      <w:pPr>
        <w:pStyle w:val="Corpsdetexte"/>
        <w:spacing w:before="25"/>
        <w:rPr>
          <w:b/>
        </w:rPr>
      </w:pPr>
    </w:p>
    <w:p w:rsidR="000D2103" w:rsidRPr="000E48DF" w:rsidRDefault="004661DF">
      <w:pPr>
        <w:pStyle w:val="Titre6"/>
        <w:spacing w:before="0"/>
        <w:ind w:left="426" w:right="1422"/>
        <w:jc w:val="both"/>
      </w:pPr>
      <w:r w:rsidRPr="000E48DF">
        <w:t xml:space="preserve">En foi de quoi le présent certificat est établi et délivré pour servir et valoir ce que de </w:t>
      </w:r>
      <w:r w:rsidRPr="000E48DF">
        <w:rPr>
          <w:spacing w:val="-2"/>
        </w:rPr>
        <w:t>droit</w:t>
      </w:r>
      <w:proofErr w:type="gramStart"/>
      <w:r w:rsidRPr="000E48DF">
        <w:rPr>
          <w:spacing w:val="-2"/>
        </w:rPr>
        <w:t>./</w:t>
      </w:r>
      <w:proofErr w:type="gramEnd"/>
      <w:r w:rsidRPr="000E48DF">
        <w:rPr>
          <w:spacing w:val="-2"/>
        </w:rPr>
        <w:t>-</w:t>
      </w:r>
    </w:p>
    <w:p w:rsidR="000D2103" w:rsidRPr="000E48DF" w:rsidRDefault="000D2103">
      <w:pPr>
        <w:pStyle w:val="Corpsdetexte"/>
        <w:spacing w:before="73"/>
        <w:rPr>
          <w:sz w:val="24"/>
        </w:rPr>
      </w:pPr>
    </w:p>
    <w:p w:rsidR="000D2103" w:rsidRPr="000E48DF" w:rsidRDefault="004661DF">
      <w:pPr>
        <w:tabs>
          <w:tab w:val="left" w:pos="6937"/>
          <w:tab w:val="left" w:pos="8856"/>
        </w:tabs>
        <w:ind w:left="4207"/>
        <w:rPr>
          <w:sz w:val="20"/>
        </w:rPr>
      </w:pPr>
      <w:r w:rsidRPr="000E48DF">
        <w:rPr>
          <w:sz w:val="20"/>
        </w:rPr>
        <w:t xml:space="preserve">Fait à </w:t>
      </w:r>
      <w:r w:rsidRPr="000E48DF">
        <w:rPr>
          <w:sz w:val="20"/>
          <w:u w:val="single"/>
        </w:rPr>
        <w:tab/>
      </w:r>
      <w:r w:rsidRPr="000E48DF">
        <w:rPr>
          <w:sz w:val="20"/>
        </w:rPr>
        <w:t xml:space="preserve">, le </w:t>
      </w:r>
      <w:r w:rsidRPr="000E48DF">
        <w:rPr>
          <w:sz w:val="20"/>
          <w:u w:val="single"/>
        </w:rPr>
        <w:tab/>
      </w:r>
    </w:p>
    <w:p w:rsidR="000D2103" w:rsidRPr="000E48DF" w:rsidRDefault="000D2103">
      <w:pPr>
        <w:rPr>
          <w:sz w:val="20"/>
        </w:rPr>
        <w:sectPr w:rsidR="000D2103" w:rsidRPr="000E48DF">
          <w:pgSz w:w="11910" w:h="16840"/>
          <w:pgMar w:top="720" w:right="0" w:bottom="1420" w:left="992" w:header="0" w:footer="1234" w:gutter="0"/>
          <w:cols w:space="720"/>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177"/>
        <w:rPr>
          <w:sz w:val="40"/>
        </w:rPr>
      </w:pPr>
      <w:bookmarkStart w:id="370" w:name="_GoBack"/>
      <w:bookmarkEnd w:id="370"/>
    </w:p>
    <w:p w:rsidR="000D2103" w:rsidRPr="000E48DF" w:rsidRDefault="004661DF">
      <w:pPr>
        <w:pStyle w:val="Titre1"/>
        <w:ind w:left="426"/>
      </w:pPr>
      <w:r w:rsidRPr="000E48DF">
        <w:t>PIECE</w:t>
      </w:r>
      <w:r w:rsidRPr="000E48DF">
        <w:rPr>
          <w:spacing w:val="-4"/>
        </w:rPr>
        <w:t xml:space="preserve"> </w:t>
      </w:r>
      <w:r w:rsidRPr="000E48DF">
        <w:t>10</w:t>
      </w:r>
      <w:r w:rsidRPr="000E48DF">
        <w:rPr>
          <w:spacing w:val="-4"/>
        </w:rPr>
        <w:t xml:space="preserve"> </w:t>
      </w:r>
      <w:r w:rsidRPr="000E48DF">
        <w:t>:</w:t>
      </w:r>
      <w:r w:rsidRPr="000E48DF">
        <w:rPr>
          <w:spacing w:val="-3"/>
        </w:rPr>
        <w:t xml:space="preserve"> </w:t>
      </w:r>
      <w:r w:rsidRPr="000E48DF">
        <w:t>GRILLE</w:t>
      </w:r>
      <w:r w:rsidRPr="000E48DF">
        <w:rPr>
          <w:spacing w:val="-3"/>
        </w:rPr>
        <w:t xml:space="preserve"> </w:t>
      </w:r>
      <w:r w:rsidRPr="000E48DF">
        <w:t>DE</w:t>
      </w:r>
      <w:r w:rsidRPr="000E48DF">
        <w:rPr>
          <w:spacing w:val="-3"/>
        </w:rPr>
        <w:t xml:space="preserve"> </w:t>
      </w:r>
      <w:r w:rsidRPr="000E48DF">
        <w:t>NOTATION</w:t>
      </w:r>
      <w:r w:rsidRPr="000E48DF">
        <w:rPr>
          <w:spacing w:val="-5"/>
        </w:rPr>
        <w:t xml:space="preserve"> </w:t>
      </w:r>
      <w:r w:rsidRPr="000E48DF">
        <w:t>DES</w:t>
      </w:r>
      <w:r w:rsidRPr="000E48DF">
        <w:rPr>
          <w:spacing w:val="-3"/>
        </w:rPr>
        <w:t xml:space="preserve"> </w:t>
      </w:r>
      <w:r w:rsidRPr="000E48DF">
        <w:rPr>
          <w:spacing w:val="-2"/>
        </w:rPr>
        <w:t>OFFRES</w:t>
      </w:r>
    </w:p>
    <w:p w:rsidR="000D2103" w:rsidRPr="000E48DF" w:rsidRDefault="000D2103">
      <w:pPr>
        <w:pStyle w:val="Titre1"/>
        <w:sectPr w:rsidR="000D2103" w:rsidRPr="000E48DF">
          <w:pgSz w:w="11910" w:h="16840"/>
          <w:pgMar w:top="1920" w:right="0" w:bottom="900" w:left="992" w:header="0" w:footer="718" w:gutter="0"/>
          <w:cols w:space="720"/>
        </w:sectPr>
      </w:pPr>
    </w:p>
    <w:p w:rsidR="000D2103" w:rsidRPr="000E48DF" w:rsidRDefault="000D2103">
      <w:pPr>
        <w:pStyle w:val="Corpsdetexte"/>
        <w:rPr>
          <w:rFonts w:ascii="Cambria"/>
          <w:sz w:val="40"/>
        </w:rPr>
      </w:pPr>
    </w:p>
    <w:tbl>
      <w:tblPr>
        <w:tblStyle w:val="Grilledutableau"/>
        <w:tblW w:w="9497" w:type="dxa"/>
        <w:jc w:val="center"/>
        <w:tblLook w:val="04A0" w:firstRow="1" w:lastRow="0" w:firstColumn="1" w:lastColumn="0" w:noHBand="0" w:noVBand="1"/>
      </w:tblPr>
      <w:tblGrid>
        <w:gridCol w:w="6083"/>
        <w:gridCol w:w="1392"/>
        <w:gridCol w:w="14"/>
        <w:gridCol w:w="14"/>
        <w:gridCol w:w="28"/>
        <w:gridCol w:w="14"/>
        <w:gridCol w:w="14"/>
        <w:gridCol w:w="14"/>
        <w:gridCol w:w="14"/>
        <w:gridCol w:w="1910"/>
      </w:tblGrid>
      <w:tr w:rsidR="00467AF6" w:rsidRPr="000E48DF" w:rsidTr="00B01246">
        <w:trPr>
          <w:jc w:val="center"/>
        </w:trPr>
        <w:tc>
          <w:tcPr>
            <w:tcW w:w="9497" w:type="dxa"/>
            <w:gridSpan w:val="10"/>
            <w:vAlign w:val="center"/>
          </w:tcPr>
          <w:p w:rsidR="00467AF6" w:rsidRPr="000E48DF" w:rsidRDefault="00467AF6" w:rsidP="00B01246">
            <w:pPr>
              <w:jc w:val="center"/>
              <w:rPr>
                <w:b/>
              </w:rPr>
            </w:pPr>
            <w:r w:rsidRPr="000E48DF">
              <w:rPr>
                <w:b/>
              </w:rPr>
              <w:t>GRI</w:t>
            </w:r>
            <w:r w:rsidR="00F3102E" w:rsidRPr="000E48DF">
              <w:rPr>
                <w:b/>
              </w:rPr>
              <w:t xml:space="preserve">LLE D’EVALUATION </w:t>
            </w:r>
            <w:r w:rsidR="00F33AE5">
              <w:rPr>
                <w:b/>
              </w:rPr>
              <w:t>DES OFFRES : 15</w:t>
            </w:r>
            <w:r w:rsidRPr="000E48DF">
              <w:rPr>
                <w:b/>
              </w:rPr>
              <w:t xml:space="preserve"> critères</w:t>
            </w:r>
          </w:p>
        </w:tc>
      </w:tr>
      <w:tr w:rsidR="00467AF6" w:rsidRPr="000E48DF" w:rsidTr="00B01246">
        <w:trPr>
          <w:jc w:val="center"/>
        </w:trPr>
        <w:tc>
          <w:tcPr>
            <w:tcW w:w="9497" w:type="dxa"/>
            <w:gridSpan w:val="10"/>
            <w:vAlign w:val="center"/>
          </w:tcPr>
          <w:p w:rsidR="00467AF6" w:rsidRPr="000E48DF" w:rsidRDefault="00467AF6" w:rsidP="00B01246">
            <w:pPr>
              <w:jc w:val="both"/>
              <w:rPr>
                <w:b/>
              </w:rPr>
            </w:pPr>
            <w:r w:rsidRPr="000E48DF">
              <w:rPr>
                <w:b/>
              </w:rPr>
              <w:t xml:space="preserve">ENTREPRISE : </w:t>
            </w:r>
          </w:p>
        </w:tc>
      </w:tr>
      <w:tr w:rsidR="00467AF6" w:rsidRPr="000E48DF" w:rsidTr="00B01246">
        <w:trPr>
          <w:jc w:val="center"/>
        </w:trPr>
        <w:tc>
          <w:tcPr>
            <w:tcW w:w="9497" w:type="dxa"/>
            <w:gridSpan w:val="10"/>
            <w:shd w:val="clear" w:color="auto" w:fill="B2A1C7" w:themeFill="accent4" w:themeFillTint="99"/>
            <w:vAlign w:val="center"/>
          </w:tcPr>
          <w:p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A - PRESENTATION GENERALE DES OFFRES : 1 critère</w:t>
            </w:r>
          </w:p>
        </w:tc>
      </w:tr>
      <w:tr w:rsidR="00467AF6" w:rsidRPr="000E48DF" w:rsidTr="00B01246">
        <w:trPr>
          <w:trHeight w:val="300"/>
          <w:jc w:val="center"/>
        </w:trPr>
        <w:tc>
          <w:tcPr>
            <w:tcW w:w="6083" w:type="dxa"/>
            <w:vMerge w:val="restart"/>
            <w:vAlign w:val="center"/>
          </w:tcPr>
          <w:p w:rsidR="00467AF6" w:rsidRPr="000E48DF" w:rsidRDefault="00467AF6" w:rsidP="00B01246">
            <w:pPr>
              <w:jc w:val="both"/>
              <w:rPr>
                <w:b/>
              </w:rPr>
            </w:pPr>
            <w:r w:rsidRPr="000E48DF">
              <w:t>Lisibilité, pièces dans l’ordre du RPAO, sommaires, intercalaires de couleur, pagination, reliure en spirales avec transparent et papier cartonné.</w:t>
            </w:r>
          </w:p>
        </w:tc>
        <w:tc>
          <w:tcPr>
            <w:tcW w:w="1392" w:type="dxa"/>
            <w:vAlign w:val="center"/>
          </w:tcPr>
          <w:p w:rsidR="00467AF6" w:rsidRPr="000E48DF" w:rsidRDefault="00467AF6" w:rsidP="00B01246">
            <w:pPr>
              <w:jc w:val="center"/>
              <w:rPr>
                <w:b/>
              </w:rPr>
            </w:pPr>
            <w:r w:rsidRPr="000E48DF">
              <w:rPr>
                <w:b/>
              </w:rPr>
              <w:t xml:space="preserve">Oui </w:t>
            </w:r>
          </w:p>
        </w:tc>
        <w:tc>
          <w:tcPr>
            <w:tcW w:w="2022" w:type="dxa"/>
            <w:gridSpan w:val="8"/>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570"/>
          <w:jc w:val="center"/>
        </w:trPr>
        <w:tc>
          <w:tcPr>
            <w:tcW w:w="6083" w:type="dxa"/>
            <w:vMerge/>
            <w:vAlign w:val="center"/>
          </w:tcPr>
          <w:p w:rsidR="00467AF6" w:rsidRPr="000E48DF" w:rsidRDefault="00467AF6" w:rsidP="00B01246">
            <w:pPr>
              <w:jc w:val="both"/>
              <w:rPr>
                <w:iCs/>
              </w:rPr>
            </w:pPr>
          </w:p>
        </w:tc>
        <w:tc>
          <w:tcPr>
            <w:tcW w:w="1392" w:type="dxa"/>
            <w:vAlign w:val="center"/>
          </w:tcPr>
          <w:p w:rsidR="00467AF6" w:rsidRPr="000E48DF" w:rsidRDefault="00467AF6" w:rsidP="00B01246">
            <w:pPr>
              <w:jc w:val="center"/>
              <w:rPr>
                <w:b/>
              </w:rPr>
            </w:pPr>
          </w:p>
        </w:tc>
        <w:tc>
          <w:tcPr>
            <w:tcW w:w="2022" w:type="dxa"/>
            <w:gridSpan w:val="8"/>
            <w:vAlign w:val="center"/>
          </w:tcPr>
          <w:p w:rsidR="00467AF6" w:rsidRPr="000E48DF" w:rsidRDefault="00467AF6" w:rsidP="00B01246">
            <w:pPr>
              <w:jc w:val="center"/>
              <w:rPr>
                <w:b/>
              </w:rPr>
            </w:pPr>
          </w:p>
        </w:tc>
      </w:tr>
      <w:tr w:rsidR="00467AF6" w:rsidRPr="000E48DF" w:rsidTr="00B01246">
        <w:trPr>
          <w:trHeight w:val="309"/>
          <w:jc w:val="center"/>
        </w:trPr>
        <w:tc>
          <w:tcPr>
            <w:tcW w:w="9497" w:type="dxa"/>
            <w:gridSpan w:val="10"/>
            <w:vAlign w:val="center"/>
          </w:tcPr>
          <w:p w:rsidR="00467AF6" w:rsidRPr="000E48DF" w:rsidRDefault="00467AF6" w:rsidP="00B01246">
            <w:pPr>
              <w:jc w:val="center"/>
              <w:rPr>
                <w:b/>
              </w:rPr>
            </w:pPr>
            <w:r w:rsidRPr="000E48DF">
              <w:rPr>
                <w:b/>
                <w:iCs/>
              </w:rPr>
              <w:t>Sous-total 1 : nombre « oui » _______ / 1</w:t>
            </w:r>
          </w:p>
        </w:tc>
      </w:tr>
      <w:tr w:rsidR="00467AF6" w:rsidRPr="000E48DF" w:rsidTr="00B01246">
        <w:trPr>
          <w:trHeight w:val="339"/>
          <w:jc w:val="center"/>
        </w:trPr>
        <w:tc>
          <w:tcPr>
            <w:tcW w:w="9497" w:type="dxa"/>
            <w:gridSpan w:val="10"/>
            <w:shd w:val="clear" w:color="auto" w:fill="B2A1C7" w:themeFill="accent4" w:themeFillTint="99"/>
            <w:vAlign w:val="center"/>
          </w:tcPr>
          <w:p w:rsidR="00467AF6" w:rsidRPr="000E48DF" w:rsidRDefault="00467AF6" w:rsidP="00B01246">
            <w:pPr>
              <w:jc w:val="center"/>
              <w:rPr>
                <w:b/>
              </w:rPr>
            </w:pPr>
            <w:r w:rsidRPr="000E48DF">
              <w:rPr>
                <w:b/>
              </w:rPr>
              <w:t>B - PERSONNEL D’ENCADREMENT : 7 critères</w:t>
            </w:r>
          </w:p>
        </w:tc>
      </w:tr>
      <w:tr w:rsidR="00467AF6" w:rsidRPr="000E48DF" w:rsidTr="00B01246">
        <w:trPr>
          <w:jc w:val="center"/>
        </w:trPr>
        <w:tc>
          <w:tcPr>
            <w:tcW w:w="9497" w:type="dxa"/>
            <w:gridSpan w:val="10"/>
            <w:vAlign w:val="center"/>
          </w:tcPr>
          <w:p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B0 - Conducteur des travaux</w:t>
            </w:r>
          </w:p>
        </w:tc>
      </w:tr>
      <w:tr w:rsidR="00467AF6" w:rsidRPr="000E48DF" w:rsidTr="00B01246">
        <w:trPr>
          <w:jc w:val="center"/>
        </w:trPr>
        <w:tc>
          <w:tcPr>
            <w:tcW w:w="9497" w:type="dxa"/>
            <w:gridSpan w:val="10"/>
            <w:vAlign w:val="center"/>
          </w:tcPr>
          <w:p w:rsidR="00467AF6" w:rsidRPr="000E48DF" w:rsidRDefault="00467AF6" w:rsidP="00B01246">
            <w:pPr>
              <w:pStyle w:val="Titre4"/>
              <w:outlineLvl w:val="3"/>
              <w:rPr>
                <w:sz w:val="22"/>
                <w:szCs w:val="22"/>
              </w:rPr>
            </w:pPr>
            <w:r w:rsidRPr="000E48DF">
              <w:rPr>
                <w:sz w:val="22"/>
                <w:szCs w:val="22"/>
              </w:rPr>
              <w:t>B.01 Qualifications :</w:t>
            </w:r>
          </w:p>
        </w:tc>
      </w:tr>
      <w:tr w:rsidR="00467AF6" w:rsidRPr="000E48DF" w:rsidTr="00B01246">
        <w:trPr>
          <w:trHeight w:val="540"/>
          <w:jc w:val="center"/>
        </w:trPr>
        <w:tc>
          <w:tcPr>
            <w:tcW w:w="6083" w:type="dxa"/>
            <w:vMerge w:val="restart"/>
            <w:vAlign w:val="center"/>
          </w:tcPr>
          <w:p w:rsidR="00467AF6" w:rsidRPr="000E48DF" w:rsidRDefault="00467AF6" w:rsidP="00B01246">
            <w:pPr>
              <w:pStyle w:val="Corpsdetexte3"/>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rsidR="00467AF6" w:rsidRPr="000E48DF" w:rsidRDefault="00467AF6" w:rsidP="00B01246">
            <w:pPr>
              <w:jc w:val="both"/>
            </w:pPr>
            <w:r w:rsidRPr="000E48DF">
              <w:rPr>
                <w:b/>
              </w:rPr>
              <w:t>NB :</w:t>
            </w:r>
            <w:r w:rsidRPr="000E48DF">
              <w:t xml:space="preserve"> Il faut présenter toutes les pièces listées entre parenthèses pour mériter le « Oui »</w:t>
            </w:r>
          </w:p>
        </w:tc>
        <w:tc>
          <w:tcPr>
            <w:tcW w:w="1406" w:type="dxa"/>
            <w:gridSpan w:val="2"/>
            <w:vAlign w:val="center"/>
          </w:tcPr>
          <w:p w:rsidR="00467AF6" w:rsidRPr="000E48DF" w:rsidRDefault="00467AF6" w:rsidP="00B01246">
            <w:pPr>
              <w:jc w:val="center"/>
              <w:rPr>
                <w:b/>
              </w:rPr>
            </w:pPr>
            <w:r w:rsidRPr="000E48DF">
              <w:rPr>
                <w:b/>
              </w:rPr>
              <w:t xml:space="preserve">Oui </w:t>
            </w:r>
          </w:p>
        </w:tc>
        <w:tc>
          <w:tcPr>
            <w:tcW w:w="2008" w:type="dxa"/>
            <w:gridSpan w:val="7"/>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780"/>
          <w:jc w:val="center"/>
        </w:trPr>
        <w:tc>
          <w:tcPr>
            <w:tcW w:w="6083" w:type="dxa"/>
            <w:vMerge/>
            <w:vAlign w:val="center"/>
          </w:tcPr>
          <w:p w:rsidR="00467AF6" w:rsidRPr="000E48DF" w:rsidRDefault="00467AF6" w:rsidP="00B01246">
            <w:pPr>
              <w:pStyle w:val="Corpsdetexte3"/>
              <w:rPr>
                <w:sz w:val="22"/>
                <w:szCs w:val="22"/>
              </w:rPr>
            </w:pPr>
          </w:p>
        </w:tc>
        <w:tc>
          <w:tcPr>
            <w:tcW w:w="1406" w:type="dxa"/>
            <w:gridSpan w:val="2"/>
            <w:vAlign w:val="center"/>
          </w:tcPr>
          <w:p w:rsidR="00467AF6" w:rsidRPr="000E48DF" w:rsidRDefault="00467AF6" w:rsidP="00B01246">
            <w:pPr>
              <w:jc w:val="center"/>
              <w:rPr>
                <w:b/>
              </w:rPr>
            </w:pPr>
          </w:p>
        </w:tc>
        <w:tc>
          <w:tcPr>
            <w:tcW w:w="2008" w:type="dxa"/>
            <w:gridSpan w:val="7"/>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pStyle w:val="Titre5"/>
              <w:outlineLvl w:val="4"/>
              <w:rPr>
                <w:rFonts w:ascii="Tahoma" w:hAnsi="Tahoma" w:cs="Tahoma"/>
                <w:sz w:val="22"/>
                <w:szCs w:val="22"/>
              </w:rPr>
            </w:pPr>
            <w:r w:rsidRPr="000E48DF">
              <w:rPr>
                <w:rFonts w:ascii="Tahoma" w:hAnsi="Tahoma" w:cs="Tahoma"/>
                <w:sz w:val="22"/>
                <w:szCs w:val="22"/>
              </w:rPr>
              <w:t xml:space="preserve">B.02 Expérience professionnelle </w:t>
            </w:r>
          </w:p>
        </w:tc>
      </w:tr>
      <w:tr w:rsidR="00467AF6" w:rsidRPr="000E48DF" w:rsidTr="00B01246">
        <w:trPr>
          <w:trHeight w:val="135"/>
          <w:jc w:val="center"/>
        </w:trPr>
        <w:tc>
          <w:tcPr>
            <w:tcW w:w="6083" w:type="dxa"/>
            <w:vMerge w:val="restart"/>
            <w:vAlign w:val="center"/>
          </w:tcPr>
          <w:p w:rsidR="00467AF6" w:rsidRPr="000E48DF" w:rsidRDefault="00467AF6" w:rsidP="00B01246">
            <w:pPr>
              <w:pStyle w:val="Titre5"/>
              <w:outlineLvl w:val="4"/>
              <w:rPr>
                <w:rFonts w:ascii="Tahoma" w:hAnsi="Tahoma" w:cs="Tahoma"/>
                <w:b w:val="0"/>
                <w:sz w:val="22"/>
                <w:szCs w:val="22"/>
              </w:rPr>
            </w:pPr>
            <w:r w:rsidRPr="000E48DF">
              <w:rPr>
                <w:rFonts w:ascii="Tahoma" w:hAnsi="Tahoma" w:cs="Tahoma"/>
                <w:b w:val="0"/>
                <w:sz w:val="22"/>
                <w:szCs w:val="22"/>
              </w:rPr>
              <w:t xml:space="preserve">Expérience ≥ 5 ans </w:t>
            </w:r>
          </w:p>
          <w:p w:rsidR="00467AF6" w:rsidRPr="000E48DF" w:rsidRDefault="00467AF6" w:rsidP="00B01246">
            <w:pPr>
              <w:pStyle w:val="Titre5"/>
              <w:outlineLvl w:val="4"/>
              <w:rPr>
                <w:rFonts w:ascii="Tahoma" w:hAnsi="Tahoma" w:cs="Tahoma"/>
                <w:b w:val="0"/>
                <w:iCs/>
                <w:sz w:val="22"/>
                <w:szCs w:val="22"/>
              </w:rPr>
            </w:pPr>
            <w:r w:rsidRPr="000E48DF">
              <w:rPr>
                <w:rFonts w:ascii="Tahoma" w:hAnsi="Tahoma" w:cs="Tahoma"/>
                <w:sz w:val="22"/>
                <w:szCs w:val="22"/>
              </w:rPr>
              <w:t>NB</w:t>
            </w:r>
            <w:r w:rsidRPr="000E48DF">
              <w:rPr>
                <w:rFonts w:ascii="Tahoma" w:hAnsi="Tahoma" w:cs="Tahoma"/>
                <w:b w:val="0"/>
                <w:sz w:val="22"/>
                <w:szCs w:val="22"/>
              </w:rPr>
              <w:t> : l’expérience n’est validée que si le CV est produit et signé par l’intéressé</w:t>
            </w:r>
          </w:p>
        </w:tc>
        <w:tc>
          <w:tcPr>
            <w:tcW w:w="1448" w:type="dxa"/>
            <w:gridSpan w:val="4"/>
            <w:vAlign w:val="center"/>
          </w:tcPr>
          <w:p w:rsidR="00467AF6" w:rsidRPr="000E48DF" w:rsidRDefault="00467AF6" w:rsidP="00B01246">
            <w:pPr>
              <w:jc w:val="center"/>
              <w:rPr>
                <w:b/>
              </w:rPr>
            </w:pPr>
            <w:r w:rsidRPr="000E48DF">
              <w:rPr>
                <w:b/>
              </w:rPr>
              <w:t xml:space="preserve">Oui </w:t>
            </w:r>
          </w:p>
        </w:tc>
        <w:tc>
          <w:tcPr>
            <w:tcW w:w="1966" w:type="dxa"/>
            <w:gridSpan w:val="5"/>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135"/>
          <w:jc w:val="center"/>
        </w:trPr>
        <w:tc>
          <w:tcPr>
            <w:tcW w:w="6083" w:type="dxa"/>
            <w:vMerge/>
            <w:vAlign w:val="center"/>
          </w:tcPr>
          <w:p w:rsidR="00467AF6" w:rsidRPr="000E48DF" w:rsidRDefault="00467AF6" w:rsidP="00B01246">
            <w:pPr>
              <w:pStyle w:val="Titre5"/>
              <w:outlineLvl w:val="4"/>
              <w:rPr>
                <w:rFonts w:ascii="Tahoma" w:hAnsi="Tahoma" w:cs="Tahoma"/>
                <w:iCs/>
                <w:sz w:val="22"/>
                <w:szCs w:val="22"/>
              </w:rPr>
            </w:pPr>
          </w:p>
        </w:tc>
        <w:tc>
          <w:tcPr>
            <w:tcW w:w="1448" w:type="dxa"/>
            <w:gridSpan w:val="4"/>
            <w:vAlign w:val="center"/>
          </w:tcPr>
          <w:p w:rsidR="00467AF6" w:rsidRPr="000E48DF" w:rsidRDefault="00467AF6" w:rsidP="00B01246">
            <w:pPr>
              <w:jc w:val="center"/>
              <w:rPr>
                <w:b/>
              </w:rPr>
            </w:pPr>
          </w:p>
        </w:tc>
        <w:tc>
          <w:tcPr>
            <w:tcW w:w="1966" w:type="dxa"/>
            <w:gridSpan w:val="5"/>
            <w:vAlign w:val="center"/>
          </w:tcPr>
          <w:p w:rsidR="00467AF6" w:rsidRPr="000E48DF" w:rsidRDefault="00467AF6" w:rsidP="00B01246">
            <w:pPr>
              <w:jc w:val="center"/>
              <w:rPr>
                <w:b/>
              </w:rPr>
            </w:pPr>
          </w:p>
        </w:tc>
      </w:tr>
      <w:tr w:rsidR="00467AF6" w:rsidRPr="000E48DF" w:rsidTr="00B01246">
        <w:trPr>
          <w:trHeight w:val="135"/>
          <w:jc w:val="center"/>
        </w:trPr>
        <w:tc>
          <w:tcPr>
            <w:tcW w:w="6083" w:type="dxa"/>
            <w:vAlign w:val="center"/>
          </w:tcPr>
          <w:p w:rsidR="00467AF6" w:rsidRPr="000E48DF" w:rsidRDefault="00467AF6" w:rsidP="00B01246">
            <w:pPr>
              <w:pStyle w:val="Titre5"/>
              <w:outlineLvl w:val="4"/>
              <w:rPr>
                <w:rFonts w:ascii="Tahoma" w:hAnsi="Tahoma" w:cs="Tahoma"/>
                <w:b w:val="0"/>
                <w:iCs/>
                <w:sz w:val="22"/>
                <w:szCs w:val="22"/>
              </w:rPr>
            </w:pPr>
            <w:r w:rsidRPr="000E48DF">
              <w:rPr>
                <w:rFonts w:ascii="Tahoma" w:hAnsi="Tahoma" w:cs="Tahoma"/>
                <w:b w:val="0"/>
                <w:sz w:val="22"/>
                <w:szCs w:val="22"/>
              </w:rPr>
              <w:t>Nombre de projets effectués au poste de conducteur des travaux dans le domaine de la construction, de la réhabilitation, de l’entretien ou de la réfection des ouvrages d’art ≥ 2 projets</w:t>
            </w:r>
          </w:p>
        </w:tc>
        <w:tc>
          <w:tcPr>
            <w:tcW w:w="1448" w:type="dxa"/>
            <w:gridSpan w:val="4"/>
            <w:vAlign w:val="center"/>
          </w:tcPr>
          <w:p w:rsidR="00467AF6" w:rsidRPr="000E48DF" w:rsidRDefault="00467AF6" w:rsidP="00B01246">
            <w:pPr>
              <w:jc w:val="center"/>
              <w:rPr>
                <w:b/>
              </w:rPr>
            </w:pPr>
          </w:p>
        </w:tc>
        <w:tc>
          <w:tcPr>
            <w:tcW w:w="1966" w:type="dxa"/>
            <w:gridSpan w:val="5"/>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jc w:val="center"/>
              <w:rPr>
                <w:b/>
              </w:rPr>
            </w:pPr>
            <w:r w:rsidRPr="000E48DF">
              <w:rPr>
                <w:b/>
              </w:rPr>
              <w:t>A.1 Chef de chantier</w:t>
            </w:r>
          </w:p>
        </w:tc>
      </w:tr>
      <w:tr w:rsidR="00467AF6" w:rsidRPr="000E48DF" w:rsidTr="00B01246">
        <w:trPr>
          <w:jc w:val="center"/>
        </w:trPr>
        <w:tc>
          <w:tcPr>
            <w:tcW w:w="9497" w:type="dxa"/>
            <w:gridSpan w:val="10"/>
            <w:vAlign w:val="center"/>
          </w:tcPr>
          <w:p w:rsidR="00467AF6" w:rsidRPr="000E48DF" w:rsidRDefault="00467AF6" w:rsidP="00B01246">
            <w:pPr>
              <w:rPr>
                <w:b/>
              </w:rPr>
            </w:pPr>
            <w:r w:rsidRPr="000E48DF">
              <w:rPr>
                <w:b/>
                <w:iCs/>
              </w:rPr>
              <w:t>B.1.1 Qualifications :</w:t>
            </w:r>
          </w:p>
        </w:tc>
      </w:tr>
      <w:tr w:rsidR="00467AF6" w:rsidRPr="000E48DF" w:rsidTr="00B01246">
        <w:trPr>
          <w:trHeight w:val="465"/>
          <w:jc w:val="center"/>
        </w:trPr>
        <w:tc>
          <w:tcPr>
            <w:tcW w:w="6083" w:type="dxa"/>
            <w:vMerge w:val="restart"/>
            <w:vAlign w:val="center"/>
          </w:tcPr>
          <w:p w:rsidR="00467AF6" w:rsidRPr="000E48DF" w:rsidRDefault="00467AF6" w:rsidP="00B01246">
            <w:pPr>
              <w:pStyle w:val="Corpsdetexte3"/>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rsidR="00467AF6" w:rsidRPr="000E48DF" w:rsidRDefault="00467AF6" w:rsidP="00B01246">
            <w:pPr>
              <w:jc w:val="both"/>
            </w:pPr>
            <w:r w:rsidRPr="000E48DF">
              <w:rPr>
                <w:b/>
              </w:rPr>
              <w:t>NB :</w:t>
            </w:r>
            <w:r w:rsidRPr="000E48DF">
              <w:t xml:space="preserve"> Il faut présenter toutes les pièces listées entre parenthèses pour mériter le « Oui »</w:t>
            </w:r>
          </w:p>
        </w:tc>
        <w:tc>
          <w:tcPr>
            <w:tcW w:w="1476" w:type="dxa"/>
            <w:gridSpan w:val="6"/>
            <w:vAlign w:val="center"/>
          </w:tcPr>
          <w:p w:rsidR="00467AF6" w:rsidRPr="000E48DF" w:rsidRDefault="00467AF6" w:rsidP="00B01246">
            <w:pPr>
              <w:jc w:val="center"/>
              <w:rPr>
                <w:b/>
              </w:rPr>
            </w:pPr>
            <w:r w:rsidRPr="000E48DF">
              <w:rPr>
                <w:b/>
              </w:rPr>
              <w:t xml:space="preserve">Oui </w:t>
            </w:r>
          </w:p>
        </w:tc>
        <w:tc>
          <w:tcPr>
            <w:tcW w:w="1938" w:type="dxa"/>
            <w:gridSpan w:val="3"/>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855"/>
          <w:jc w:val="center"/>
        </w:trPr>
        <w:tc>
          <w:tcPr>
            <w:tcW w:w="6083" w:type="dxa"/>
            <w:vMerge/>
            <w:vAlign w:val="center"/>
          </w:tcPr>
          <w:p w:rsidR="00467AF6" w:rsidRPr="000E48DF" w:rsidRDefault="00467AF6" w:rsidP="00B01246">
            <w:pPr>
              <w:pStyle w:val="Corpsdetexte3"/>
              <w:rPr>
                <w:sz w:val="22"/>
                <w:szCs w:val="22"/>
              </w:rPr>
            </w:pPr>
          </w:p>
        </w:tc>
        <w:tc>
          <w:tcPr>
            <w:tcW w:w="1476" w:type="dxa"/>
            <w:gridSpan w:val="6"/>
            <w:vAlign w:val="center"/>
          </w:tcPr>
          <w:p w:rsidR="00467AF6" w:rsidRPr="000E48DF" w:rsidRDefault="00467AF6" w:rsidP="00B01246">
            <w:pPr>
              <w:jc w:val="center"/>
              <w:rPr>
                <w:b/>
              </w:rPr>
            </w:pPr>
          </w:p>
        </w:tc>
        <w:tc>
          <w:tcPr>
            <w:tcW w:w="1938" w:type="dxa"/>
            <w:gridSpan w:val="3"/>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pStyle w:val="Titre4"/>
              <w:outlineLvl w:val="3"/>
              <w:rPr>
                <w:sz w:val="22"/>
                <w:szCs w:val="22"/>
              </w:rPr>
            </w:pPr>
            <w:r w:rsidRPr="000E48DF">
              <w:rPr>
                <w:sz w:val="22"/>
                <w:szCs w:val="22"/>
              </w:rPr>
              <w:t>B.1.2 Expérience professionnelle :</w:t>
            </w:r>
          </w:p>
        </w:tc>
      </w:tr>
      <w:tr w:rsidR="00467AF6" w:rsidRPr="000E48DF" w:rsidTr="00B01246">
        <w:trPr>
          <w:trHeight w:val="105"/>
          <w:jc w:val="center"/>
        </w:trPr>
        <w:tc>
          <w:tcPr>
            <w:tcW w:w="6083" w:type="dxa"/>
            <w:vMerge w:val="restart"/>
            <w:vAlign w:val="center"/>
          </w:tcPr>
          <w:p w:rsidR="00467AF6" w:rsidRPr="000E48DF" w:rsidRDefault="00467AF6" w:rsidP="00B01246">
            <w:pPr>
              <w:jc w:val="both"/>
            </w:pPr>
            <w:r w:rsidRPr="000E48DF">
              <w:t>Expérience ≥ 3 ans</w:t>
            </w:r>
          </w:p>
          <w:p w:rsidR="00467AF6" w:rsidRPr="000E48DF" w:rsidRDefault="00467AF6" w:rsidP="00B01246">
            <w:pPr>
              <w:jc w:val="both"/>
              <w:rPr>
                <w:b/>
              </w:rPr>
            </w:pPr>
            <w:r w:rsidRPr="000E48DF">
              <w:rPr>
                <w:b/>
              </w:rPr>
              <w:t xml:space="preserve">NB : </w:t>
            </w:r>
            <w:r w:rsidRPr="000E48DF">
              <w:t>l’expérience n’est validée que si le CV est produit et signé par l’intéressé</w:t>
            </w:r>
          </w:p>
        </w:tc>
        <w:tc>
          <w:tcPr>
            <w:tcW w:w="1462" w:type="dxa"/>
            <w:gridSpan w:val="5"/>
            <w:vAlign w:val="center"/>
          </w:tcPr>
          <w:p w:rsidR="00467AF6" w:rsidRPr="000E48DF" w:rsidRDefault="00467AF6" w:rsidP="00B01246">
            <w:pPr>
              <w:jc w:val="center"/>
              <w:rPr>
                <w:b/>
              </w:rPr>
            </w:pPr>
            <w:r w:rsidRPr="000E48DF">
              <w:rPr>
                <w:b/>
              </w:rPr>
              <w:t xml:space="preserve">Oui </w:t>
            </w:r>
          </w:p>
        </w:tc>
        <w:tc>
          <w:tcPr>
            <w:tcW w:w="1952" w:type="dxa"/>
            <w:gridSpan w:val="4"/>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150"/>
          <w:jc w:val="center"/>
        </w:trPr>
        <w:tc>
          <w:tcPr>
            <w:tcW w:w="6083" w:type="dxa"/>
            <w:vMerge/>
            <w:vAlign w:val="center"/>
          </w:tcPr>
          <w:p w:rsidR="00467AF6" w:rsidRPr="000E48DF" w:rsidRDefault="00467AF6" w:rsidP="00B01246">
            <w:pPr>
              <w:jc w:val="both"/>
            </w:pPr>
          </w:p>
        </w:tc>
        <w:tc>
          <w:tcPr>
            <w:tcW w:w="1462" w:type="dxa"/>
            <w:gridSpan w:val="5"/>
            <w:vAlign w:val="center"/>
          </w:tcPr>
          <w:p w:rsidR="00467AF6" w:rsidRPr="000E48DF" w:rsidRDefault="00467AF6" w:rsidP="00B01246">
            <w:pPr>
              <w:jc w:val="center"/>
              <w:rPr>
                <w:b/>
              </w:rPr>
            </w:pPr>
          </w:p>
        </w:tc>
        <w:tc>
          <w:tcPr>
            <w:tcW w:w="1952" w:type="dxa"/>
            <w:gridSpan w:val="4"/>
            <w:vAlign w:val="center"/>
          </w:tcPr>
          <w:p w:rsidR="00467AF6" w:rsidRPr="000E48DF" w:rsidRDefault="00467AF6" w:rsidP="00B01246">
            <w:pPr>
              <w:jc w:val="center"/>
              <w:rPr>
                <w:b/>
              </w:rPr>
            </w:pPr>
          </w:p>
        </w:tc>
      </w:tr>
      <w:tr w:rsidR="00467AF6" w:rsidRPr="000E48DF" w:rsidTr="00B01246">
        <w:trPr>
          <w:trHeight w:val="150"/>
          <w:jc w:val="center"/>
        </w:trPr>
        <w:tc>
          <w:tcPr>
            <w:tcW w:w="6083" w:type="dxa"/>
            <w:vAlign w:val="center"/>
          </w:tcPr>
          <w:p w:rsidR="00467AF6" w:rsidRPr="000E48DF" w:rsidRDefault="00467AF6" w:rsidP="00B01246">
            <w:pPr>
              <w:jc w:val="both"/>
            </w:pPr>
            <w:r w:rsidRPr="000E48DF">
              <w:t>Nombre de projets effectués au poste de conducteur des travaux dans le domaine de la construction, de la réhabilitation, de l’entretien ou de la réfection des ouvrages d’art ≥ 1 projets</w:t>
            </w:r>
          </w:p>
        </w:tc>
        <w:tc>
          <w:tcPr>
            <w:tcW w:w="1462" w:type="dxa"/>
            <w:gridSpan w:val="5"/>
            <w:vAlign w:val="center"/>
          </w:tcPr>
          <w:p w:rsidR="00467AF6" w:rsidRPr="000E48DF" w:rsidRDefault="00467AF6" w:rsidP="00B01246">
            <w:pPr>
              <w:jc w:val="center"/>
              <w:rPr>
                <w:b/>
              </w:rPr>
            </w:pPr>
          </w:p>
        </w:tc>
        <w:tc>
          <w:tcPr>
            <w:tcW w:w="1952" w:type="dxa"/>
            <w:gridSpan w:val="4"/>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jc w:val="center"/>
              <w:rPr>
                <w:b/>
              </w:rPr>
            </w:pPr>
            <w:r w:rsidRPr="000E48DF">
              <w:rPr>
                <w:b/>
              </w:rPr>
              <w:t>Sous-total 2 : nombre de « oui » ______________ / 7</w:t>
            </w:r>
          </w:p>
        </w:tc>
      </w:tr>
      <w:tr w:rsidR="00467AF6" w:rsidRPr="000E48DF" w:rsidTr="00B01246">
        <w:trPr>
          <w:jc w:val="center"/>
        </w:trPr>
        <w:tc>
          <w:tcPr>
            <w:tcW w:w="9497" w:type="dxa"/>
            <w:gridSpan w:val="10"/>
            <w:shd w:val="clear" w:color="auto" w:fill="B2A1C7" w:themeFill="accent4" w:themeFillTint="99"/>
            <w:vAlign w:val="center"/>
          </w:tcPr>
          <w:p w:rsidR="00467AF6" w:rsidRPr="000E48DF" w:rsidRDefault="00467AF6" w:rsidP="00B01246">
            <w:pPr>
              <w:jc w:val="center"/>
              <w:rPr>
                <w:b/>
              </w:rPr>
            </w:pPr>
            <w:r w:rsidRPr="000E48DF">
              <w:rPr>
                <w:b/>
              </w:rPr>
              <w:t xml:space="preserve">C - VISITE DU SITE : 2 critères </w:t>
            </w:r>
          </w:p>
        </w:tc>
      </w:tr>
      <w:tr w:rsidR="00467AF6" w:rsidRPr="000E48DF" w:rsidTr="00B01246">
        <w:trPr>
          <w:trHeight w:val="180"/>
          <w:jc w:val="center"/>
        </w:trPr>
        <w:tc>
          <w:tcPr>
            <w:tcW w:w="6083" w:type="dxa"/>
            <w:vMerge w:val="restart"/>
            <w:vAlign w:val="center"/>
          </w:tcPr>
          <w:p w:rsidR="00467AF6" w:rsidRPr="000E48DF" w:rsidRDefault="00467AF6" w:rsidP="00B01246">
            <w:pPr>
              <w:pStyle w:val="Titre5"/>
              <w:outlineLvl w:val="4"/>
              <w:rPr>
                <w:rFonts w:ascii="Tahoma" w:hAnsi="Tahoma" w:cs="Tahoma"/>
                <w:iCs/>
                <w:sz w:val="22"/>
                <w:szCs w:val="22"/>
              </w:rPr>
            </w:pPr>
            <w:r w:rsidRPr="000E48DF">
              <w:rPr>
                <w:rFonts w:ascii="Tahoma" w:hAnsi="Tahoma" w:cs="Tahoma"/>
                <w:sz w:val="22"/>
                <w:szCs w:val="22"/>
              </w:rPr>
              <w:t>C.1 Attestation de visite du site signée sur l’honneur</w:t>
            </w:r>
          </w:p>
        </w:tc>
        <w:tc>
          <w:tcPr>
            <w:tcW w:w="1476" w:type="dxa"/>
            <w:gridSpan w:val="6"/>
            <w:vAlign w:val="center"/>
          </w:tcPr>
          <w:p w:rsidR="00467AF6" w:rsidRPr="000E48DF" w:rsidRDefault="00467AF6" w:rsidP="00B01246">
            <w:pPr>
              <w:jc w:val="center"/>
              <w:rPr>
                <w:b/>
              </w:rPr>
            </w:pPr>
            <w:r w:rsidRPr="000E48DF">
              <w:rPr>
                <w:b/>
              </w:rPr>
              <w:t xml:space="preserve">Oui </w:t>
            </w:r>
          </w:p>
        </w:tc>
        <w:tc>
          <w:tcPr>
            <w:tcW w:w="1938" w:type="dxa"/>
            <w:gridSpan w:val="3"/>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90"/>
          <w:jc w:val="center"/>
        </w:trPr>
        <w:tc>
          <w:tcPr>
            <w:tcW w:w="6083" w:type="dxa"/>
            <w:vMerge/>
            <w:vAlign w:val="center"/>
          </w:tcPr>
          <w:p w:rsidR="00467AF6" w:rsidRPr="000E48DF" w:rsidRDefault="00467AF6" w:rsidP="00B01246">
            <w:pPr>
              <w:pStyle w:val="Titre5"/>
              <w:outlineLvl w:val="4"/>
              <w:rPr>
                <w:rFonts w:ascii="Tahoma" w:hAnsi="Tahoma" w:cs="Tahoma"/>
                <w:iCs/>
                <w:sz w:val="22"/>
                <w:szCs w:val="22"/>
              </w:rPr>
            </w:pPr>
          </w:p>
        </w:tc>
        <w:tc>
          <w:tcPr>
            <w:tcW w:w="1476" w:type="dxa"/>
            <w:gridSpan w:val="6"/>
            <w:vAlign w:val="center"/>
          </w:tcPr>
          <w:p w:rsidR="00467AF6" w:rsidRPr="000E48DF" w:rsidRDefault="00467AF6" w:rsidP="00B01246">
            <w:pPr>
              <w:jc w:val="center"/>
              <w:rPr>
                <w:b/>
              </w:rPr>
            </w:pPr>
          </w:p>
        </w:tc>
        <w:tc>
          <w:tcPr>
            <w:tcW w:w="1938" w:type="dxa"/>
            <w:gridSpan w:val="3"/>
            <w:vAlign w:val="center"/>
          </w:tcPr>
          <w:p w:rsidR="00467AF6" w:rsidRPr="000E48DF" w:rsidRDefault="00467AF6" w:rsidP="00B01246">
            <w:pPr>
              <w:jc w:val="center"/>
              <w:rPr>
                <w:b/>
              </w:rPr>
            </w:pPr>
          </w:p>
        </w:tc>
      </w:tr>
      <w:tr w:rsidR="00467AF6" w:rsidRPr="000E48DF" w:rsidTr="00B01246">
        <w:trPr>
          <w:jc w:val="center"/>
        </w:trPr>
        <w:tc>
          <w:tcPr>
            <w:tcW w:w="6083" w:type="dxa"/>
            <w:vAlign w:val="center"/>
          </w:tcPr>
          <w:p w:rsidR="00467AF6" w:rsidRPr="000E48DF" w:rsidRDefault="00467AF6" w:rsidP="00B01246">
            <w:pPr>
              <w:jc w:val="both"/>
              <w:rPr>
                <w:b/>
              </w:rPr>
            </w:pPr>
            <w:r w:rsidRPr="000E48DF">
              <w:rPr>
                <w:b/>
              </w:rPr>
              <w:t>C.2 Rapport pertinent de visite du site documenté et illustré</w:t>
            </w:r>
          </w:p>
        </w:tc>
        <w:tc>
          <w:tcPr>
            <w:tcW w:w="1476" w:type="dxa"/>
            <w:gridSpan w:val="6"/>
            <w:vAlign w:val="center"/>
          </w:tcPr>
          <w:p w:rsidR="00467AF6" w:rsidRPr="000E48DF" w:rsidRDefault="00467AF6" w:rsidP="00B01246">
            <w:pPr>
              <w:jc w:val="center"/>
              <w:rPr>
                <w:b/>
              </w:rPr>
            </w:pPr>
          </w:p>
        </w:tc>
        <w:tc>
          <w:tcPr>
            <w:tcW w:w="1938" w:type="dxa"/>
            <w:gridSpan w:val="3"/>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jc w:val="center"/>
              <w:rPr>
                <w:b/>
              </w:rPr>
            </w:pPr>
            <w:r w:rsidRPr="000E48DF">
              <w:rPr>
                <w:b/>
              </w:rPr>
              <w:t>Sous-total 3 : nombre de « oui » _____________/ 2</w:t>
            </w:r>
          </w:p>
        </w:tc>
      </w:tr>
      <w:tr w:rsidR="00467AF6" w:rsidRPr="000E48DF" w:rsidTr="00B01246">
        <w:trPr>
          <w:jc w:val="center"/>
        </w:trPr>
        <w:tc>
          <w:tcPr>
            <w:tcW w:w="9497" w:type="dxa"/>
            <w:gridSpan w:val="10"/>
            <w:shd w:val="clear" w:color="auto" w:fill="B2A1C7" w:themeFill="accent4" w:themeFillTint="99"/>
            <w:vAlign w:val="center"/>
          </w:tcPr>
          <w:p w:rsidR="00467AF6" w:rsidRPr="000E48DF" w:rsidRDefault="00467AF6" w:rsidP="00B01246">
            <w:pPr>
              <w:jc w:val="center"/>
              <w:rPr>
                <w:b/>
              </w:rPr>
            </w:pPr>
            <w:r w:rsidRPr="000E48DF">
              <w:rPr>
                <w:b/>
              </w:rPr>
              <w:t>D – MATERIEL (en propre ou en location) : 3 critères</w:t>
            </w:r>
          </w:p>
        </w:tc>
      </w:tr>
      <w:tr w:rsidR="00467AF6" w:rsidRPr="000E48DF" w:rsidTr="00B01246">
        <w:trPr>
          <w:trHeight w:val="165"/>
          <w:jc w:val="center"/>
        </w:trPr>
        <w:tc>
          <w:tcPr>
            <w:tcW w:w="6083" w:type="dxa"/>
            <w:vAlign w:val="center"/>
          </w:tcPr>
          <w:p w:rsidR="00467AF6" w:rsidRPr="000E48DF" w:rsidRDefault="00467AF6" w:rsidP="00B01246">
            <w:pPr>
              <w:jc w:val="both"/>
            </w:pPr>
          </w:p>
        </w:tc>
        <w:tc>
          <w:tcPr>
            <w:tcW w:w="1490" w:type="dxa"/>
            <w:gridSpan w:val="7"/>
            <w:vAlign w:val="center"/>
          </w:tcPr>
          <w:p w:rsidR="00467AF6" w:rsidRPr="000E48DF" w:rsidRDefault="00467AF6" w:rsidP="00B01246">
            <w:pPr>
              <w:jc w:val="center"/>
              <w:rPr>
                <w:b/>
              </w:rPr>
            </w:pPr>
            <w:r w:rsidRPr="000E48DF">
              <w:rPr>
                <w:b/>
              </w:rPr>
              <w:t xml:space="preserve">Oui </w:t>
            </w:r>
          </w:p>
        </w:tc>
        <w:tc>
          <w:tcPr>
            <w:tcW w:w="1924" w:type="dxa"/>
            <w:gridSpan w:val="2"/>
            <w:vAlign w:val="center"/>
          </w:tcPr>
          <w:p w:rsidR="00467AF6" w:rsidRPr="000E48DF" w:rsidRDefault="00467AF6" w:rsidP="00B01246">
            <w:pPr>
              <w:jc w:val="center"/>
              <w:rPr>
                <w:b/>
              </w:rPr>
            </w:pPr>
            <w:r w:rsidRPr="000E48DF">
              <w:rPr>
                <w:b/>
              </w:rPr>
              <w:t xml:space="preserve">Non </w:t>
            </w:r>
          </w:p>
        </w:tc>
      </w:tr>
      <w:tr w:rsidR="00467AF6" w:rsidRPr="000E48DF" w:rsidTr="00B01246">
        <w:trPr>
          <w:jc w:val="center"/>
        </w:trPr>
        <w:tc>
          <w:tcPr>
            <w:tcW w:w="6083" w:type="dxa"/>
            <w:vAlign w:val="center"/>
          </w:tcPr>
          <w:p w:rsidR="00467AF6" w:rsidRPr="000E48DF" w:rsidRDefault="00467AF6" w:rsidP="00B01246">
            <w:pPr>
              <w:jc w:val="both"/>
            </w:pPr>
            <w:r w:rsidRPr="000E48DF">
              <w:t xml:space="preserve">Pick-up </w:t>
            </w:r>
          </w:p>
        </w:tc>
        <w:tc>
          <w:tcPr>
            <w:tcW w:w="1490" w:type="dxa"/>
            <w:gridSpan w:val="7"/>
            <w:vAlign w:val="center"/>
          </w:tcPr>
          <w:p w:rsidR="00467AF6" w:rsidRPr="000E48DF" w:rsidRDefault="00467AF6" w:rsidP="00B01246">
            <w:pPr>
              <w:jc w:val="center"/>
              <w:rPr>
                <w:b/>
              </w:rPr>
            </w:pPr>
          </w:p>
        </w:tc>
        <w:tc>
          <w:tcPr>
            <w:tcW w:w="1924" w:type="dxa"/>
            <w:gridSpan w:val="2"/>
            <w:vAlign w:val="center"/>
          </w:tcPr>
          <w:p w:rsidR="00467AF6" w:rsidRPr="000E48DF" w:rsidRDefault="00467AF6" w:rsidP="00B01246">
            <w:pPr>
              <w:jc w:val="center"/>
              <w:rPr>
                <w:b/>
              </w:rPr>
            </w:pPr>
          </w:p>
        </w:tc>
      </w:tr>
      <w:tr w:rsidR="00467AF6" w:rsidRPr="000E48DF" w:rsidTr="00B01246">
        <w:trPr>
          <w:jc w:val="center"/>
        </w:trPr>
        <w:tc>
          <w:tcPr>
            <w:tcW w:w="6083" w:type="dxa"/>
            <w:vAlign w:val="center"/>
          </w:tcPr>
          <w:p w:rsidR="00467AF6" w:rsidRPr="000E48DF" w:rsidRDefault="009C11A8" w:rsidP="00B01246">
            <w:pPr>
              <w:jc w:val="both"/>
            </w:pPr>
            <w:r>
              <w:t>Camion benne</w:t>
            </w:r>
          </w:p>
        </w:tc>
        <w:tc>
          <w:tcPr>
            <w:tcW w:w="1490" w:type="dxa"/>
            <w:gridSpan w:val="7"/>
            <w:vAlign w:val="center"/>
          </w:tcPr>
          <w:p w:rsidR="00467AF6" w:rsidRPr="000E48DF" w:rsidRDefault="00467AF6" w:rsidP="00B01246">
            <w:pPr>
              <w:jc w:val="center"/>
              <w:rPr>
                <w:b/>
              </w:rPr>
            </w:pPr>
          </w:p>
        </w:tc>
        <w:tc>
          <w:tcPr>
            <w:tcW w:w="1924" w:type="dxa"/>
            <w:gridSpan w:val="2"/>
            <w:vAlign w:val="center"/>
          </w:tcPr>
          <w:p w:rsidR="00467AF6" w:rsidRPr="000E48DF" w:rsidRDefault="00467AF6" w:rsidP="00B01246">
            <w:pPr>
              <w:jc w:val="center"/>
              <w:rPr>
                <w:b/>
              </w:rPr>
            </w:pPr>
          </w:p>
        </w:tc>
      </w:tr>
      <w:tr w:rsidR="009C11A8" w:rsidRPr="000E48DF" w:rsidTr="00B01246">
        <w:trPr>
          <w:jc w:val="center"/>
        </w:trPr>
        <w:tc>
          <w:tcPr>
            <w:tcW w:w="6083" w:type="dxa"/>
            <w:vAlign w:val="center"/>
          </w:tcPr>
          <w:p w:rsidR="009C11A8" w:rsidRDefault="009C11A8" w:rsidP="00B01246">
            <w:pPr>
              <w:jc w:val="both"/>
            </w:pPr>
            <w:r>
              <w:lastRenderedPageBreak/>
              <w:t>Petit matériel de chantier</w:t>
            </w:r>
          </w:p>
        </w:tc>
        <w:tc>
          <w:tcPr>
            <w:tcW w:w="1490" w:type="dxa"/>
            <w:gridSpan w:val="7"/>
            <w:vAlign w:val="center"/>
          </w:tcPr>
          <w:p w:rsidR="009C11A8" w:rsidRPr="000E48DF" w:rsidRDefault="009C11A8" w:rsidP="00B01246">
            <w:pPr>
              <w:jc w:val="center"/>
              <w:rPr>
                <w:b/>
              </w:rPr>
            </w:pPr>
          </w:p>
        </w:tc>
        <w:tc>
          <w:tcPr>
            <w:tcW w:w="1924" w:type="dxa"/>
            <w:gridSpan w:val="2"/>
            <w:vAlign w:val="center"/>
          </w:tcPr>
          <w:p w:rsidR="009C11A8" w:rsidRPr="000E48DF" w:rsidRDefault="009C11A8" w:rsidP="00B01246">
            <w:pPr>
              <w:jc w:val="center"/>
              <w:rPr>
                <w:b/>
              </w:rPr>
            </w:pPr>
          </w:p>
        </w:tc>
      </w:tr>
      <w:tr w:rsidR="00467AF6" w:rsidRPr="000E48DF" w:rsidTr="00B01246">
        <w:trPr>
          <w:jc w:val="center"/>
        </w:trPr>
        <w:tc>
          <w:tcPr>
            <w:tcW w:w="6083" w:type="dxa"/>
            <w:vAlign w:val="center"/>
          </w:tcPr>
          <w:p w:rsidR="00467AF6" w:rsidRPr="000E48DF" w:rsidRDefault="00467AF6" w:rsidP="00B01246">
            <w:pPr>
              <w:jc w:val="both"/>
            </w:pPr>
            <w:r w:rsidRPr="000E48DF">
              <w:t xml:space="preserve">Camion benne </w:t>
            </w:r>
          </w:p>
        </w:tc>
        <w:tc>
          <w:tcPr>
            <w:tcW w:w="1490" w:type="dxa"/>
            <w:gridSpan w:val="7"/>
            <w:vAlign w:val="center"/>
          </w:tcPr>
          <w:p w:rsidR="00467AF6" w:rsidRPr="000E48DF" w:rsidRDefault="00467AF6" w:rsidP="00B01246">
            <w:pPr>
              <w:jc w:val="center"/>
              <w:rPr>
                <w:b/>
              </w:rPr>
            </w:pPr>
          </w:p>
        </w:tc>
        <w:tc>
          <w:tcPr>
            <w:tcW w:w="1924" w:type="dxa"/>
            <w:gridSpan w:val="2"/>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Sous-total 4 : nombre de « oui » _______________/ 3</w:t>
            </w:r>
          </w:p>
        </w:tc>
      </w:tr>
      <w:tr w:rsidR="00467AF6" w:rsidRPr="000E48DF" w:rsidTr="00B01246">
        <w:trPr>
          <w:jc w:val="center"/>
        </w:trPr>
        <w:tc>
          <w:tcPr>
            <w:tcW w:w="9497" w:type="dxa"/>
            <w:gridSpan w:val="10"/>
            <w:shd w:val="clear" w:color="auto" w:fill="B2A1C7" w:themeFill="accent4" w:themeFillTint="99"/>
            <w:vAlign w:val="center"/>
          </w:tcPr>
          <w:p w:rsidR="00467AF6" w:rsidRPr="000E48DF" w:rsidRDefault="00467AF6" w:rsidP="00B01246">
            <w:pPr>
              <w:jc w:val="center"/>
              <w:rPr>
                <w:b/>
              </w:rPr>
            </w:pPr>
            <w:r w:rsidRPr="000E48DF">
              <w:rPr>
                <w:b/>
              </w:rPr>
              <w:t>E – REFERENCES DE L’ENTREPRISE : 1 critère</w:t>
            </w:r>
          </w:p>
        </w:tc>
      </w:tr>
      <w:tr w:rsidR="00467AF6" w:rsidRPr="000E48DF" w:rsidTr="00B01246">
        <w:trPr>
          <w:trHeight w:val="405"/>
          <w:jc w:val="center"/>
        </w:trPr>
        <w:tc>
          <w:tcPr>
            <w:tcW w:w="6083" w:type="dxa"/>
            <w:vMerge w:val="restart"/>
            <w:vAlign w:val="center"/>
          </w:tcPr>
          <w:p w:rsidR="00467AF6" w:rsidRPr="000E48DF" w:rsidRDefault="00467AF6" w:rsidP="00B01246">
            <w:pPr>
              <w:jc w:val="both"/>
              <w:rPr>
                <w:iCs/>
              </w:rPr>
            </w:pPr>
            <w:r w:rsidRPr="000E48DF">
              <w:rPr>
                <w:iCs/>
              </w:rPr>
              <w:t>Avoir réalisé au cours des cinq (05) dernières années un projet dans le domaine de construction, réhabilitation, ou réfection d’un montant au moins égal à TTC 25 000 000 FCFA.</w:t>
            </w:r>
          </w:p>
          <w:p w:rsidR="00467AF6" w:rsidRPr="000E48DF" w:rsidRDefault="00467AF6" w:rsidP="00B01246">
            <w:pPr>
              <w:jc w:val="both"/>
              <w:rPr>
                <w:b/>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tc>
        <w:tc>
          <w:tcPr>
            <w:tcW w:w="1504" w:type="dxa"/>
            <w:gridSpan w:val="8"/>
            <w:vAlign w:val="center"/>
          </w:tcPr>
          <w:p w:rsidR="00467AF6" w:rsidRPr="000E48DF" w:rsidRDefault="00467AF6" w:rsidP="00B01246">
            <w:pPr>
              <w:jc w:val="center"/>
              <w:rPr>
                <w:b/>
              </w:rPr>
            </w:pPr>
            <w:r w:rsidRPr="000E48DF">
              <w:rPr>
                <w:b/>
              </w:rPr>
              <w:t xml:space="preserve">Oui </w:t>
            </w:r>
          </w:p>
        </w:tc>
        <w:tc>
          <w:tcPr>
            <w:tcW w:w="1910" w:type="dxa"/>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750"/>
          <w:jc w:val="center"/>
        </w:trPr>
        <w:tc>
          <w:tcPr>
            <w:tcW w:w="6083" w:type="dxa"/>
            <w:vMerge/>
            <w:vAlign w:val="center"/>
          </w:tcPr>
          <w:p w:rsidR="00467AF6" w:rsidRPr="000E48DF" w:rsidRDefault="00467AF6" w:rsidP="00B01246">
            <w:pPr>
              <w:jc w:val="both"/>
              <w:rPr>
                <w:iCs/>
              </w:rPr>
            </w:pPr>
          </w:p>
        </w:tc>
        <w:tc>
          <w:tcPr>
            <w:tcW w:w="1504" w:type="dxa"/>
            <w:gridSpan w:val="8"/>
            <w:vAlign w:val="center"/>
          </w:tcPr>
          <w:p w:rsidR="00467AF6" w:rsidRPr="000E48DF" w:rsidRDefault="00467AF6" w:rsidP="00B01246">
            <w:pPr>
              <w:jc w:val="center"/>
              <w:rPr>
                <w:b/>
              </w:rPr>
            </w:pPr>
          </w:p>
        </w:tc>
        <w:tc>
          <w:tcPr>
            <w:tcW w:w="1910" w:type="dxa"/>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jc w:val="center"/>
              <w:rPr>
                <w:b/>
              </w:rPr>
            </w:pPr>
            <w:r w:rsidRPr="000E48DF">
              <w:rPr>
                <w:b/>
              </w:rPr>
              <w:t>Sous-total 5 : nombre de « oui » ________________/ 1</w:t>
            </w:r>
          </w:p>
        </w:tc>
      </w:tr>
      <w:tr w:rsidR="00467AF6" w:rsidRPr="000E48DF" w:rsidTr="00B01246">
        <w:trPr>
          <w:jc w:val="center"/>
        </w:trPr>
        <w:tc>
          <w:tcPr>
            <w:tcW w:w="9497" w:type="dxa"/>
            <w:gridSpan w:val="10"/>
            <w:shd w:val="clear" w:color="auto" w:fill="B2A1C7" w:themeFill="accent4" w:themeFillTint="99"/>
            <w:vAlign w:val="center"/>
          </w:tcPr>
          <w:p w:rsidR="00467AF6" w:rsidRPr="000E48DF" w:rsidRDefault="00467AF6" w:rsidP="00B01246">
            <w:pPr>
              <w:jc w:val="center"/>
              <w:rPr>
                <w:b/>
              </w:rPr>
            </w:pPr>
            <w:r w:rsidRPr="000E48DF">
              <w:rPr>
                <w:b/>
              </w:rPr>
              <w:t>F – CAPACITE FINANCIERE : 1 critère</w:t>
            </w:r>
          </w:p>
        </w:tc>
      </w:tr>
      <w:tr w:rsidR="00467AF6" w:rsidRPr="000E48DF" w:rsidTr="00B01246">
        <w:trPr>
          <w:trHeight w:val="225"/>
          <w:jc w:val="center"/>
        </w:trPr>
        <w:tc>
          <w:tcPr>
            <w:tcW w:w="6083" w:type="dxa"/>
            <w:vMerge w:val="restart"/>
            <w:vAlign w:val="center"/>
          </w:tcPr>
          <w:p w:rsidR="00467AF6" w:rsidRPr="000E48DF" w:rsidRDefault="00467AF6" w:rsidP="00B01246">
            <w:pPr>
              <w:jc w:val="both"/>
            </w:pPr>
            <w:r w:rsidRPr="000E48DF">
              <w:rPr>
                <w:iCs/>
              </w:rPr>
              <w:t>Produire une capacité financière d’un montant de 34 000 000 FCFA </w:t>
            </w:r>
          </w:p>
        </w:tc>
        <w:tc>
          <w:tcPr>
            <w:tcW w:w="1420" w:type="dxa"/>
            <w:gridSpan w:val="3"/>
            <w:vAlign w:val="center"/>
          </w:tcPr>
          <w:p w:rsidR="00467AF6" w:rsidRPr="000E48DF" w:rsidRDefault="00467AF6" w:rsidP="00B01246">
            <w:pPr>
              <w:jc w:val="center"/>
              <w:rPr>
                <w:b/>
              </w:rPr>
            </w:pPr>
            <w:r w:rsidRPr="000E48DF">
              <w:rPr>
                <w:b/>
              </w:rPr>
              <w:t xml:space="preserve">Oui </w:t>
            </w:r>
          </w:p>
        </w:tc>
        <w:tc>
          <w:tcPr>
            <w:tcW w:w="1994" w:type="dxa"/>
            <w:gridSpan w:val="6"/>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345"/>
          <w:jc w:val="center"/>
        </w:trPr>
        <w:tc>
          <w:tcPr>
            <w:tcW w:w="6083" w:type="dxa"/>
            <w:vMerge/>
            <w:vAlign w:val="center"/>
          </w:tcPr>
          <w:p w:rsidR="00467AF6" w:rsidRPr="000E48DF" w:rsidRDefault="00467AF6" w:rsidP="00B01246">
            <w:pPr>
              <w:jc w:val="both"/>
              <w:rPr>
                <w:iCs/>
              </w:rPr>
            </w:pPr>
          </w:p>
        </w:tc>
        <w:tc>
          <w:tcPr>
            <w:tcW w:w="1420" w:type="dxa"/>
            <w:gridSpan w:val="3"/>
            <w:vAlign w:val="center"/>
          </w:tcPr>
          <w:p w:rsidR="00467AF6" w:rsidRPr="000E48DF" w:rsidRDefault="00467AF6" w:rsidP="00B01246">
            <w:pPr>
              <w:jc w:val="center"/>
              <w:rPr>
                <w:b/>
              </w:rPr>
            </w:pPr>
          </w:p>
        </w:tc>
        <w:tc>
          <w:tcPr>
            <w:tcW w:w="1994" w:type="dxa"/>
            <w:gridSpan w:val="6"/>
            <w:vAlign w:val="center"/>
          </w:tcPr>
          <w:p w:rsidR="00467AF6" w:rsidRPr="000E48DF" w:rsidRDefault="00467AF6" w:rsidP="00B01246">
            <w:pPr>
              <w:jc w:val="center"/>
              <w:rPr>
                <w:b/>
              </w:rPr>
            </w:pPr>
          </w:p>
        </w:tc>
      </w:tr>
      <w:tr w:rsidR="00467AF6" w:rsidRPr="000E48DF" w:rsidTr="00B01246">
        <w:trPr>
          <w:jc w:val="center"/>
        </w:trPr>
        <w:tc>
          <w:tcPr>
            <w:tcW w:w="9497" w:type="dxa"/>
            <w:gridSpan w:val="10"/>
            <w:shd w:val="clear" w:color="auto" w:fill="FFFFFF" w:themeFill="background1"/>
            <w:vAlign w:val="center"/>
          </w:tcPr>
          <w:p w:rsidR="00467AF6" w:rsidRPr="000E48DF" w:rsidRDefault="00467AF6" w:rsidP="00B01246">
            <w:pPr>
              <w:jc w:val="center"/>
              <w:rPr>
                <w:b/>
              </w:rPr>
            </w:pPr>
            <w:r w:rsidRPr="000E48DF">
              <w:rPr>
                <w:b/>
              </w:rPr>
              <w:t>Sous-total 6 : nombre de « oui » ______________ /1</w:t>
            </w:r>
          </w:p>
        </w:tc>
      </w:tr>
      <w:tr w:rsidR="00467AF6" w:rsidRPr="000E48DF" w:rsidTr="00B01246">
        <w:trPr>
          <w:jc w:val="center"/>
        </w:trPr>
        <w:tc>
          <w:tcPr>
            <w:tcW w:w="9497" w:type="dxa"/>
            <w:gridSpan w:val="10"/>
            <w:vAlign w:val="center"/>
          </w:tcPr>
          <w:p w:rsidR="00467AF6" w:rsidRPr="000E48DF" w:rsidRDefault="00467AF6" w:rsidP="00B01246">
            <w:pPr>
              <w:rPr>
                <w:b/>
                <w:sz w:val="12"/>
              </w:rPr>
            </w:pPr>
          </w:p>
          <w:p w:rsidR="00467AF6" w:rsidRPr="000E48DF" w:rsidRDefault="00467AF6" w:rsidP="00B01246">
            <w:pPr>
              <w:jc w:val="center"/>
              <w:rPr>
                <w:b/>
              </w:rPr>
            </w:pPr>
            <w:r w:rsidRPr="000E48DF">
              <w:rPr>
                <w:b/>
              </w:rPr>
              <w:t xml:space="preserve">TOTAL GENERAL : nombre </w:t>
            </w:r>
            <w:r w:rsidR="00F33AE5">
              <w:rPr>
                <w:b/>
              </w:rPr>
              <w:t>de « oui » __________________ 15</w:t>
            </w:r>
          </w:p>
          <w:p w:rsidR="00467AF6" w:rsidRPr="000E48DF" w:rsidRDefault="00467AF6" w:rsidP="00B01246">
            <w:pPr>
              <w:rPr>
                <w:b/>
              </w:rPr>
            </w:pPr>
            <w:r w:rsidRPr="000E48DF">
              <w:rPr>
                <w:b/>
              </w:rPr>
              <w:t>Obtenir une note d’au moins 80% des « oui » pour être qualifié</w:t>
            </w:r>
          </w:p>
          <w:p w:rsidR="00467AF6" w:rsidRPr="000E48DF" w:rsidRDefault="00467AF6" w:rsidP="00B01246">
            <w:pPr>
              <w:rPr>
                <w:b/>
              </w:rPr>
            </w:pPr>
          </w:p>
        </w:tc>
      </w:tr>
    </w:tbl>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spacing w:before="344"/>
        <w:rPr>
          <w:rFonts w:ascii="Cambria"/>
          <w:sz w:val="40"/>
        </w:rPr>
      </w:pPr>
    </w:p>
    <w:p w:rsidR="000D2103" w:rsidRPr="000E48DF" w:rsidRDefault="004661DF">
      <w:pPr>
        <w:pStyle w:val="Titre1"/>
        <w:ind w:left="2411" w:right="1624" w:hanging="1985"/>
      </w:pPr>
      <w:r w:rsidRPr="000E48DF">
        <w:t>PIECE 11 : LISTE DES ETABLISSEMENTS FINANCIERS</w:t>
      </w:r>
      <w:r w:rsidRPr="000E48DF">
        <w:rPr>
          <w:spacing w:val="-11"/>
        </w:rPr>
        <w:t xml:space="preserve"> </w:t>
      </w:r>
      <w:r w:rsidRPr="000E48DF">
        <w:t>AGREES</w:t>
      </w:r>
      <w:r w:rsidRPr="000E48DF">
        <w:rPr>
          <w:spacing w:val="-11"/>
        </w:rPr>
        <w:t xml:space="preserve"> </w:t>
      </w:r>
      <w:r w:rsidRPr="000E48DF">
        <w:t>POUR</w:t>
      </w:r>
      <w:r w:rsidRPr="000E48DF">
        <w:rPr>
          <w:spacing w:val="-11"/>
        </w:rPr>
        <w:t xml:space="preserve"> </w:t>
      </w:r>
      <w:r w:rsidRPr="000E48DF">
        <w:t>FOURNIR LES CAUTIONS</w:t>
      </w:r>
    </w:p>
    <w:p w:rsidR="000D2103" w:rsidRPr="000E48DF" w:rsidRDefault="000D2103">
      <w:pPr>
        <w:pStyle w:val="Titre1"/>
        <w:sectPr w:rsidR="000D2103" w:rsidRPr="000E48DF" w:rsidSect="00433400">
          <w:pgSz w:w="11910" w:h="16840"/>
          <w:pgMar w:top="1920" w:right="570" w:bottom="960" w:left="992" w:header="0" w:footer="777" w:gutter="0"/>
          <w:cols w:space="720"/>
        </w:sectPr>
      </w:pPr>
    </w:p>
    <w:p w:rsidR="000D2103" w:rsidRPr="000E48DF" w:rsidRDefault="004661DF" w:rsidP="009A7BAE">
      <w:pPr>
        <w:pStyle w:val="Corpsdetexte"/>
        <w:ind w:left="81"/>
        <w:rPr>
          <w:sz w:val="20"/>
        </w:rPr>
        <w:sectPr w:rsidR="000D2103" w:rsidRPr="000E48DF">
          <w:pgSz w:w="11910" w:h="16840"/>
          <w:pgMar w:top="1460" w:right="0" w:bottom="960" w:left="992" w:header="0" w:footer="777" w:gutter="0"/>
          <w:cols w:space="720"/>
        </w:sectPr>
      </w:pPr>
      <w:r w:rsidRPr="000E48DF">
        <w:rPr>
          <w:noProof/>
          <w:sz w:val="20"/>
          <w:lang w:eastAsia="fr-FR"/>
        </w:rPr>
        <w:lastRenderedPageBreak/>
        <w:drawing>
          <wp:inline distT="0" distB="0" distL="0" distR="0" wp14:anchorId="607FFC1A" wp14:editId="28F74A3D">
            <wp:extent cx="6546465" cy="8714232"/>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21" cstate="print"/>
                    <a:stretch>
                      <a:fillRect/>
                    </a:stretch>
                  </pic:blipFill>
                  <pic:spPr>
                    <a:xfrm>
                      <a:off x="0" y="0"/>
                      <a:ext cx="6546465" cy="8714232"/>
                    </a:xfrm>
                    <a:prstGeom prst="rect">
                      <a:avLst/>
                    </a:prstGeom>
                  </pic:spPr>
                </pic:pic>
              </a:graphicData>
            </a:graphic>
          </wp:inline>
        </w:drawing>
      </w: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CE58B9" w:rsidRPr="000E48DF" w:rsidRDefault="00CE58B9" w:rsidP="00CE58B9">
      <w:pPr>
        <w:spacing w:before="60" w:after="60" w:line="360" w:lineRule="auto"/>
        <w:ind w:right="1279"/>
        <w:jc w:val="center"/>
        <w:rPr>
          <w:b/>
          <w:i/>
          <w:iCs/>
          <w:sz w:val="36"/>
        </w:rPr>
      </w:pPr>
      <w:r w:rsidRPr="000E48DF">
        <w:rPr>
          <w:b/>
          <w:i/>
          <w:iCs/>
          <w:sz w:val="36"/>
        </w:rPr>
        <w:t>PIECE N°12.</w:t>
      </w:r>
    </w:p>
    <w:p w:rsidR="00CE58B9" w:rsidRPr="000E48DF" w:rsidRDefault="00CE58B9" w:rsidP="00CE58B9">
      <w:pPr>
        <w:spacing w:before="60" w:after="60" w:line="360" w:lineRule="auto"/>
        <w:ind w:right="1279"/>
        <w:jc w:val="center"/>
        <w:rPr>
          <w:b/>
          <w:i/>
          <w:iCs/>
          <w:sz w:val="36"/>
        </w:rPr>
      </w:pPr>
      <w:r w:rsidRPr="000E48DF">
        <w:rPr>
          <w:b/>
          <w:i/>
          <w:iCs/>
          <w:sz w:val="36"/>
        </w:rPr>
        <w:t>PROCEDURE DE PASSATION DES MARCHES EN LIGNE</w:t>
      </w: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4E4D19">
      <w:pPr>
        <w:spacing w:before="60" w:after="60" w:line="360" w:lineRule="auto"/>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CE58B9" w:rsidRPr="000E48DF" w:rsidTr="00D476E4">
        <w:trPr>
          <w:trHeight w:val="1565"/>
        </w:trPr>
        <w:tc>
          <w:tcPr>
            <w:tcW w:w="3628" w:type="dxa"/>
          </w:tcPr>
          <w:p w:rsidR="00CE58B9" w:rsidRPr="000E48DF" w:rsidRDefault="00CE58B9" w:rsidP="00D476E4">
            <w:pPr>
              <w:spacing w:before="126" w:line="213" w:lineRule="exact"/>
              <w:ind w:right="645"/>
              <w:jc w:val="center"/>
              <w:rPr>
                <w:rFonts w:ascii="Times New Roman" w:hAnsi="Times New Roman"/>
                <w:b/>
                <w:sz w:val="20"/>
              </w:rPr>
            </w:pPr>
            <w:r w:rsidRPr="000E48DF">
              <w:rPr>
                <w:rFonts w:ascii="Times New Roman" w:hAnsi="Times New Roman"/>
                <w:b/>
                <w:sz w:val="20"/>
              </w:rPr>
              <w:lastRenderedPageBreak/>
              <w:t>REPUBLIQUE</w:t>
            </w:r>
            <w:r w:rsidRPr="000E48DF">
              <w:rPr>
                <w:rFonts w:ascii="Times New Roman" w:hAnsi="Times New Roman"/>
                <w:b/>
                <w:spacing w:val="-8"/>
                <w:sz w:val="20"/>
              </w:rPr>
              <w:t xml:space="preserve"> </w:t>
            </w:r>
            <w:r w:rsidRPr="000E48DF">
              <w:rPr>
                <w:rFonts w:ascii="Times New Roman" w:hAnsi="Times New Roman"/>
                <w:b/>
                <w:sz w:val="20"/>
              </w:rPr>
              <w:t>DU</w:t>
            </w:r>
            <w:r w:rsidRPr="000E48DF">
              <w:rPr>
                <w:rFonts w:ascii="Times New Roman" w:hAnsi="Times New Roman"/>
                <w:b/>
                <w:spacing w:val="-7"/>
                <w:sz w:val="20"/>
              </w:rPr>
              <w:t xml:space="preserve"> </w:t>
            </w:r>
            <w:r w:rsidRPr="000E48DF">
              <w:rPr>
                <w:rFonts w:ascii="Times New Roman" w:hAnsi="Times New Roman"/>
                <w:b/>
                <w:spacing w:val="-2"/>
                <w:sz w:val="20"/>
              </w:rPr>
              <w:t>CAMEROUN</w:t>
            </w:r>
          </w:p>
          <w:p w:rsidR="00CE58B9" w:rsidRPr="000E48DF" w:rsidRDefault="00CE58B9" w:rsidP="00D476E4">
            <w:pPr>
              <w:spacing w:line="196" w:lineRule="exact"/>
              <w:ind w:left="34" w:right="645"/>
              <w:jc w:val="center"/>
              <w:rPr>
                <w:rFonts w:ascii="Times New Roman" w:hAnsi="Times New Roman"/>
                <w:sz w:val="20"/>
              </w:rPr>
            </w:pPr>
            <w:r w:rsidRPr="000E48DF">
              <w:rPr>
                <w:rFonts w:ascii="Times New Roman" w:hAnsi="Times New Roman"/>
                <w:sz w:val="20"/>
              </w:rPr>
              <w:t>Paix</w:t>
            </w:r>
            <w:r w:rsidRPr="000E48DF">
              <w:rPr>
                <w:rFonts w:ascii="Times New Roman" w:hAnsi="Times New Roman"/>
                <w:spacing w:val="-5"/>
                <w:sz w:val="20"/>
              </w:rPr>
              <w:t xml:space="preserve"> </w:t>
            </w:r>
            <w:r w:rsidRPr="000E48DF">
              <w:rPr>
                <w:rFonts w:ascii="Times New Roman" w:hAnsi="Times New Roman"/>
                <w:sz w:val="20"/>
              </w:rPr>
              <w:t>–</w:t>
            </w:r>
            <w:r w:rsidRPr="000E48DF">
              <w:rPr>
                <w:rFonts w:ascii="Times New Roman" w:hAnsi="Times New Roman"/>
                <w:spacing w:val="-4"/>
                <w:sz w:val="20"/>
              </w:rPr>
              <w:t xml:space="preserve"> </w:t>
            </w:r>
            <w:r w:rsidRPr="000E48DF">
              <w:rPr>
                <w:rFonts w:ascii="Times New Roman" w:hAnsi="Times New Roman"/>
                <w:sz w:val="20"/>
              </w:rPr>
              <w:t>Travail</w:t>
            </w:r>
            <w:r w:rsidRPr="000E48DF">
              <w:rPr>
                <w:rFonts w:ascii="Times New Roman" w:hAnsi="Times New Roman"/>
                <w:spacing w:val="-4"/>
                <w:sz w:val="20"/>
              </w:rPr>
              <w:t xml:space="preserve"> </w:t>
            </w:r>
            <w:r w:rsidRPr="000E48DF">
              <w:rPr>
                <w:rFonts w:ascii="Times New Roman" w:hAnsi="Times New Roman"/>
                <w:sz w:val="20"/>
              </w:rPr>
              <w:t>–</w:t>
            </w:r>
            <w:r w:rsidRPr="000E48DF">
              <w:rPr>
                <w:rFonts w:ascii="Times New Roman" w:hAnsi="Times New Roman"/>
                <w:spacing w:val="-2"/>
                <w:sz w:val="20"/>
              </w:rPr>
              <w:t xml:space="preserve"> Patrie</w:t>
            </w:r>
          </w:p>
          <w:p w:rsidR="00CE58B9" w:rsidRPr="000E48DF" w:rsidRDefault="00CE58B9" w:rsidP="00D476E4">
            <w:pPr>
              <w:spacing w:line="194"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p w:rsidR="00CE58B9" w:rsidRPr="000E48DF" w:rsidRDefault="00CE58B9" w:rsidP="00D476E4">
            <w:pPr>
              <w:spacing w:line="194" w:lineRule="exact"/>
              <w:ind w:left="30" w:right="645"/>
              <w:jc w:val="center"/>
              <w:rPr>
                <w:rFonts w:ascii="Times New Roman" w:hAnsi="Times New Roman"/>
                <w:sz w:val="20"/>
              </w:rPr>
            </w:pPr>
            <w:r w:rsidRPr="000E48DF">
              <w:rPr>
                <w:rFonts w:ascii="Times New Roman" w:hAnsi="Times New Roman"/>
                <w:sz w:val="20"/>
              </w:rPr>
              <w:t>PRESIDENCE</w:t>
            </w:r>
            <w:r w:rsidRPr="000E48DF">
              <w:rPr>
                <w:rFonts w:ascii="Times New Roman" w:hAnsi="Times New Roman"/>
                <w:spacing w:val="-6"/>
                <w:sz w:val="20"/>
              </w:rPr>
              <w:t xml:space="preserve"> </w:t>
            </w:r>
            <w:r w:rsidRPr="000E48DF">
              <w:rPr>
                <w:rFonts w:ascii="Times New Roman" w:hAnsi="Times New Roman"/>
                <w:sz w:val="20"/>
              </w:rPr>
              <w:t>DE</w:t>
            </w:r>
            <w:r w:rsidRPr="000E48DF">
              <w:rPr>
                <w:rFonts w:ascii="Times New Roman" w:hAnsi="Times New Roman"/>
                <w:spacing w:val="-5"/>
                <w:sz w:val="20"/>
              </w:rPr>
              <w:t xml:space="preserve"> </w:t>
            </w:r>
            <w:r w:rsidRPr="000E48DF">
              <w:rPr>
                <w:rFonts w:ascii="Times New Roman" w:hAnsi="Times New Roman"/>
                <w:sz w:val="20"/>
              </w:rPr>
              <w:t>LA</w:t>
            </w:r>
            <w:r w:rsidRPr="000E48DF">
              <w:rPr>
                <w:rFonts w:ascii="Times New Roman" w:hAnsi="Times New Roman"/>
                <w:spacing w:val="-5"/>
                <w:sz w:val="20"/>
              </w:rPr>
              <w:t xml:space="preserve"> </w:t>
            </w:r>
            <w:r w:rsidRPr="000E48DF">
              <w:rPr>
                <w:rFonts w:ascii="Times New Roman" w:hAnsi="Times New Roman"/>
                <w:spacing w:val="-2"/>
                <w:sz w:val="20"/>
              </w:rPr>
              <w:t>REPUBLIQUE</w:t>
            </w:r>
          </w:p>
          <w:p w:rsidR="00CE58B9" w:rsidRPr="000E48DF" w:rsidRDefault="00CE58B9" w:rsidP="00D476E4">
            <w:pPr>
              <w:spacing w:line="196"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p w:rsidR="00CE58B9" w:rsidRPr="000E48DF" w:rsidRDefault="00CE58B9" w:rsidP="00D476E4">
            <w:pPr>
              <w:spacing w:line="196" w:lineRule="exact"/>
              <w:ind w:left="32" w:right="645"/>
              <w:jc w:val="center"/>
              <w:rPr>
                <w:rFonts w:ascii="Times New Roman" w:hAnsi="Times New Roman"/>
                <w:b/>
                <w:sz w:val="20"/>
              </w:rPr>
            </w:pPr>
            <w:r w:rsidRPr="000E48DF">
              <w:rPr>
                <w:rFonts w:ascii="Times New Roman" w:hAnsi="Times New Roman"/>
                <w:b/>
                <w:sz w:val="20"/>
              </w:rPr>
              <w:t>MINISTERE</w:t>
            </w:r>
            <w:r w:rsidRPr="000E48DF">
              <w:rPr>
                <w:rFonts w:ascii="Times New Roman" w:hAnsi="Times New Roman"/>
                <w:b/>
                <w:spacing w:val="-8"/>
                <w:sz w:val="20"/>
              </w:rPr>
              <w:t xml:space="preserve"> </w:t>
            </w:r>
            <w:r w:rsidRPr="000E48DF">
              <w:rPr>
                <w:rFonts w:ascii="Times New Roman" w:hAnsi="Times New Roman"/>
                <w:b/>
                <w:sz w:val="20"/>
              </w:rPr>
              <w:t>DES</w:t>
            </w:r>
            <w:r w:rsidRPr="000E48DF">
              <w:rPr>
                <w:rFonts w:ascii="Times New Roman" w:hAnsi="Times New Roman"/>
                <w:b/>
                <w:spacing w:val="-8"/>
                <w:sz w:val="20"/>
              </w:rPr>
              <w:t xml:space="preserve"> </w:t>
            </w:r>
            <w:r w:rsidRPr="000E48DF">
              <w:rPr>
                <w:rFonts w:ascii="Times New Roman" w:hAnsi="Times New Roman"/>
                <w:b/>
                <w:sz w:val="20"/>
              </w:rPr>
              <w:t>MARCHES</w:t>
            </w:r>
            <w:r w:rsidRPr="000E48DF">
              <w:rPr>
                <w:rFonts w:ascii="Times New Roman" w:hAnsi="Times New Roman"/>
                <w:b/>
                <w:spacing w:val="-8"/>
                <w:sz w:val="20"/>
              </w:rPr>
              <w:t xml:space="preserve"> </w:t>
            </w:r>
            <w:r w:rsidRPr="000E48DF">
              <w:rPr>
                <w:rFonts w:ascii="Times New Roman" w:hAnsi="Times New Roman"/>
                <w:b/>
                <w:spacing w:val="-2"/>
                <w:sz w:val="20"/>
              </w:rPr>
              <w:t>PUBLICS</w:t>
            </w:r>
          </w:p>
          <w:p w:rsidR="00CE58B9" w:rsidRPr="000E48DF" w:rsidRDefault="00CE58B9" w:rsidP="00D476E4">
            <w:pPr>
              <w:spacing w:line="212"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tc>
        <w:tc>
          <w:tcPr>
            <w:tcW w:w="2741" w:type="dxa"/>
          </w:tcPr>
          <w:p w:rsidR="00CE58B9" w:rsidRPr="000E48DF" w:rsidRDefault="00CE58B9" w:rsidP="00D476E4">
            <w:pPr>
              <w:ind w:left="666"/>
              <w:rPr>
                <w:rFonts w:ascii="Times New Roman" w:hAnsi="Times New Roman"/>
                <w:sz w:val="20"/>
              </w:rPr>
            </w:pPr>
            <w:r w:rsidRPr="000E48DF">
              <w:rPr>
                <w:noProof/>
                <w:sz w:val="20"/>
                <w:lang w:eastAsia="fr-FR"/>
              </w:rPr>
              <w:drawing>
                <wp:inline distT="0" distB="0" distL="0" distR="0" wp14:anchorId="328ACA46" wp14:editId="117EAB7C">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2" cstate="print"/>
                          <a:stretch>
                            <a:fillRect/>
                          </a:stretch>
                        </pic:blipFill>
                        <pic:spPr>
                          <a:xfrm>
                            <a:off x="0" y="0"/>
                            <a:ext cx="901249" cy="969264"/>
                          </a:xfrm>
                          <a:prstGeom prst="rect">
                            <a:avLst/>
                          </a:prstGeom>
                        </pic:spPr>
                      </pic:pic>
                    </a:graphicData>
                  </a:graphic>
                </wp:inline>
              </w:drawing>
            </w:r>
          </w:p>
        </w:tc>
        <w:tc>
          <w:tcPr>
            <w:tcW w:w="3496" w:type="dxa"/>
          </w:tcPr>
          <w:p w:rsidR="00CE58B9" w:rsidRPr="000E48DF" w:rsidRDefault="00CE58B9" w:rsidP="00D476E4">
            <w:pPr>
              <w:spacing w:before="167" w:line="212" w:lineRule="exact"/>
              <w:ind w:left="648" w:right="35"/>
              <w:jc w:val="center"/>
              <w:rPr>
                <w:rFonts w:ascii="Times New Roman" w:hAnsi="Times New Roman"/>
                <w:b/>
                <w:sz w:val="20"/>
                <w:lang w:val="en-US"/>
              </w:rPr>
            </w:pPr>
            <w:r w:rsidRPr="000E48DF">
              <w:rPr>
                <w:rFonts w:ascii="Times New Roman" w:hAnsi="Times New Roman"/>
                <w:b/>
                <w:sz w:val="20"/>
                <w:lang w:val="en-US"/>
              </w:rPr>
              <w:t>REPUBLIC</w:t>
            </w:r>
            <w:r w:rsidRPr="000E48DF">
              <w:rPr>
                <w:rFonts w:ascii="Times New Roman" w:hAnsi="Times New Roman"/>
                <w:b/>
                <w:spacing w:val="-8"/>
                <w:sz w:val="20"/>
                <w:lang w:val="en-US"/>
              </w:rPr>
              <w:t xml:space="preserve"> </w:t>
            </w:r>
            <w:r w:rsidRPr="000E48DF">
              <w:rPr>
                <w:rFonts w:ascii="Times New Roman" w:hAnsi="Times New Roman"/>
                <w:b/>
                <w:sz w:val="20"/>
                <w:lang w:val="en-US"/>
              </w:rPr>
              <w:t>OF</w:t>
            </w:r>
            <w:r w:rsidRPr="000E48DF">
              <w:rPr>
                <w:rFonts w:ascii="Times New Roman" w:hAnsi="Times New Roman"/>
                <w:b/>
                <w:spacing w:val="-6"/>
                <w:sz w:val="20"/>
                <w:lang w:val="en-US"/>
              </w:rPr>
              <w:t xml:space="preserve"> </w:t>
            </w:r>
            <w:r w:rsidRPr="000E48DF">
              <w:rPr>
                <w:rFonts w:ascii="Times New Roman" w:hAnsi="Times New Roman"/>
                <w:b/>
                <w:spacing w:val="-2"/>
                <w:sz w:val="20"/>
                <w:lang w:val="en-US"/>
              </w:rPr>
              <w:t>CAMEROON</w:t>
            </w:r>
          </w:p>
          <w:p w:rsidR="00CE58B9" w:rsidRPr="000E48DF" w:rsidRDefault="00CE58B9" w:rsidP="00D476E4">
            <w:pPr>
              <w:spacing w:line="194" w:lineRule="exact"/>
              <w:ind w:left="648" w:right="36"/>
              <w:jc w:val="center"/>
              <w:rPr>
                <w:rFonts w:ascii="Times New Roman" w:hAnsi="Times New Roman"/>
                <w:sz w:val="20"/>
                <w:lang w:val="en-US"/>
              </w:rPr>
            </w:pPr>
            <w:r w:rsidRPr="000E48DF">
              <w:rPr>
                <w:rFonts w:ascii="Times New Roman" w:hAnsi="Times New Roman"/>
                <w:sz w:val="20"/>
                <w:lang w:val="en-US"/>
              </w:rPr>
              <w:t>Peace</w:t>
            </w:r>
            <w:r w:rsidRPr="000E48DF">
              <w:rPr>
                <w:rFonts w:ascii="Times New Roman" w:hAnsi="Times New Roman"/>
                <w:spacing w:val="-3"/>
                <w:sz w:val="20"/>
                <w:lang w:val="en-US"/>
              </w:rPr>
              <w:t xml:space="preserve"> </w:t>
            </w:r>
            <w:r w:rsidRPr="000E48DF">
              <w:rPr>
                <w:rFonts w:ascii="Times New Roman" w:hAnsi="Times New Roman"/>
                <w:sz w:val="20"/>
                <w:lang w:val="en-US"/>
              </w:rPr>
              <w:t>–</w:t>
            </w:r>
            <w:r w:rsidRPr="000E48DF">
              <w:rPr>
                <w:rFonts w:ascii="Times New Roman" w:hAnsi="Times New Roman"/>
                <w:spacing w:val="-3"/>
                <w:sz w:val="20"/>
                <w:lang w:val="en-US"/>
              </w:rPr>
              <w:t xml:space="preserve"> </w:t>
            </w:r>
            <w:r w:rsidRPr="000E48DF">
              <w:rPr>
                <w:rFonts w:ascii="Times New Roman" w:hAnsi="Times New Roman"/>
                <w:sz w:val="20"/>
                <w:lang w:val="en-US"/>
              </w:rPr>
              <w:t>Work</w:t>
            </w:r>
            <w:r w:rsidRPr="000E48DF">
              <w:rPr>
                <w:rFonts w:ascii="Times New Roman" w:hAnsi="Times New Roman"/>
                <w:spacing w:val="-3"/>
                <w:sz w:val="20"/>
                <w:lang w:val="en-US"/>
              </w:rPr>
              <w:t xml:space="preserve"> </w:t>
            </w:r>
            <w:r w:rsidRPr="000E48DF">
              <w:rPr>
                <w:rFonts w:ascii="Times New Roman" w:hAnsi="Times New Roman"/>
                <w:sz w:val="20"/>
                <w:lang w:val="en-US"/>
              </w:rPr>
              <w:t>–</w:t>
            </w:r>
            <w:r w:rsidRPr="000E48DF">
              <w:rPr>
                <w:rFonts w:ascii="Times New Roman" w:hAnsi="Times New Roman"/>
                <w:spacing w:val="-4"/>
                <w:sz w:val="20"/>
                <w:lang w:val="en-US"/>
              </w:rPr>
              <w:t xml:space="preserve"> </w:t>
            </w:r>
            <w:r w:rsidRPr="000E48DF">
              <w:rPr>
                <w:rFonts w:ascii="Times New Roman" w:hAnsi="Times New Roman"/>
                <w:spacing w:val="-2"/>
                <w:sz w:val="20"/>
                <w:lang w:val="en-US"/>
              </w:rPr>
              <w:t>Fatherland</w:t>
            </w:r>
          </w:p>
          <w:p w:rsidR="00CE58B9" w:rsidRPr="000E48DF" w:rsidRDefault="00CE58B9" w:rsidP="00D476E4">
            <w:pPr>
              <w:spacing w:line="194" w:lineRule="exact"/>
              <w:ind w:left="648"/>
              <w:jc w:val="center"/>
              <w:rPr>
                <w:rFonts w:ascii="Times New Roman" w:hAnsi="Times New Roman"/>
                <w:b/>
                <w:sz w:val="20"/>
                <w:lang w:val="en-US"/>
              </w:rPr>
            </w:pPr>
            <w:r w:rsidRPr="000E48DF">
              <w:rPr>
                <w:rFonts w:ascii="Times New Roman" w:hAnsi="Times New Roman"/>
                <w:b/>
                <w:spacing w:val="-2"/>
                <w:sz w:val="20"/>
                <w:lang w:val="en-US"/>
              </w:rPr>
              <w:t>---------</w:t>
            </w:r>
            <w:r w:rsidRPr="000E48DF">
              <w:rPr>
                <w:rFonts w:ascii="Times New Roman" w:hAnsi="Times New Roman"/>
                <w:b/>
                <w:spacing w:val="-10"/>
                <w:sz w:val="20"/>
                <w:lang w:val="en-US"/>
              </w:rPr>
              <w:t>-</w:t>
            </w:r>
          </w:p>
          <w:p w:rsidR="00CE58B9" w:rsidRPr="000E48DF" w:rsidRDefault="00CE58B9" w:rsidP="00D476E4">
            <w:pPr>
              <w:spacing w:line="196" w:lineRule="exact"/>
              <w:ind w:left="648" w:right="34"/>
              <w:jc w:val="center"/>
              <w:rPr>
                <w:rFonts w:ascii="Times New Roman" w:hAnsi="Times New Roman"/>
                <w:sz w:val="20"/>
                <w:lang w:val="en-US"/>
              </w:rPr>
            </w:pPr>
            <w:r w:rsidRPr="000E48DF">
              <w:rPr>
                <w:rFonts w:ascii="Times New Roman" w:hAnsi="Times New Roman"/>
                <w:sz w:val="20"/>
                <w:lang w:val="en-US"/>
              </w:rPr>
              <w:t>PRESIDENCY</w:t>
            </w:r>
            <w:r w:rsidRPr="000E48DF">
              <w:rPr>
                <w:rFonts w:ascii="Times New Roman" w:hAnsi="Times New Roman"/>
                <w:spacing w:val="-7"/>
                <w:sz w:val="20"/>
                <w:lang w:val="en-US"/>
              </w:rPr>
              <w:t xml:space="preserve"> </w:t>
            </w:r>
            <w:r w:rsidRPr="000E48DF">
              <w:rPr>
                <w:rFonts w:ascii="Times New Roman" w:hAnsi="Times New Roman"/>
                <w:sz w:val="20"/>
                <w:lang w:val="en-US"/>
              </w:rPr>
              <w:t>OF</w:t>
            </w:r>
            <w:r w:rsidRPr="000E48DF">
              <w:rPr>
                <w:rFonts w:ascii="Times New Roman" w:hAnsi="Times New Roman"/>
                <w:spacing w:val="-4"/>
                <w:sz w:val="20"/>
                <w:lang w:val="en-US"/>
              </w:rPr>
              <w:t xml:space="preserve"> </w:t>
            </w:r>
            <w:r w:rsidRPr="000E48DF">
              <w:rPr>
                <w:rFonts w:ascii="Times New Roman" w:hAnsi="Times New Roman"/>
                <w:sz w:val="20"/>
                <w:lang w:val="en-US"/>
              </w:rPr>
              <w:t>THE</w:t>
            </w:r>
            <w:r w:rsidRPr="000E48DF">
              <w:rPr>
                <w:rFonts w:ascii="Times New Roman" w:hAnsi="Times New Roman"/>
                <w:spacing w:val="-7"/>
                <w:sz w:val="20"/>
                <w:lang w:val="en-US"/>
              </w:rPr>
              <w:t xml:space="preserve"> </w:t>
            </w:r>
            <w:r w:rsidRPr="000E48DF">
              <w:rPr>
                <w:rFonts w:ascii="Times New Roman" w:hAnsi="Times New Roman"/>
                <w:spacing w:val="-2"/>
                <w:sz w:val="20"/>
                <w:lang w:val="en-US"/>
              </w:rPr>
              <w:t>REPUBLIC</w:t>
            </w:r>
          </w:p>
          <w:p w:rsidR="00CE58B9" w:rsidRPr="000E48DF" w:rsidRDefault="00CE58B9" w:rsidP="00D476E4">
            <w:pPr>
              <w:spacing w:line="196" w:lineRule="exact"/>
              <w:ind w:left="648"/>
              <w:jc w:val="center"/>
              <w:rPr>
                <w:rFonts w:ascii="Times New Roman" w:hAnsi="Times New Roman"/>
                <w:b/>
                <w:sz w:val="20"/>
                <w:lang w:val="en-US"/>
              </w:rPr>
            </w:pPr>
            <w:r w:rsidRPr="000E48DF">
              <w:rPr>
                <w:rFonts w:ascii="Times New Roman" w:hAnsi="Times New Roman"/>
                <w:b/>
                <w:spacing w:val="-2"/>
                <w:sz w:val="20"/>
                <w:lang w:val="en-US"/>
              </w:rPr>
              <w:t>---------</w:t>
            </w:r>
            <w:r w:rsidRPr="000E48DF">
              <w:rPr>
                <w:rFonts w:ascii="Times New Roman" w:hAnsi="Times New Roman"/>
                <w:b/>
                <w:spacing w:val="-10"/>
                <w:sz w:val="20"/>
                <w:lang w:val="en-US"/>
              </w:rPr>
              <w:t>-</w:t>
            </w:r>
          </w:p>
          <w:p w:rsidR="00CE58B9" w:rsidRPr="000E48DF" w:rsidRDefault="00CE58B9" w:rsidP="00D476E4">
            <w:pPr>
              <w:spacing w:line="194" w:lineRule="exact"/>
              <w:ind w:left="648" w:right="35"/>
              <w:jc w:val="center"/>
              <w:rPr>
                <w:rFonts w:ascii="Times New Roman" w:hAnsi="Times New Roman"/>
                <w:b/>
                <w:sz w:val="20"/>
                <w:lang w:val="en-US"/>
              </w:rPr>
            </w:pPr>
            <w:r w:rsidRPr="000E48DF">
              <w:rPr>
                <w:rFonts w:ascii="Times New Roman" w:hAnsi="Times New Roman"/>
                <w:b/>
                <w:sz w:val="20"/>
                <w:lang w:val="en-US"/>
              </w:rPr>
              <w:t>MINISTRY</w:t>
            </w:r>
            <w:r w:rsidRPr="000E48DF">
              <w:rPr>
                <w:rFonts w:ascii="Times New Roman" w:hAnsi="Times New Roman"/>
                <w:b/>
                <w:spacing w:val="-5"/>
                <w:sz w:val="20"/>
                <w:lang w:val="en-US"/>
              </w:rPr>
              <w:t xml:space="preserve"> </w:t>
            </w:r>
            <w:r w:rsidRPr="000E48DF">
              <w:rPr>
                <w:rFonts w:ascii="Times New Roman" w:hAnsi="Times New Roman"/>
                <w:b/>
                <w:sz w:val="20"/>
                <w:lang w:val="en-US"/>
              </w:rPr>
              <w:t>OF</w:t>
            </w:r>
            <w:r w:rsidRPr="000E48DF">
              <w:rPr>
                <w:rFonts w:ascii="Times New Roman" w:hAnsi="Times New Roman"/>
                <w:b/>
                <w:spacing w:val="-4"/>
                <w:sz w:val="20"/>
                <w:lang w:val="en-US"/>
              </w:rPr>
              <w:t xml:space="preserve"> </w:t>
            </w:r>
            <w:r w:rsidRPr="000E48DF">
              <w:rPr>
                <w:rFonts w:ascii="Times New Roman" w:hAnsi="Times New Roman"/>
                <w:b/>
                <w:sz w:val="20"/>
                <w:lang w:val="en-US"/>
              </w:rPr>
              <w:t>PUBLIC</w:t>
            </w:r>
            <w:r w:rsidRPr="000E48DF">
              <w:rPr>
                <w:rFonts w:ascii="Times New Roman" w:hAnsi="Times New Roman"/>
                <w:b/>
                <w:spacing w:val="-7"/>
                <w:sz w:val="20"/>
                <w:lang w:val="en-US"/>
              </w:rPr>
              <w:t xml:space="preserve"> </w:t>
            </w:r>
            <w:r w:rsidRPr="000E48DF">
              <w:rPr>
                <w:rFonts w:ascii="Times New Roman" w:hAnsi="Times New Roman"/>
                <w:b/>
                <w:spacing w:val="-2"/>
                <w:sz w:val="20"/>
                <w:lang w:val="en-US"/>
              </w:rPr>
              <w:t>CONTRACTS</w:t>
            </w:r>
          </w:p>
          <w:p w:rsidR="00CE58B9" w:rsidRPr="000E48DF" w:rsidRDefault="00CE58B9" w:rsidP="00D476E4">
            <w:pPr>
              <w:spacing w:line="192" w:lineRule="exact"/>
              <w:ind w:left="648"/>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tc>
      </w:tr>
    </w:tbl>
    <w:p w:rsidR="00CE58B9" w:rsidRPr="000E48DF" w:rsidRDefault="00CE58B9" w:rsidP="00CE58B9">
      <w:pPr>
        <w:spacing w:before="155" w:after="120"/>
        <w:rPr>
          <w:sz w:val="20"/>
        </w:rPr>
      </w:pPr>
    </w:p>
    <w:p w:rsidR="00CE58B9" w:rsidRPr="000E48DF" w:rsidRDefault="00CE58B9" w:rsidP="00CE58B9">
      <w:pPr>
        <w:spacing w:after="120" w:line="20" w:lineRule="exact"/>
        <w:ind w:left="-130"/>
        <w:rPr>
          <w:sz w:val="2"/>
        </w:rPr>
      </w:pPr>
      <w:r w:rsidRPr="000E48DF">
        <w:rPr>
          <w:noProof/>
          <w:sz w:val="2"/>
          <w:lang w:eastAsia="fr-FR"/>
        </w:rPr>
        <mc:AlternateContent>
          <mc:Choice Requires="wpg">
            <w:drawing>
              <wp:inline distT="0" distB="0" distL="0" distR="0" wp14:anchorId="43857589" wp14:editId="71FAD92A">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group w14:anchorId="0CE52C12"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rsidR="00CE58B9" w:rsidRPr="000E48DF" w:rsidRDefault="00CE58B9" w:rsidP="00CE58B9">
      <w:pPr>
        <w:ind w:right="995"/>
        <w:contextualSpacing/>
        <w:jc w:val="center"/>
        <w:rPr>
          <w:spacing w:val="-10"/>
          <w:kern w:val="28"/>
          <w:sz w:val="52"/>
          <w:szCs w:val="56"/>
        </w:rPr>
      </w:pPr>
      <w:r w:rsidRPr="000E48DF">
        <w:rPr>
          <w:color w:val="805F00"/>
          <w:spacing w:val="-10"/>
          <w:w w:val="110"/>
          <w:kern w:val="28"/>
          <w:sz w:val="52"/>
          <w:szCs w:val="56"/>
        </w:rPr>
        <w:t>LA</w:t>
      </w:r>
      <w:r w:rsidRPr="000E48DF">
        <w:rPr>
          <w:color w:val="805F00"/>
          <w:spacing w:val="-11"/>
          <w:w w:val="110"/>
          <w:kern w:val="28"/>
          <w:sz w:val="52"/>
          <w:szCs w:val="56"/>
        </w:rPr>
        <w:t xml:space="preserve"> </w:t>
      </w:r>
      <w:r w:rsidRPr="000E48DF">
        <w:rPr>
          <w:color w:val="805F00"/>
          <w:spacing w:val="-10"/>
          <w:w w:val="110"/>
          <w:kern w:val="28"/>
          <w:sz w:val="52"/>
          <w:szCs w:val="56"/>
        </w:rPr>
        <w:t>PROCEDURE</w:t>
      </w:r>
      <w:r w:rsidRPr="000E48DF">
        <w:rPr>
          <w:color w:val="805F00"/>
          <w:spacing w:val="-11"/>
          <w:w w:val="110"/>
          <w:kern w:val="28"/>
          <w:sz w:val="52"/>
          <w:szCs w:val="56"/>
        </w:rPr>
        <w:t xml:space="preserve"> </w:t>
      </w:r>
      <w:r w:rsidRPr="000E48DF">
        <w:rPr>
          <w:color w:val="805F00"/>
          <w:spacing w:val="-10"/>
          <w:w w:val="110"/>
          <w:kern w:val="28"/>
          <w:sz w:val="52"/>
          <w:szCs w:val="56"/>
        </w:rPr>
        <w:t>DE SOUMISSION</w:t>
      </w:r>
      <w:r w:rsidRPr="000E48DF">
        <w:rPr>
          <w:color w:val="805F00"/>
          <w:spacing w:val="-11"/>
          <w:w w:val="110"/>
          <w:kern w:val="28"/>
          <w:sz w:val="52"/>
          <w:szCs w:val="56"/>
        </w:rPr>
        <w:t xml:space="preserve"> </w:t>
      </w:r>
      <w:r w:rsidRPr="000E48DF">
        <w:rPr>
          <w:color w:val="805F00"/>
          <w:spacing w:val="-10"/>
          <w:w w:val="110"/>
          <w:kern w:val="28"/>
          <w:sz w:val="52"/>
          <w:szCs w:val="56"/>
        </w:rPr>
        <w:t>EN</w:t>
      </w:r>
      <w:r w:rsidRPr="000E48DF">
        <w:rPr>
          <w:color w:val="805F00"/>
          <w:spacing w:val="-13"/>
          <w:w w:val="110"/>
          <w:kern w:val="28"/>
          <w:sz w:val="52"/>
          <w:szCs w:val="56"/>
        </w:rPr>
        <w:t xml:space="preserve"> </w:t>
      </w:r>
      <w:r w:rsidRPr="000E48DF">
        <w:rPr>
          <w:color w:val="805F00"/>
          <w:spacing w:val="-2"/>
          <w:w w:val="110"/>
          <w:kern w:val="28"/>
          <w:sz w:val="52"/>
          <w:szCs w:val="56"/>
        </w:rPr>
        <w:t>LIGNE</w:t>
      </w:r>
    </w:p>
    <w:p w:rsidR="00CE58B9" w:rsidRPr="000E48DF" w:rsidRDefault="00CE58B9" w:rsidP="00CE58B9">
      <w:pPr>
        <w:spacing w:before="5" w:after="120"/>
        <w:ind w:right="995"/>
        <w:rPr>
          <w:sz w:val="18"/>
        </w:rPr>
      </w:pPr>
    </w:p>
    <w:p w:rsidR="00CE58B9" w:rsidRPr="000E48DF" w:rsidRDefault="00CE58B9" w:rsidP="00CE58B9">
      <w:pPr>
        <w:spacing w:after="120" w:line="20" w:lineRule="exact"/>
        <w:ind w:left="-154" w:right="995"/>
        <w:rPr>
          <w:sz w:val="2"/>
        </w:rPr>
      </w:pPr>
      <w:r w:rsidRPr="000E48DF">
        <w:rPr>
          <w:noProof/>
          <w:sz w:val="2"/>
          <w:lang w:eastAsia="fr-FR"/>
        </w:rPr>
        <mc:AlternateContent>
          <mc:Choice Requires="wpg">
            <w:drawing>
              <wp:inline distT="0" distB="0" distL="0" distR="0" wp14:anchorId="3F6A1CA4" wp14:editId="64D98722">
                <wp:extent cx="6410325" cy="6350"/>
                <wp:effectExtent l="9525" t="0" r="0" b="3175"/>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4"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group w14:anchorId="63C9CFB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BP2CMV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" path="m,l6410324,e" filled="f" strokecolor="#5b9bd4" strokeweight=".5pt">
                  <v:path arrowok="t"/>
                </v:shape>
                <w10:anchorlock/>
              </v:group>
            </w:pict>
          </mc:Fallback>
        </mc:AlternateContent>
      </w:r>
    </w:p>
    <w:p w:rsidR="00CE58B9" w:rsidRPr="000E48DF" w:rsidRDefault="00CE58B9" w:rsidP="00CE58B9">
      <w:pPr>
        <w:spacing w:before="244" w:after="120" w:line="388" w:lineRule="auto"/>
        <w:ind w:left="104" w:right="995"/>
        <w:rPr>
          <w:spacing w:val="-6"/>
        </w:rPr>
      </w:pPr>
      <w:r w:rsidRPr="000E48DF">
        <w:rPr>
          <w:spacing w:val="-6"/>
        </w:rPr>
        <w:t>Pour</w:t>
      </w:r>
      <w:r w:rsidRPr="000E48DF">
        <w:rPr>
          <w:spacing w:val="-8"/>
        </w:rPr>
        <w:t xml:space="preserve"> </w:t>
      </w:r>
      <w:r w:rsidRPr="000E48DF">
        <w:rPr>
          <w:spacing w:val="-6"/>
        </w:rPr>
        <w:t>soumissionner</w:t>
      </w:r>
      <w:r w:rsidRPr="000E48DF">
        <w:rPr>
          <w:spacing w:val="-7"/>
        </w:rPr>
        <w:t xml:space="preserve"> </w:t>
      </w:r>
      <w:r w:rsidRPr="000E48DF">
        <w:rPr>
          <w:spacing w:val="-6"/>
        </w:rPr>
        <w:t>en</w:t>
      </w:r>
      <w:r w:rsidRPr="000E48DF">
        <w:rPr>
          <w:spacing w:val="-8"/>
        </w:rPr>
        <w:t xml:space="preserve"> </w:t>
      </w:r>
      <w:r w:rsidRPr="000E48DF">
        <w:rPr>
          <w:spacing w:val="-6"/>
        </w:rPr>
        <w:t>ligne,</w:t>
      </w:r>
      <w:r w:rsidRPr="000E48DF">
        <w:rPr>
          <w:spacing w:val="-8"/>
        </w:rPr>
        <w:t xml:space="preserve"> </w:t>
      </w:r>
      <w:r w:rsidRPr="000E48DF">
        <w:rPr>
          <w:spacing w:val="-6"/>
        </w:rPr>
        <w:t>le</w:t>
      </w:r>
      <w:r w:rsidRPr="000E48DF">
        <w:rPr>
          <w:spacing w:val="-8"/>
        </w:rPr>
        <w:t xml:space="preserve"> </w:t>
      </w:r>
      <w:r w:rsidRPr="000E48DF">
        <w:rPr>
          <w:spacing w:val="-6"/>
        </w:rPr>
        <w:t>prestataire</w:t>
      </w:r>
      <w:r w:rsidRPr="000E48DF">
        <w:rPr>
          <w:spacing w:val="-8"/>
        </w:rPr>
        <w:t xml:space="preserve"> </w:t>
      </w:r>
      <w:r w:rsidRPr="000E48DF">
        <w:rPr>
          <w:spacing w:val="-6"/>
        </w:rPr>
        <w:t>doit</w:t>
      </w:r>
      <w:r w:rsidRPr="000E48DF">
        <w:rPr>
          <w:spacing w:val="-8"/>
        </w:rPr>
        <w:t xml:space="preserve"> </w:t>
      </w:r>
      <w:r w:rsidRPr="000E48DF">
        <w:rPr>
          <w:spacing w:val="-6"/>
        </w:rPr>
        <w:t>suivre</w:t>
      </w:r>
      <w:r w:rsidRPr="000E48DF">
        <w:rPr>
          <w:spacing w:val="-9"/>
        </w:rPr>
        <w:t xml:space="preserve"> </w:t>
      </w:r>
      <w:r w:rsidRPr="000E48DF">
        <w:rPr>
          <w:spacing w:val="-6"/>
        </w:rPr>
        <w:t>les quatre</w:t>
      </w:r>
      <w:r w:rsidRPr="000E48DF">
        <w:rPr>
          <w:spacing w:val="-8"/>
        </w:rPr>
        <w:t xml:space="preserve"> </w:t>
      </w:r>
      <w:r w:rsidRPr="000E48DF">
        <w:rPr>
          <w:spacing w:val="-6"/>
        </w:rPr>
        <w:t>étapes</w:t>
      </w:r>
      <w:r w:rsidRPr="000E48DF">
        <w:rPr>
          <w:spacing w:val="-9"/>
        </w:rPr>
        <w:t xml:space="preserve"> </w:t>
      </w:r>
      <w:r w:rsidRPr="000E48DF">
        <w:rPr>
          <w:spacing w:val="-6"/>
        </w:rPr>
        <w:t>ci-après</w:t>
      </w:r>
      <w:r w:rsidRPr="000E48DF">
        <w:rPr>
          <w:spacing w:val="-8"/>
        </w:rPr>
        <w:t xml:space="preserve"> </w:t>
      </w:r>
      <w:r w:rsidRPr="000E48DF">
        <w:rPr>
          <w:spacing w:val="-6"/>
        </w:rPr>
        <w:t xml:space="preserve">: </w:t>
      </w:r>
    </w:p>
    <w:p w:rsidR="00CE58B9" w:rsidRPr="000E48DF" w:rsidRDefault="00CE58B9" w:rsidP="00CE58B9">
      <w:pPr>
        <w:spacing w:before="244" w:after="120" w:line="388" w:lineRule="auto"/>
        <w:ind w:left="104" w:right="995"/>
      </w:pPr>
      <w:r w:rsidRPr="000E48DF">
        <w:rPr>
          <w:spacing w:val="-2"/>
          <w:u w:val="single"/>
        </w:rPr>
        <w:t>Étape</w:t>
      </w:r>
      <w:r w:rsidRPr="000E48DF">
        <w:rPr>
          <w:spacing w:val="-13"/>
          <w:u w:val="single"/>
        </w:rPr>
        <w:t xml:space="preserve"> </w:t>
      </w:r>
      <w:r w:rsidRPr="000E48DF">
        <w:rPr>
          <w:spacing w:val="-2"/>
          <w:u w:val="single"/>
        </w:rPr>
        <w:t>1</w:t>
      </w:r>
      <w:r w:rsidRPr="000E48DF">
        <w:rPr>
          <w:spacing w:val="-12"/>
        </w:rPr>
        <w:t xml:space="preserve"> </w:t>
      </w:r>
      <w:r w:rsidRPr="000E48DF">
        <w:rPr>
          <w:spacing w:val="-2"/>
        </w:rPr>
        <w:t>:</w:t>
      </w:r>
      <w:r w:rsidRPr="000E48DF">
        <w:rPr>
          <w:spacing w:val="-11"/>
        </w:rPr>
        <w:t xml:space="preserve"> </w:t>
      </w:r>
      <w:r w:rsidRPr="000E48DF">
        <w:rPr>
          <w:spacing w:val="-2"/>
        </w:rPr>
        <w:t>Enregistrement</w:t>
      </w:r>
      <w:r w:rsidRPr="000E48DF">
        <w:rPr>
          <w:spacing w:val="-12"/>
        </w:rPr>
        <w:t xml:space="preserve"> </w:t>
      </w:r>
      <w:r w:rsidRPr="000E48DF">
        <w:rPr>
          <w:spacing w:val="-2"/>
        </w:rPr>
        <w:t>de</w:t>
      </w:r>
      <w:r w:rsidRPr="000E48DF">
        <w:rPr>
          <w:spacing w:val="-13"/>
        </w:rPr>
        <w:t xml:space="preserve"> </w:t>
      </w:r>
      <w:r w:rsidRPr="000E48DF">
        <w:rPr>
          <w:spacing w:val="-2"/>
        </w:rPr>
        <w:t>l’Entreprise</w:t>
      </w:r>
      <w:r w:rsidRPr="000E48DF">
        <w:rPr>
          <w:spacing w:val="-14"/>
        </w:rPr>
        <w:t xml:space="preserve"> </w:t>
      </w:r>
      <w:r w:rsidRPr="000E48DF">
        <w:rPr>
          <w:spacing w:val="-2"/>
        </w:rPr>
        <w:t>dans</w:t>
      </w:r>
      <w:r w:rsidRPr="000E48DF">
        <w:rPr>
          <w:spacing w:val="-14"/>
        </w:rPr>
        <w:t xml:space="preserve"> </w:t>
      </w:r>
      <w:r w:rsidRPr="000E48DF">
        <w:rPr>
          <w:spacing w:val="-2"/>
        </w:rPr>
        <w:t>la</w:t>
      </w:r>
      <w:r w:rsidRPr="000E48DF">
        <w:rPr>
          <w:spacing w:val="-12"/>
        </w:rPr>
        <w:t xml:space="preserve"> </w:t>
      </w:r>
      <w:r w:rsidRPr="000E48DF">
        <w:rPr>
          <w:spacing w:val="-2"/>
        </w:rPr>
        <w:t>plateforme</w:t>
      </w:r>
      <w:r w:rsidRPr="000E48DF">
        <w:rPr>
          <w:spacing w:val="-12"/>
        </w:rPr>
        <w:t xml:space="preserve"> </w:t>
      </w:r>
      <w:r w:rsidRPr="000E48DF">
        <w:rPr>
          <w:spacing w:val="-2"/>
        </w:rPr>
        <w:t>COLEPS</w:t>
      </w:r>
    </w:p>
    <w:p w:rsidR="00CE58B9" w:rsidRPr="000E48DF" w:rsidRDefault="00CE58B9" w:rsidP="006B6C05">
      <w:pPr>
        <w:numPr>
          <w:ilvl w:val="0"/>
          <w:numId w:val="96"/>
        </w:numPr>
        <w:tabs>
          <w:tab w:val="left" w:pos="825"/>
        </w:tabs>
        <w:spacing w:line="302" w:lineRule="exact"/>
        <w:ind w:right="995"/>
      </w:pPr>
      <w:r w:rsidRPr="000E48DF">
        <w:t>Se</w:t>
      </w:r>
      <w:r w:rsidRPr="000E48DF">
        <w:rPr>
          <w:spacing w:val="52"/>
        </w:rPr>
        <w:t xml:space="preserve"> </w:t>
      </w:r>
      <w:r w:rsidRPr="000E48DF">
        <w:t>connecter</w:t>
      </w:r>
      <w:r w:rsidRPr="000E48DF">
        <w:rPr>
          <w:spacing w:val="52"/>
        </w:rPr>
        <w:t xml:space="preserve"> </w:t>
      </w:r>
      <w:r w:rsidRPr="000E48DF">
        <w:t>à</w:t>
      </w:r>
      <w:r w:rsidRPr="000E48DF">
        <w:rPr>
          <w:spacing w:val="54"/>
        </w:rPr>
        <w:t xml:space="preserve"> </w:t>
      </w:r>
      <w:r w:rsidRPr="000E48DF">
        <w:t>COLEPS</w:t>
      </w:r>
      <w:r w:rsidRPr="000E48DF">
        <w:rPr>
          <w:spacing w:val="52"/>
        </w:rPr>
        <w:t xml:space="preserve"> </w:t>
      </w:r>
      <w:r w:rsidRPr="000E48DF">
        <w:t>à</w:t>
      </w:r>
      <w:r w:rsidRPr="000E48DF">
        <w:rPr>
          <w:spacing w:val="53"/>
        </w:rPr>
        <w:t xml:space="preserve"> </w:t>
      </w:r>
      <w:r w:rsidRPr="000E48DF">
        <w:t>partir</w:t>
      </w:r>
      <w:r w:rsidRPr="000E48DF">
        <w:rPr>
          <w:spacing w:val="53"/>
        </w:rPr>
        <w:t xml:space="preserve"> </w:t>
      </w:r>
      <w:r w:rsidRPr="000E48DF">
        <w:t>de</w:t>
      </w:r>
      <w:r w:rsidRPr="000E48DF">
        <w:rPr>
          <w:spacing w:val="53"/>
        </w:rPr>
        <w:t xml:space="preserve"> </w:t>
      </w:r>
      <w:r w:rsidRPr="000E48DF">
        <w:t>l’adresse</w:t>
      </w:r>
      <w:r w:rsidRPr="000E48DF">
        <w:rPr>
          <w:spacing w:val="56"/>
        </w:rPr>
        <w:t xml:space="preserve"> </w:t>
      </w:r>
      <w:hyperlink r:id="rId23">
        <w:r w:rsidRPr="000E48DF">
          <w:rPr>
            <w:color w:val="0462C1"/>
            <w:u w:val="single" w:color="0462C1"/>
          </w:rPr>
          <w:t>https://www.marchespublics.cm</w:t>
        </w:r>
      </w:hyperlink>
      <w:r w:rsidRPr="000E48DF">
        <w:rPr>
          <w:color w:val="0462C1"/>
          <w:spacing w:val="36"/>
        </w:rPr>
        <w:t xml:space="preserve"> </w:t>
      </w:r>
      <w:r w:rsidRPr="000E48DF">
        <w:rPr>
          <w:spacing w:val="-5"/>
        </w:rPr>
        <w:t>ou</w:t>
      </w:r>
    </w:p>
    <w:p w:rsidR="00CE58B9" w:rsidRPr="000E48DF" w:rsidRDefault="00903DCA" w:rsidP="00CE58B9">
      <w:pPr>
        <w:spacing w:after="120" w:line="266" w:lineRule="exact"/>
        <w:ind w:right="995"/>
      </w:pPr>
      <w:hyperlink r:id="rId24">
        <w:r w:rsidR="00CE58B9" w:rsidRPr="000E48DF">
          <w:rPr>
            <w:color w:val="0462C1"/>
            <w:spacing w:val="2"/>
            <w:w w:val="90"/>
            <w:u w:val="single" w:color="0462C1"/>
          </w:rPr>
          <w:t>https://www.publicscontratcs.cm</w:t>
        </w:r>
      </w:hyperlink>
      <w:r w:rsidR="00CE58B9" w:rsidRPr="000E48DF">
        <w:rPr>
          <w:color w:val="0462C1"/>
          <w:spacing w:val="32"/>
        </w:rPr>
        <w:t xml:space="preserve"> </w:t>
      </w:r>
      <w:r w:rsidR="00CE58B9" w:rsidRPr="000E48DF">
        <w:rPr>
          <w:spacing w:val="-10"/>
        </w:rPr>
        <w:t>;</w:t>
      </w:r>
    </w:p>
    <w:p w:rsidR="00CE58B9" w:rsidRPr="000E48DF" w:rsidRDefault="00CE58B9" w:rsidP="006B6C05">
      <w:pPr>
        <w:numPr>
          <w:ilvl w:val="0"/>
          <w:numId w:val="96"/>
        </w:numPr>
        <w:tabs>
          <w:tab w:val="left" w:pos="825"/>
        </w:tabs>
        <w:spacing w:before="28" w:line="220" w:lineRule="auto"/>
        <w:ind w:right="995"/>
      </w:pPr>
      <w:r w:rsidRPr="000E48DF">
        <w:rPr>
          <w:spacing w:val="-8"/>
        </w:rPr>
        <w:t>Aller</w:t>
      </w:r>
      <w:r w:rsidRPr="000E48DF">
        <w:rPr>
          <w:spacing w:val="-11"/>
        </w:rPr>
        <w:t xml:space="preserve"> </w:t>
      </w:r>
      <w:r w:rsidRPr="000E48DF">
        <w:rPr>
          <w:spacing w:val="-8"/>
        </w:rPr>
        <w:t>dans l’onglet</w:t>
      </w:r>
      <w:r w:rsidRPr="000E48DF">
        <w:rPr>
          <w:spacing w:val="-5"/>
        </w:rPr>
        <w:t xml:space="preserve"> </w:t>
      </w:r>
      <w:r w:rsidRPr="000E48DF">
        <w:rPr>
          <w:spacing w:val="-8"/>
        </w:rPr>
        <w:t>«</w:t>
      </w:r>
      <w:r w:rsidRPr="000E48DF">
        <w:rPr>
          <w:spacing w:val="-5"/>
        </w:rPr>
        <w:t xml:space="preserve"> </w:t>
      </w:r>
      <w:r w:rsidRPr="000E48DF">
        <w:rPr>
          <w:i/>
          <w:spacing w:val="-8"/>
          <w:sz w:val="25"/>
        </w:rPr>
        <w:t>Enregistrement des soumissionnaires</w:t>
      </w:r>
      <w:r w:rsidRPr="000E48DF">
        <w:rPr>
          <w:i/>
          <w:spacing w:val="-11"/>
          <w:sz w:val="25"/>
        </w:rPr>
        <w:t xml:space="preserve"> </w:t>
      </w:r>
      <w:r w:rsidRPr="000E48DF">
        <w:rPr>
          <w:spacing w:val="-8"/>
        </w:rPr>
        <w:t xml:space="preserve">» et renseigner minutieusement </w:t>
      </w:r>
      <w:r w:rsidRPr="000E48DF">
        <w:t>le formulaire de demande ;</w:t>
      </w:r>
    </w:p>
    <w:p w:rsidR="00CE58B9" w:rsidRPr="000E48DF" w:rsidRDefault="00CE58B9" w:rsidP="006B6C05">
      <w:pPr>
        <w:numPr>
          <w:ilvl w:val="0"/>
          <w:numId w:val="96"/>
        </w:numPr>
        <w:tabs>
          <w:tab w:val="left" w:pos="825"/>
        </w:tabs>
        <w:spacing w:before="16" w:line="334" w:lineRule="exact"/>
        <w:ind w:right="995"/>
      </w:pPr>
      <w:r w:rsidRPr="000E48DF">
        <w:rPr>
          <w:spacing w:val="-6"/>
        </w:rPr>
        <w:t>Imprimer</w:t>
      </w:r>
      <w:r w:rsidRPr="000E48DF">
        <w:rPr>
          <w:spacing w:val="-5"/>
        </w:rPr>
        <w:t xml:space="preserve"> </w:t>
      </w:r>
      <w:r w:rsidRPr="000E48DF">
        <w:rPr>
          <w:spacing w:val="-6"/>
        </w:rPr>
        <w:t>le formulaire</w:t>
      </w:r>
      <w:r w:rsidRPr="000E48DF">
        <w:rPr>
          <w:spacing w:val="-4"/>
        </w:rPr>
        <w:t xml:space="preserve"> </w:t>
      </w:r>
      <w:r w:rsidRPr="000E48DF">
        <w:rPr>
          <w:spacing w:val="-6"/>
        </w:rPr>
        <w:t>de demande</w:t>
      </w:r>
      <w:r w:rsidRPr="000E48DF">
        <w:rPr>
          <w:spacing w:val="-7"/>
        </w:rPr>
        <w:t xml:space="preserve"> </w:t>
      </w:r>
      <w:r w:rsidRPr="000E48DF">
        <w:rPr>
          <w:spacing w:val="-6"/>
        </w:rPr>
        <w:t>renseigné</w:t>
      </w:r>
      <w:r w:rsidRPr="000E48DF">
        <w:rPr>
          <w:spacing w:val="-4"/>
        </w:rPr>
        <w:t xml:space="preserve"> </w:t>
      </w:r>
      <w:r w:rsidRPr="000E48DF">
        <w:rPr>
          <w:spacing w:val="-6"/>
        </w:rPr>
        <w:t>et</w:t>
      </w:r>
      <w:r w:rsidRPr="000E48DF">
        <w:rPr>
          <w:spacing w:val="-7"/>
        </w:rPr>
        <w:t xml:space="preserve"> </w:t>
      </w:r>
      <w:r w:rsidRPr="000E48DF">
        <w:rPr>
          <w:spacing w:val="-6"/>
        </w:rPr>
        <w:t>généré</w:t>
      </w:r>
      <w:r w:rsidRPr="000E48DF">
        <w:rPr>
          <w:spacing w:val="-5"/>
        </w:rPr>
        <w:t xml:space="preserve"> </w:t>
      </w:r>
      <w:r w:rsidRPr="000E48DF">
        <w:rPr>
          <w:spacing w:val="-6"/>
        </w:rPr>
        <w:t>par</w:t>
      </w:r>
      <w:r w:rsidRPr="000E48DF">
        <w:rPr>
          <w:spacing w:val="-7"/>
        </w:rPr>
        <w:t xml:space="preserve"> </w:t>
      </w:r>
      <w:r w:rsidRPr="000E48DF">
        <w:rPr>
          <w:spacing w:val="-6"/>
        </w:rPr>
        <w:t>le</w:t>
      </w:r>
      <w:r w:rsidRPr="000E48DF">
        <w:rPr>
          <w:spacing w:val="-4"/>
        </w:rPr>
        <w:t xml:space="preserve"> </w:t>
      </w:r>
      <w:r w:rsidRPr="000E48DF">
        <w:rPr>
          <w:spacing w:val="-6"/>
        </w:rPr>
        <w:t xml:space="preserve">système </w:t>
      </w:r>
      <w:r w:rsidRPr="000E48DF">
        <w:rPr>
          <w:spacing w:val="-10"/>
        </w:rPr>
        <w:t>;</w:t>
      </w:r>
    </w:p>
    <w:p w:rsidR="00CE58B9" w:rsidRPr="000E48DF" w:rsidRDefault="00CE58B9" w:rsidP="006B6C05">
      <w:pPr>
        <w:numPr>
          <w:ilvl w:val="0"/>
          <w:numId w:val="96"/>
        </w:numPr>
        <w:tabs>
          <w:tab w:val="left" w:pos="825"/>
        </w:tabs>
        <w:spacing w:line="321" w:lineRule="exact"/>
        <w:ind w:right="995"/>
      </w:pPr>
      <w:r w:rsidRPr="000E48DF">
        <w:rPr>
          <w:spacing w:val="-4"/>
        </w:rPr>
        <w:t>Faire</w:t>
      </w:r>
      <w:r w:rsidRPr="000E48DF">
        <w:rPr>
          <w:spacing w:val="-11"/>
        </w:rPr>
        <w:t xml:space="preserve"> </w:t>
      </w:r>
      <w:r w:rsidRPr="000E48DF">
        <w:rPr>
          <w:spacing w:val="-4"/>
        </w:rPr>
        <w:t>signer</w:t>
      </w:r>
      <w:r w:rsidRPr="000E48DF">
        <w:rPr>
          <w:spacing w:val="-10"/>
        </w:rPr>
        <w:t xml:space="preserve"> </w:t>
      </w:r>
      <w:r w:rsidRPr="000E48DF">
        <w:rPr>
          <w:spacing w:val="-4"/>
        </w:rPr>
        <w:t>le</w:t>
      </w:r>
      <w:r w:rsidRPr="000E48DF">
        <w:rPr>
          <w:spacing w:val="-10"/>
        </w:rPr>
        <w:t xml:space="preserve"> </w:t>
      </w:r>
      <w:r w:rsidRPr="000E48DF">
        <w:rPr>
          <w:spacing w:val="-4"/>
        </w:rPr>
        <w:t>formulaire</w:t>
      </w:r>
      <w:r w:rsidRPr="000E48DF">
        <w:rPr>
          <w:spacing w:val="-11"/>
        </w:rPr>
        <w:t xml:space="preserve"> </w:t>
      </w:r>
      <w:r w:rsidRPr="000E48DF">
        <w:rPr>
          <w:spacing w:val="-4"/>
        </w:rPr>
        <w:t>de</w:t>
      </w:r>
      <w:r w:rsidRPr="000E48DF">
        <w:rPr>
          <w:spacing w:val="-10"/>
        </w:rPr>
        <w:t xml:space="preserve"> </w:t>
      </w:r>
      <w:r w:rsidRPr="000E48DF">
        <w:rPr>
          <w:spacing w:val="-4"/>
        </w:rPr>
        <w:t>demande</w:t>
      </w:r>
      <w:r w:rsidRPr="000E48DF">
        <w:rPr>
          <w:spacing w:val="-11"/>
        </w:rPr>
        <w:t xml:space="preserve"> </w:t>
      </w:r>
      <w:r w:rsidRPr="000E48DF">
        <w:rPr>
          <w:spacing w:val="-4"/>
        </w:rPr>
        <w:t>par</w:t>
      </w:r>
      <w:r w:rsidRPr="000E48DF">
        <w:rPr>
          <w:spacing w:val="-9"/>
        </w:rPr>
        <w:t xml:space="preserve"> </w:t>
      </w:r>
      <w:r w:rsidRPr="000E48DF">
        <w:rPr>
          <w:spacing w:val="-4"/>
        </w:rPr>
        <w:t>le</w:t>
      </w:r>
      <w:r w:rsidRPr="000E48DF">
        <w:rPr>
          <w:spacing w:val="-10"/>
        </w:rPr>
        <w:t xml:space="preserve"> </w:t>
      </w:r>
      <w:r w:rsidRPr="000E48DF">
        <w:rPr>
          <w:spacing w:val="-4"/>
        </w:rPr>
        <w:t>Chef</w:t>
      </w:r>
      <w:r w:rsidRPr="000E48DF">
        <w:rPr>
          <w:spacing w:val="-11"/>
        </w:rPr>
        <w:t xml:space="preserve"> </w:t>
      </w:r>
      <w:r w:rsidRPr="000E48DF">
        <w:rPr>
          <w:spacing w:val="-4"/>
        </w:rPr>
        <w:t>de</w:t>
      </w:r>
      <w:r w:rsidRPr="000E48DF">
        <w:rPr>
          <w:spacing w:val="-10"/>
        </w:rPr>
        <w:t xml:space="preserve"> </w:t>
      </w:r>
      <w:r w:rsidRPr="000E48DF">
        <w:rPr>
          <w:spacing w:val="-4"/>
        </w:rPr>
        <w:t>Structure</w:t>
      </w:r>
      <w:r w:rsidRPr="000E48DF">
        <w:rPr>
          <w:spacing w:val="-6"/>
        </w:rPr>
        <w:t xml:space="preserve"> </w:t>
      </w:r>
      <w:r w:rsidRPr="000E48DF">
        <w:rPr>
          <w:spacing w:val="-4"/>
        </w:rPr>
        <w:t>et</w:t>
      </w:r>
      <w:r w:rsidRPr="000E48DF">
        <w:rPr>
          <w:spacing w:val="-10"/>
        </w:rPr>
        <w:t xml:space="preserve"> </w:t>
      </w:r>
      <w:r w:rsidRPr="000E48DF">
        <w:rPr>
          <w:spacing w:val="-4"/>
        </w:rPr>
        <w:t>y</w:t>
      </w:r>
      <w:r w:rsidRPr="000E48DF">
        <w:rPr>
          <w:spacing w:val="-11"/>
        </w:rPr>
        <w:t xml:space="preserve"> </w:t>
      </w:r>
      <w:r w:rsidRPr="000E48DF">
        <w:rPr>
          <w:spacing w:val="-4"/>
        </w:rPr>
        <w:t>apposer</w:t>
      </w:r>
      <w:r w:rsidRPr="000E48DF">
        <w:rPr>
          <w:spacing w:val="-10"/>
        </w:rPr>
        <w:t xml:space="preserve"> </w:t>
      </w:r>
      <w:r w:rsidRPr="000E48DF">
        <w:rPr>
          <w:spacing w:val="-4"/>
        </w:rPr>
        <w:t>le</w:t>
      </w:r>
      <w:r w:rsidRPr="000E48DF">
        <w:rPr>
          <w:spacing w:val="-10"/>
        </w:rPr>
        <w:t xml:space="preserve"> </w:t>
      </w:r>
      <w:r w:rsidRPr="000E48DF">
        <w:rPr>
          <w:spacing w:val="-4"/>
        </w:rPr>
        <w:t>cachet</w:t>
      </w:r>
      <w:r w:rsidRPr="000E48DF">
        <w:rPr>
          <w:spacing w:val="-10"/>
        </w:rPr>
        <w:t xml:space="preserve"> </w:t>
      </w:r>
      <w:r w:rsidRPr="000E48DF">
        <w:rPr>
          <w:spacing w:val="-5"/>
        </w:rPr>
        <w:t>de</w:t>
      </w:r>
    </w:p>
    <w:p w:rsidR="00CE58B9" w:rsidRPr="000E48DF" w:rsidRDefault="00CE58B9" w:rsidP="00CE58B9">
      <w:pPr>
        <w:spacing w:after="120" w:line="265" w:lineRule="exact"/>
        <w:ind w:right="995"/>
      </w:pPr>
      <w:proofErr w:type="gramStart"/>
      <w:r w:rsidRPr="000E48DF">
        <w:rPr>
          <w:w w:val="90"/>
        </w:rPr>
        <w:t>l’entreprise</w:t>
      </w:r>
      <w:proofErr w:type="gramEnd"/>
      <w:r w:rsidRPr="000E48DF">
        <w:rPr>
          <w:spacing w:val="-3"/>
        </w:rPr>
        <w:t xml:space="preserve"> </w:t>
      </w:r>
      <w:r w:rsidRPr="000E48DF">
        <w:rPr>
          <w:spacing w:val="-10"/>
          <w:w w:val="95"/>
        </w:rPr>
        <w:t>;</w:t>
      </w:r>
    </w:p>
    <w:p w:rsidR="00CE58B9" w:rsidRPr="000E48DF" w:rsidRDefault="00CE58B9" w:rsidP="006B6C05">
      <w:pPr>
        <w:numPr>
          <w:ilvl w:val="0"/>
          <w:numId w:val="96"/>
        </w:numPr>
        <w:tabs>
          <w:tab w:val="left" w:pos="825"/>
        </w:tabs>
        <w:spacing w:before="31" w:line="220" w:lineRule="auto"/>
        <w:ind w:right="995"/>
      </w:pPr>
      <w:r w:rsidRPr="000E48DF">
        <w:rPr>
          <w:spacing w:val="-2"/>
        </w:rPr>
        <w:t>Déposer</w:t>
      </w:r>
      <w:r w:rsidRPr="000E48DF">
        <w:rPr>
          <w:spacing w:val="-17"/>
        </w:rPr>
        <w:t xml:space="preserve"> </w:t>
      </w:r>
      <w:r w:rsidRPr="000E48DF">
        <w:rPr>
          <w:spacing w:val="-2"/>
        </w:rPr>
        <w:t>le</w:t>
      </w:r>
      <w:r w:rsidRPr="000E48DF">
        <w:rPr>
          <w:spacing w:val="-16"/>
        </w:rPr>
        <w:t xml:space="preserve"> </w:t>
      </w:r>
      <w:r w:rsidRPr="000E48DF">
        <w:rPr>
          <w:spacing w:val="-2"/>
        </w:rPr>
        <w:t>formulaire</w:t>
      </w:r>
      <w:r w:rsidRPr="000E48DF">
        <w:rPr>
          <w:spacing w:val="-16"/>
        </w:rPr>
        <w:t xml:space="preserve"> </w:t>
      </w:r>
      <w:r w:rsidRPr="000E48DF">
        <w:rPr>
          <w:spacing w:val="-2"/>
        </w:rPr>
        <w:t>dûment</w:t>
      </w:r>
      <w:r w:rsidRPr="000E48DF">
        <w:rPr>
          <w:spacing w:val="-16"/>
        </w:rPr>
        <w:t xml:space="preserve"> </w:t>
      </w:r>
      <w:r w:rsidRPr="000E48DF">
        <w:rPr>
          <w:spacing w:val="-2"/>
        </w:rPr>
        <w:t>renseigné</w:t>
      </w:r>
      <w:r w:rsidRPr="000E48DF">
        <w:rPr>
          <w:spacing w:val="-16"/>
        </w:rPr>
        <w:t xml:space="preserve"> </w:t>
      </w:r>
      <w:r w:rsidRPr="000E48DF">
        <w:rPr>
          <w:spacing w:val="-2"/>
        </w:rPr>
        <w:t>et</w:t>
      </w:r>
      <w:r w:rsidRPr="000E48DF">
        <w:rPr>
          <w:spacing w:val="-16"/>
        </w:rPr>
        <w:t xml:space="preserve"> </w:t>
      </w:r>
      <w:r w:rsidRPr="000E48DF">
        <w:rPr>
          <w:spacing w:val="-2"/>
        </w:rPr>
        <w:t>formalisé</w:t>
      </w:r>
      <w:r w:rsidRPr="000E48DF">
        <w:rPr>
          <w:spacing w:val="-16"/>
        </w:rPr>
        <w:t xml:space="preserve"> </w:t>
      </w:r>
      <w:r w:rsidRPr="000E48DF">
        <w:rPr>
          <w:spacing w:val="-2"/>
        </w:rPr>
        <w:t>au</w:t>
      </w:r>
      <w:r w:rsidRPr="000E48DF">
        <w:rPr>
          <w:spacing w:val="-16"/>
        </w:rPr>
        <w:t xml:space="preserve"> </w:t>
      </w:r>
      <w:r w:rsidRPr="000E48DF">
        <w:rPr>
          <w:spacing w:val="-2"/>
        </w:rPr>
        <w:t>MINMAP</w:t>
      </w:r>
      <w:r w:rsidRPr="000E48DF">
        <w:rPr>
          <w:spacing w:val="-16"/>
        </w:rPr>
        <w:t xml:space="preserve"> </w:t>
      </w:r>
      <w:r w:rsidRPr="000E48DF">
        <w:rPr>
          <w:spacing w:val="-2"/>
        </w:rPr>
        <w:t>accompagné</w:t>
      </w:r>
      <w:r w:rsidRPr="000E48DF">
        <w:rPr>
          <w:spacing w:val="-16"/>
        </w:rPr>
        <w:t xml:space="preserve"> </w:t>
      </w:r>
      <w:r w:rsidRPr="000E48DF">
        <w:rPr>
          <w:spacing w:val="-2"/>
        </w:rPr>
        <w:t>des</w:t>
      </w:r>
      <w:r w:rsidRPr="000E48DF">
        <w:rPr>
          <w:spacing w:val="-16"/>
        </w:rPr>
        <w:t xml:space="preserve"> </w:t>
      </w:r>
      <w:r w:rsidRPr="000E48DF">
        <w:rPr>
          <w:spacing w:val="-2"/>
        </w:rPr>
        <w:t xml:space="preserve">pièces </w:t>
      </w:r>
      <w:r w:rsidRPr="000E48DF">
        <w:t>suivantes :</w:t>
      </w:r>
    </w:p>
    <w:p w:rsidR="00CE58B9" w:rsidRPr="000E48DF" w:rsidRDefault="00CE58B9" w:rsidP="006B6C05">
      <w:pPr>
        <w:numPr>
          <w:ilvl w:val="1"/>
          <w:numId w:val="96"/>
        </w:numPr>
        <w:tabs>
          <w:tab w:val="left" w:pos="1545"/>
        </w:tabs>
        <w:spacing w:before="38"/>
        <w:ind w:right="995"/>
      </w:pPr>
      <w:r w:rsidRPr="000E48DF">
        <w:rPr>
          <w:spacing w:val="-2"/>
        </w:rPr>
        <w:t>Photocopie</w:t>
      </w:r>
      <w:r w:rsidRPr="000E48DF">
        <w:rPr>
          <w:spacing w:val="-12"/>
        </w:rPr>
        <w:t xml:space="preserve"> </w:t>
      </w:r>
      <w:r w:rsidRPr="000E48DF">
        <w:rPr>
          <w:spacing w:val="-2"/>
        </w:rPr>
        <w:t>d’une</w:t>
      </w:r>
      <w:r w:rsidRPr="000E48DF">
        <w:rPr>
          <w:spacing w:val="-11"/>
        </w:rPr>
        <w:t xml:space="preserve"> </w:t>
      </w:r>
      <w:r w:rsidRPr="000E48DF">
        <w:rPr>
          <w:spacing w:val="-2"/>
        </w:rPr>
        <w:t>Attestation</w:t>
      </w:r>
      <w:r w:rsidRPr="000E48DF">
        <w:rPr>
          <w:spacing w:val="-11"/>
        </w:rPr>
        <w:t xml:space="preserve"> </w:t>
      </w:r>
      <w:r w:rsidRPr="000E48DF">
        <w:rPr>
          <w:spacing w:val="-2"/>
        </w:rPr>
        <w:t>de</w:t>
      </w:r>
      <w:r w:rsidRPr="000E48DF">
        <w:rPr>
          <w:spacing w:val="-11"/>
        </w:rPr>
        <w:t xml:space="preserve"> </w:t>
      </w:r>
      <w:r w:rsidRPr="000E48DF">
        <w:rPr>
          <w:spacing w:val="-2"/>
        </w:rPr>
        <w:t>Non</w:t>
      </w:r>
      <w:r w:rsidRPr="000E48DF">
        <w:rPr>
          <w:spacing w:val="-10"/>
        </w:rPr>
        <w:t xml:space="preserve"> </w:t>
      </w:r>
      <w:r w:rsidRPr="000E48DF">
        <w:rPr>
          <w:spacing w:val="-2"/>
        </w:rPr>
        <w:t>Faillite</w:t>
      </w:r>
      <w:r w:rsidRPr="000E48DF">
        <w:rPr>
          <w:spacing w:val="-12"/>
        </w:rPr>
        <w:t xml:space="preserve"> </w:t>
      </w:r>
      <w:r w:rsidRPr="000E48DF">
        <w:rPr>
          <w:spacing w:val="-2"/>
        </w:rPr>
        <w:t>(datant</w:t>
      </w:r>
      <w:r w:rsidRPr="000E48DF">
        <w:rPr>
          <w:spacing w:val="-11"/>
        </w:rPr>
        <w:t xml:space="preserve"> </w:t>
      </w:r>
      <w:r w:rsidRPr="000E48DF">
        <w:rPr>
          <w:spacing w:val="-2"/>
        </w:rPr>
        <w:t>de</w:t>
      </w:r>
      <w:r w:rsidRPr="000E48DF">
        <w:rPr>
          <w:spacing w:val="-11"/>
        </w:rPr>
        <w:t xml:space="preserve"> </w:t>
      </w:r>
      <w:r w:rsidRPr="000E48DF">
        <w:rPr>
          <w:spacing w:val="-2"/>
        </w:rPr>
        <w:t>moins</w:t>
      </w:r>
      <w:r w:rsidRPr="000E48DF">
        <w:rPr>
          <w:spacing w:val="-12"/>
        </w:rPr>
        <w:t xml:space="preserve"> </w:t>
      </w:r>
      <w:r w:rsidRPr="000E48DF">
        <w:rPr>
          <w:spacing w:val="-2"/>
        </w:rPr>
        <w:t>de</w:t>
      </w:r>
      <w:r w:rsidRPr="000E48DF">
        <w:rPr>
          <w:spacing w:val="-10"/>
        </w:rPr>
        <w:t xml:space="preserve"> </w:t>
      </w:r>
      <w:r w:rsidRPr="000E48DF">
        <w:rPr>
          <w:spacing w:val="-2"/>
        </w:rPr>
        <w:t>3</w:t>
      </w:r>
      <w:r w:rsidRPr="000E48DF">
        <w:rPr>
          <w:spacing w:val="-8"/>
        </w:rPr>
        <w:t xml:space="preserve"> </w:t>
      </w:r>
      <w:r w:rsidRPr="000E48DF">
        <w:rPr>
          <w:spacing w:val="-2"/>
        </w:rPr>
        <w:t>mois)</w:t>
      </w:r>
      <w:r w:rsidRPr="000E48DF">
        <w:rPr>
          <w:spacing w:val="-9"/>
        </w:rPr>
        <w:t xml:space="preserve"> </w:t>
      </w:r>
      <w:r w:rsidRPr="000E48DF">
        <w:rPr>
          <w:spacing w:val="-10"/>
        </w:rPr>
        <w:t>;</w:t>
      </w:r>
    </w:p>
    <w:p w:rsidR="00CE58B9" w:rsidRPr="000E48DF" w:rsidRDefault="00CE58B9" w:rsidP="006B6C05">
      <w:pPr>
        <w:numPr>
          <w:ilvl w:val="1"/>
          <w:numId w:val="96"/>
        </w:numPr>
        <w:tabs>
          <w:tab w:val="left" w:pos="1543"/>
        </w:tabs>
        <w:spacing w:before="31"/>
        <w:ind w:left="1543" w:right="995" w:hanging="358"/>
      </w:pPr>
      <w:r w:rsidRPr="000E48DF">
        <w:rPr>
          <w:spacing w:val="-2"/>
        </w:rPr>
        <w:t>Photocopie</w:t>
      </w:r>
      <w:r w:rsidRPr="000E48DF">
        <w:rPr>
          <w:spacing w:val="-13"/>
        </w:rPr>
        <w:t xml:space="preserve"> </w:t>
      </w:r>
      <w:r w:rsidRPr="000E48DF">
        <w:rPr>
          <w:spacing w:val="-2"/>
        </w:rPr>
        <w:t>du</w:t>
      </w:r>
      <w:r w:rsidRPr="000E48DF">
        <w:rPr>
          <w:spacing w:val="-11"/>
        </w:rPr>
        <w:t xml:space="preserve"> </w:t>
      </w:r>
      <w:r w:rsidRPr="000E48DF">
        <w:rPr>
          <w:spacing w:val="-2"/>
        </w:rPr>
        <w:t>Registre</w:t>
      </w:r>
      <w:r w:rsidRPr="000E48DF">
        <w:rPr>
          <w:spacing w:val="-10"/>
        </w:rPr>
        <w:t xml:space="preserve"> </w:t>
      </w:r>
      <w:r w:rsidRPr="000E48DF">
        <w:rPr>
          <w:spacing w:val="-2"/>
        </w:rPr>
        <w:t>de</w:t>
      </w:r>
      <w:r w:rsidRPr="000E48DF">
        <w:rPr>
          <w:spacing w:val="-12"/>
        </w:rPr>
        <w:t xml:space="preserve"> </w:t>
      </w:r>
      <w:r w:rsidRPr="000E48DF">
        <w:rPr>
          <w:spacing w:val="-2"/>
        </w:rPr>
        <w:t>Commerce</w:t>
      </w:r>
      <w:r w:rsidRPr="000E48DF">
        <w:rPr>
          <w:spacing w:val="-12"/>
        </w:rPr>
        <w:t xml:space="preserve"> </w:t>
      </w:r>
      <w:r w:rsidRPr="000E48DF">
        <w:rPr>
          <w:spacing w:val="-10"/>
        </w:rPr>
        <w:t>;</w:t>
      </w:r>
    </w:p>
    <w:p w:rsidR="00CE58B9" w:rsidRPr="000E48DF" w:rsidRDefault="00CE58B9" w:rsidP="006B6C05">
      <w:pPr>
        <w:numPr>
          <w:ilvl w:val="1"/>
          <w:numId w:val="96"/>
        </w:numPr>
        <w:tabs>
          <w:tab w:val="left" w:pos="1543"/>
        </w:tabs>
        <w:spacing w:before="30"/>
        <w:ind w:left="1543" w:right="995" w:hanging="358"/>
      </w:pPr>
      <w:r w:rsidRPr="000E48DF">
        <w:rPr>
          <w:spacing w:val="-2"/>
        </w:rPr>
        <w:t>Photocopie</w:t>
      </w:r>
      <w:r w:rsidRPr="000E48DF">
        <w:rPr>
          <w:spacing w:val="-15"/>
        </w:rPr>
        <w:t xml:space="preserve"> </w:t>
      </w:r>
      <w:r w:rsidRPr="000E48DF">
        <w:rPr>
          <w:spacing w:val="-2"/>
        </w:rPr>
        <w:t>de</w:t>
      </w:r>
      <w:r w:rsidRPr="000E48DF">
        <w:rPr>
          <w:spacing w:val="-13"/>
        </w:rPr>
        <w:t xml:space="preserve"> </w:t>
      </w:r>
      <w:r w:rsidRPr="000E48DF">
        <w:rPr>
          <w:spacing w:val="-2"/>
        </w:rPr>
        <w:t>la</w:t>
      </w:r>
      <w:r w:rsidRPr="000E48DF">
        <w:rPr>
          <w:spacing w:val="-10"/>
        </w:rPr>
        <w:t xml:space="preserve"> </w:t>
      </w:r>
      <w:r w:rsidRPr="000E48DF">
        <w:rPr>
          <w:spacing w:val="-2"/>
        </w:rPr>
        <w:t>Domiciliation</w:t>
      </w:r>
      <w:r w:rsidRPr="000E48DF">
        <w:rPr>
          <w:spacing w:val="-14"/>
        </w:rPr>
        <w:t xml:space="preserve"> </w:t>
      </w:r>
      <w:r w:rsidRPr="000E48DF">
        <w:rPr>
          <w:spacing w:val="-2"/>
        </w:rPr>
        <w:t>Bancaire</w:t>
      </w:r>
      <w:r w:rsidRPr="000E48DF">
        <w:rPr>
          <w:spacing w:val="-13"/>
        </w:rPr>
        <w:t xml:space="preserve"> </w:t>
      </w:r>
      <w:r w:rsidRPr="000E48DF">
        <w:rPr>
          <w:spacing w:val="-10"/>
        </w:rPr>
        <w:t>;</w:t>
      </w:r>
    </w:p>
    <w:p w:rsidR="00CE58B9" w:rsidRPr="000E48DF" w:rsidRDefault="00CE58B9" w:rsidP="006B6C05">
      <w:pPr>
        <w:numPr>
          <w:ilvl w:val="1"/>
          <w:numId w:val="96"/>
        </w:numPr>
        <w:tabs>
          <w:tab w:val="left" w:pos="1541"/>
        </w:tabs>
        <w:spacing w:before="34" w:line="405" w:lineRule="auto"/>
        <w:ind w:left="104" w:right="995" w:firstLine="1080"/>
      </w:pPr>
      <w:r w:rsidRPr="000E48DF">
        <w:rPr>
          <w:spacing w:val="-2"/>
        </w:rPr>
        <w:t>Photocopie</w:t>
      </w:r>
      <w:r w:rsidRPr="000E48DF">
        <w:rPr>
          <w:spacing w:val="-17"/>
        </w:rPr>
        <w:t xml:space="preserve"> </w:t>
      </w:r>
      <w:r w:rsidRPr="000E48DF">
        <w:rPr>
          <w:spacing w:val="-2"/>
        </w:rPr>
        <w:t>de</w:t>
      </w:r>
      <w:r w:rsidRPr="000E48DF">
        <w:rPr>
          <w:spacing w:val="-16"/>
        </w:rPr>
        <w:t xml:space="preserve"> </w:t>
      </w:r>
      <w:r w:rsidRPr="000E48DF">
        <w:rPr>
          <w:spacing w:val="-2"/>
        </w:rPr>
        <w:t>l’Attestation</w:t>
      </w:r>
      <w:r w:rsidRPr="000E48DF">
        <w:rPr>
          <w:spacing w:val="-16"/>
        </w:rPr>
        <w:t xml:space="preserve"> </w:t>
      </w:r>
      <w:r w:rsidRPr="000E48DF">
        <w:rPr>
          <w:spacing w:val="-2"/>
        </w:rPr>
        <w:t>de</w:t>
      </w:r>
      <w:r w:rsidRPr="000E48DF">
        <w:rPr>
          <w:spacing w:val="-16"/>
        </w:rPr>
        <w:t xml:space="preserve"> </w:t>
      </w:r>
      <w:r w:rsidRPr="000E48DF">
        <w:rPr>
          <w:spacing w:val="-2"/>
        </w:rPr>
        <w:t>Conformité</w:t>
      </w:r>
      <w:r w:rsidRPr="000E48DF">
        <w:rPr>
          <w:spacing w:val="-16"/>
        </w:rPr>
        <w:t xml:space="preserve"> </w:t>
      </w:r>
      <w:r w:rsidRPr="000E48DF">
        <w:rPr>
          <w:spacing w:val="-2"/>
        </w:rPr>
        <w:t>Fiscale</w:t>
      </w:r>
      <w:r w:rsidRPr="000E48DF">
        <w:rPr>
          <w:spacing w:val="-16"/>
        </w:rPr>
        <w:t xml:space="preserve"> </w:t>
      </w:r>
      <w:r w:rsidRPr="000E48DF">
        <w:rPr>
          <w:spacing w:val="-2"/>
        </w:rPr>
        <w:t>(datant</w:t>
      </w:r>
      <w:r w:rsidRPr="000E48DF">
        <w:rPr>
          <w:spacing w:val="-16"/>
        </w:rPr>
        <w:t xml:space="preserve"> </w:t>
      </w:r>
      <w:r w:rsidRPr="000E48DF">
        <w:rPr>
          <w:spacing w:val="-2"/>
        </w:rPr>
        <w:t>de</w:t>
      </w:r>
      <w:r w:rsidRPr="000E48DF">
        <w:rPr>
          <w:spacing w:val="-14"/>
        </w:rPr>
        <w:t xml:space="preserve"> </w:t>
      </w:r>
      <w:r w:rsidRPr="000E48DF">
        <w:rPr>
          <w:spacing w:val="-2"/>
        </w:rPr>
        <w:t>moins</w:t>
      </w:r>
      <w:r w:rsidRPr="000E48DF">
        <w:rPr>
          <w:spacing w:val="-14"/>
        </w:rPr>
        <w:t xml:space="preserve"> </w:t>
      </w:r>
      <w:r w:rsidRPr="000E48DF">
        <w:rPr>
          <w:spacing w:val="-2"/>
        </w:rPr>
        <w:t>de</w:t>
      </w:r>
      <w:r w:rsidRPr="000E48DF">
        <w:rPr>
          <w:spacing w:val="-16"/>
        </w:rPr>
        <w:t xml:space="preserve"> </w:t>
      </w:r>
      <w:r w:rsidRPr="000E48DF">
        <w:rPr>
          <w:spacing w:val="-2"/>
        </w:rPr>
        <w:t>3</w:t>
      </w:r>
      <w:r w:rsidRPr="000E48DF">
        <w:rPr>
          <w:spacing w:val="-16"/>
        </w:rPr>
        <w:t xml:space="preserve"> </w:t>
      </w:r>
      <w:r w:rsidRPr="000E48DF">
        <w:rPr>
          <w:spacing w:val="-2"/>
        </w:rPr>
        <w:t xml:space="preserve">mois). </w:t>
      </w:r>
      <w:r w:rsidRPr="000E48DF">
        <w:rPr>
          <w:u w:val="single"/>
        </w:rPr>
        <w:t>Étape</w:t>
      </w:r>
      <w:r w:rsidRPr="000E48DF">
        <w:rPr>
          <w:spacing w:val="-15"/>
          <w:u w:val="single"/>
        </w:rPr>
        <w:t xml:space="preserve"> </w:t>
      </w:r>
      <w:r w:rsidRPr="000E48DF">
        <w:rPr>
          <w:u w:val="single"/>
        </w:rPr>
        <w:t>2</w:t>
      </w:r>
      <w:r w:rsidRPr="000E48DF">
        <w:rPr>
          <w:spacing w:val="-13"/>
        </w:rPr>
        <w:t xml:space="preserve"> </w:t>
      </w:r>
      <w:r w:rsidRPr="000E48DF">
        <w:t>:</w:t>
      </w:r>
      <w:r w:rsidRPr="000E48DF">
        <w:rPr>
          <w:spacing w:val="-15"/>
        </w:rPr>
        <w:t xml:space="preserve"> </w:t>
      </w:r>
      <w:r w:rsidRPr="000E48DF">
        <w:t>Acquisition</w:t>
      </w:r>
      <w:r w:rsidRPr="000E48DF">
        <w:rPr>
          <w:spacing w:val="-16"/>
        </w:rPr>
        <w:t xml:space="preserve"> </w:t>
      </w:r>
      <w:r w:rsidRPr="000E48DF">
        <w:t>du</w:t>
      </w:r>
      <w:r w:rsidRPr="000E48DF">
        <w:rPr>
          <w:spacing w:val="-15"/>
        </w:rPr>
        <w:t xml:space="preserve"> </w:t>
      </w:r>
      <w:r w:rsidRPr="000E48DF">
        <w:t>Certificat</w:t>
      </w:r>
      <w:r w:rsidRPr="000E48DF">
        <w:rPr>
          <w:spacing w:val="-14"/>
        </w:rPr>
        <w:t xml:space="preserve"> </w:t>
      </w:r>
      <w:r w:rsidRPr="000E48DF">
        <w:t>Électronique</w:t>
      </w:r>
    </w:p>
    <w:p w:rsidR="00CE58B9" w:rsidRPr="000E48DF" w:rsidRDefault="00CE58B9" w:rsidP="006B6C05">
      <w:pPr>
        <w:numPr>
          <w:ilvl w:val="0"/>
          <w:numId w:val="96"/>
        </w:numPr>
        <w:tabs>
          <w:tab w:val="left" w:pos="825"/>
        </w:tabs>
        <w:spacing w:line="277" w:lineRule="exact"/>
        <w:ind w:right="995"/>
      </w:pPr>
      <w:r w:rsidRPr="000E48DF">
        <w:t>Retirer</w:t>
      </w:r>
      <w:r w:rsidRPr="000E48DF">
        <w:rPr>
          <w:spacing w:val="-11"/>
        </w:rPr>
        <w:t xml:space="preserve"> </w:t>
      </w:r>
      <w:r w:rsidRPr="000E48DF">
        <w:t>le</w:t>
      </w:r>
      <w:r w:rsidRPr="000E48DF">
        <w:rPr>
          <w:spacing w:val="-10"/>
        </w:rPr>
        <w:t xml:space="preserve"> </w:t>
      </w:r>
      <w:r w:rsidRPr="000E48DF">
        <w:t>formulaire</w:t>
      </w:r>
      <w:r w:rsidRPr="000E48DF">
        <w:rPr>
          <w:spacing w:val="-9"/>
        </w:rPr>
        <w:t xml:space="preserve"> </w:t>
      </w:r>
      <w:r w:rsidRPr="000E48DF">
        <w:t>de</w:t>
      </w:r>
      <w:r w:rsidRPr="000E48DF">
        <w:rPr>
          <w:spacing w:val="-9"/>
        </w:rPr>
        <w:t xml:space="preserve"> </w:t>
      </w:r>
      <w:r w:rsidRPr="000E48DF">
        <w:t>Demande</w:t>
      </w:r>
      <w:r w:rsidRPr="000E48DF">
        <w:rPr>
          <w:spacing w:val="-10"/>
        </w:rPr>
        <w:t xml:space="preserve"> </w:t>
      </w:r>
      <w:r w:rsidRPr="000E48DF">
        <w:t>de</w:t>
      </w:r>
      <w:r w:rsidRPr="000E48DF">
        <w:rPr>
          <w:spacing w:val="-10"/>
        </w:rPr>
        <w:t xml:space="preserve"> </w:t>
      </w:r>
      <w:r w:rsidRPr="000E48DF">
        <w:t>Certificat</w:t>
      </w:r>
      <w:r w:rsidRPr="000E48DF">
        <w:rPr>
          <w:spacing w:val="-6"/>
        </w:rPr>
        <w:t xml:space="preserve"> </w:t>
      </w:r>
      <w:r w:rsidRPr="000E48DF">
        <w:t>disponible</w:t>
      </w:r>
      <w:r w:rsidRPr="000E48DF">
        <w:rPr>
          <w:spacing w:val="-10"/>
        </w:rPr>
        <w:t xml:space="preserve"> </w:t>
      </w:r>
      <w:r w:rsidRPr="000E48DF">
        <w:t>au</w:t>
      </w:r>
      <w:r w:rsidRPr="000E48DF">
        <w:rPr>
          <w:spacing w:val="-9"/>
        </w:rPr>
        <w:t xml:space="preserve"> </w:t>
      </w:r>
      <w:r w:rsidRPr="000E48DF">
        <w:t>MINMAP</w:t>
      </w:r>
      <w:r w:rsidRPr="000E48DF">
        <w:rPr>
          <w:spacing w:val="-8"/>
        </w:rPr>
        <w:t xml:space="preserve"> </w:t>
      </w:r>
      <w:r w:rsidRPr="000E48DF">
        <w:t>ou</w:t>
      </w:r>
      <w:r w:rsidRPr="000E48DF">
        <w:rPr>
          <w:spacing w:val="-8"/>
        </w:rPr>
        <w:t xml:space="preserve"> </w:t>
      </w:r>
      <w:r w:rsidRPr="000E48DF">
        <w:t>le</w:t>
      </w:r>
      <w:r w:rsidRPr="000E48DF">
        <w:rPr>
          <w:spacing w:val="-10"/>
        </w:rPr>
        <w:t xml:space="preserve"> </w:t>
      </w:r>
      <w:r w:rsidRPr="000E48DF">
        <w:rPr>
          <w:spacing w:val="-2"/>
        </w:rPr>
        <w:t>télécharger</w:t>
      </w:r>
    </w:p>
    <w:p w:rsidR="00CE58B9" w:rsidRPr="000E48DF" w:rsidRDefault="00CE58B9" w:rsidP="00CE58B9">
      <w:pPr>
        <w:spacing w:after="120" w:line="272" w:lineRule="exact"/>
        <w:ind w:right="995"/>
        <w:rPr>
          <w:i/>
          <w:sz w:val="25"/>
        </w:rPr>
      </w:pPr>
      <w:r w:rsidRPr="000E48DF">
        <w:rPr>
          <w:spacing w:val="-4"/>
        </w:rPr>
        <w:t>sur</w:t>
      </w:r>
      <w:r w:rsidRPr="000E48DF">
        <w:rPr>
          <w:spacing w:val="-10"/>
        </w:rPr>
        <w:t xml:space="preserve"> </w:t>
      </w:r>
      <w:r w:rsidRPr="000E48DF">
        <w:rPr>
          <w:spacing w:val="-4"/>
        </w:rPr>
        <w:t>le</w:t>
      </w:r>
      <w:r w:rsidRPr="000E48DF">
        <w:rPr>
          <w:spacing w:val="-7"/>
        </w:rPr>
        <w:t xml:space="preserve"> </w:t>
      </w:r>
      <w:r w:rsidRPr="000E48DF">
        <w:rPr>
          <w:spacing w:val="-4"/>
        </w:rPr>
        <w:t>site</w:t>
      </w:r>
      <w:r w:rsidRPr="000E48DF">
        <w:rPr>
          <w:spacing w:val="-8"/>
        </w:rPr>
        <w:t xml:space="preserve"> </w:t>
      </w:r>
      <w:r w:rsidRPr="000E48DF">
        <w:rPr>
          <w:spacing w:val="-4"/>
        </w:rPr>
        <w:t>de</w:t>
      </w:r>
      <w:r w:rsidRPr="000E48DF">
        <w:rPr>
          <w:spacing w:val="-7"/>
        </w:rPr>
        <w:t xml:space="preserve"> </w:t>
      </w:r>
      <w:r w:rsidRPr="000E48DF">
        <w:rPr>
          <w:spacing w:val="-4"/>
        </w:rPr>
        <w:t>l’ANTIC</w:t>
      </w:r>
      <w:r w:rsidRPr="000E48DF">
        <w:rPr>
          <w:spacing w:val="-8"/>
        </w:rPr>
        <w:t xml:space="preserve"> </w:t>
      </w:r>
      <w:r w:rsidRPr="000E48DF">
        <w:rPr>
          <w:spacing w:val="-4"/>
        </w:rPr>
        <w:t>à</w:t>
      </w:r>
      <w:r w:rsidRPr="000E48DF">
        <w:rPr>
          <w:spacing w:val="-9"/>
        </w:rPr>
        <w:t xml:space="preserve"> </w:t>
      </w:r>
      <w:r w:rsidRPr="000E48DF">
        <w:rPr>
          <w:spacing w:val="-4"/>
        </w:rPr>
        <w:t xml:space="preserve">l’adresse </w:t>
      </w:r>
      <w:hyperlink r:id="rId25">
        <w:r w:rsidRPr="000E48DF">
          <w:rPr>
            <w:color w:val="0462C1"/>
            <w:spacing w:val="-4"/>
            <w:u w:val="single" w:color="0462C1"/>
          </w:rPr>
          <w:t>http://www.camgovca.cm</w:t>
        </w:r>
      </w:hyperlink>
      <w:r w:rsidRPr="000E48DF">
        <w:rPr>
          <w:color w:val="0462C1"/>
          <w:spacing w:val="-8"/>
        </w:rPr>
        <w:t xml:space="preserve"> </w:t>
      </w:r>
      <w:r w:rsidRPr="000E48DF">
        <w:rPr>
          <w:spacing w:val="-4"/>
        </w:rPr>
        <w:t>dans</w:t>
      </w:r>
      <w:r w:rsidRPr="000E48DF">
        <w:rPr>
          <w:spacing w:val="-10"/>
        </w:rPr>
        <w:t xml:space="preserve"> </w:t>
      </w:r>
      <w:r w:rsidRPr="000E48DF">
        <w:rPr>
          <w:spacing w:val="-4"/>
        </w:rPr>
        <w:t>la</w:t>
      </w:r>
      <w:r w:rsidRPr="000E48DF">
        <w:rPr>
          <w:spacing w:val="-6"/>
        </w:rPr>
        <w:t xml:space="preserve"> </w:t>
      </w:r>
      <w:r w:rsidRPr="000E48DF">
        <w:rPr>
          <w:spacing w:val="-4"/>
        </w:rPr>
        <w:t>rubrique</w:t>
      </w:r>
      <w:r w:rsidRPr="000E48DF">
        <w:rPr>
          <w:spacing w:val="-7"/>
        </w:rPr>
        <w:t xml:space="preserve"> </w:t>
      </w:r>
      <w:r w:rsidRPr="000E48DF">
        <w:rPr>
          <w:spacing w:val="-4"/>
        </w:rPr>
        <w:t>«</w:t>
      </w:r>
      <w:r w:rsidRPr="000E48DF">
        <w:rPr>
          <w:spacing w:val="-14"/>
        </w:rPr>
        <w:t xml:space="preserve"> </w:t>
      </w:r>
      <w:r w:rsidRPr="000E48DF">
        <w:rPr>
          <w:i/>
          <w:spacing w:val="-4"/>
          <w:sz w:val="25"/>
        </w:rPr>
        <w:t>Demande</w:t>
      </w:r>
    </w:p>
    <w:p w:rsidR="00CE58B9" w:rsidRPr="000E48DF" w:rsidRDefault="00CE58B9" w:rsidP="00CE58B9">
      <w:pPr>
        <w:spacing w:before="22"/>
        <w:ind w:left="825" w:right="995"/>
      </w:pPr>
      <w:proofErr w:type="gramStart"/>
      <w:r w:rsidRPr="000E48DF">
        <w:rPr>
          <w:i/>
          <w:w w:val="85"/>
          <w:sz w:val="25"/>
        </w:rPr>
        <w:t>de</w:t>
      </w:r>
      <w:proofErr w:type="gramEnd"/>
      <w:r w:rsidRPr="000E48DF">
        <w:rPr>
          <w:i/>
          <w:spacing w:val="1"/>
          <w:sz w:val="25"/>
        </w:rPr>
        <w:t xml:space="preserve"> </w:t>
      </w:r>
      <w:r w:rsidRPr="000E48DF">
        <w:rPr>
          <w:i/>
          <w:w w:val="85"/>
          <w:sz w:val="25"/>
        </w:rPr>
        <w:t>Certificats</w:t>
      </w:r>
      <w:r w:rsidRPr="000E48DF">
        <w:rPr>
          <w:i/>
          <w:spacing w:val="4"/>
          <w:sz w:val="25"/>
        </w:rPr>
        <w:t xml:space="preserve"> </w:t>
      </w:r>
      <w:r w:rsidRPr="000E48DF">
        <w:rPr>
          <w:i/>
          <w:w w:val="85"/>
          <w:sz w:val="25"/>
        </w:rPr>
        <w:t>(Entreprise)</w:t>
      </w:r>
      <w:r w:rsidRPr="000E48DF">
        <w:rPr>
          <w:i/>
          <w:spacing w:val="3"/>
          <w:sz w:val="25"/>
        </w:rPr>
        <w:t xml:space="preserve"> </w:t>
      </w:r>
      <w:r w:rsidRPr="000E48DF">
        <w:rPr>
          <w:w w:val="85"/>
        </w:rPr>
        <w:t>»</w:t>
      </w:r>
      <w:r w:rsidRPr="000E48DF">
        <w:rPr>
          <w:spacing w:val="5"/>
        </w:rPr>
        <w:t xml:space="preserve"> </w:t>
      </w:r>
      <w:r w:rsidRPr="000E48DF">
        <w:rPr>
          <w:spacing w:val="-10"/>
          <w:w w:val="85"/>
        </w:rPr>
        <w:t>;</w:t>
      </w:r>
    </w:p>
    <w:p w:rsidR="00CE58B9" w:rsidRPr="000E48DF" w:rsidRDefault="00CE58B9" w:rsidP="006B6C05">
      <w:pPr>
        <w:numPr>
          <w:ilvl w:val="0"/>
          <w:numId w:val="96"/>
        </w:numPr>
        <w:tabs>
          <w:tab w:val="left" w:pos="825"/>
        </w:tabs>
        <w:spacing w:before="6" w:line="346" w:lineRule="exact"/>
        <w:ind w:right="995"/>
      </w:pPr>
      <w:r w:rsidRPr="000E48DF">
        <w:rPr>
          <w:spacing w:val="-2"/>
        </w:rPr>
        <w:t>Remplir</w:t>
      </w:r>
      <w:r w:rsidRPr="000E48DF">
        <w:rPr>
          <w:spacing w:val="-10"/>
        </w:rPr>
        <w:t xml:space="preserve"> </w:t>
      </w:r>
      <w:r w:rsidRPr="000E48DF">
        <w:rPr>
          <w:spacing w:val="-2"/>
        </w:rPr>
        <w:t>le</w:t>
      </w:r>
      <w:r w:rsidRPr="000E48DF">
        <w:rPr>
          <w:spacing w:val="-9"/>
        </w:rPr>
        <w:t xml:space="preserve"> </w:t>
      </w:r>
      <w:r w:rsidRPr="000E48DF">
        <w:rPr>
          <w:spacing w:val="-2"/>
        </w:rPr>
        <w:t>formulaire</w:t>
      </w:r>
      <w:r w:rsidRPr="000E48DF">
        <w:rPr>
          <w:spacing w:val="-7"/>
        </w:rPr>
        <w:t xml:space="preserve"> </w:t>
      </w:r>
      <w:r w:rsidRPr="000E48DF">
        <w:rPr>
          <w:spacing w:val="-2"/>
        </w:rPr>
        <w:t>et</w:t>
      </w:r>
      <w:r w:rsidRPr="000E48DF">
        <w:rPr>
          <w:spacing w:val="-9"/>
        </w:rPr>
        <w:t xml:space="preserve"> </w:t>
      </w:r>
      <w:r w:rsidRPr="000E48DF">
        <w:rPr>
          <w:spacing w:val="-2"/>
        </w:rPr>
        <w:t>le</w:t>
      </w:r>
      <w:r w:rsidRPr="000E48DF">
        <w:rPr>
          <w:spacing w:val="-9"/>
        </w:rPr>
        <w:t xml:space="preserve"> </w:t>
      </w:r>
      <w:r w:rsidRPr="000E48DF">
        <w:rPr>
          <w:spacing w:val="-2"/>
        </w:rPr>
        <w:t>déposer</w:t>
      </w:r>
      <w:r w:rsidRPr="000E48DF">
        <w:rPr>
          <w:spacing w:val="-9"/>
        </w:rPr>
        <w:t xml:space="preserve"> </w:t>
      </w:r>
      <w:r w:rsidRPr="000E48DF">
        <w:rPr>
          <w:spacing w:val="-2"/>
        </w:rPr>
        <w:t>au</w:t>
      </w:r>
      <w:r w:rsidRPr="000E48DF">
        <w:rPr>
          <w:spacing w:val="-8"/>
        </w:rPr>
        <w:t xml:space="preserve"> </w:t>
      </w:r>
      <w:r w:rsidRPr="000E48DF">
        <w:rPr>
          <w:spacing w:val="-2"/>
        </w:rPr>
        <w:t>MINMAP</w:t>
      </w:r>
      <w:r w:rsidRPr="000E48DF">
        <w:rPr>
          <w:spacing w:val="-6"/>
        </w:rPr>
        <w:t xml:space="preserve"> </w:t>
      </w:r>
      <w:r w:rsidRPr="000E48DF">
        <w:rPr>
          <w:spacing w:val="-2"/>
        </w:rPr>
        <w:t>accompagné</w:t>
      </w:r>
      <w:r w:rsidRPr="000E48DF">
        <w:rPr>
          <w:spacing w:val="-10"/>
        </w:rPr>
        <w:t xml:space="preserve"> </w:t>
      </w:r>
      <w:r w:rsidRPr="000E48DF">
        <w:rPr>
          <w:spacing w:val="-2"/>
        </w:rPr>
        <w:t>des</w:t>
      </w:r>
      <w:r w:rsidRPr="000E48DF">
        <w:rPr>
          <w:spacing w:val="-7"/>
        </w:rPr>
        <w:t xml:space="preserve"> </w:t>
      </w:r>
      <w:r w:rsidRPr="000E48DF">
        <w:rPr>
          <w:spacing w:val="-2"/>
        </w:rPr>
        <w:t>pièces</w:t>
      </w:r>
      <w:r w:rsidRPr="000E48DF">
        <w:rPr>
          <w:spacing w:val="-8"/>
        </w:rPr>
        <w:t xml:space="preserve"> </w:t>
      </w:r>
      <w:r w:rsidRPr="000E48DF">
        <w:rPr>
          <w:spacing w:val="-2"/>
        </w:rPr>
        <w:t>suivantes</w:t>
      </w:r>
      <w:r w:rsidRPr="000E48DF">
        <w:rPr>
          <w:spacing w:val="-10"/>
        </w:rPr>
        <w:t xml:space="preserve"> :</w:t>
      </w:r>
    </w:p>
    <w:p w:rsidR="00CE58B9" w:rsidRPr="000E48DF" w:rsidRDefault="00CE58B9" w:rsidP="006B6C05">
      <w:pPr>
        <w:numPr>
          <w:ilvl w:val="1"/>
          <w:numId w:val="96"/>
        </w:numPr>
        <w:tabs>
          <w:tab w:val="left" w:pos="1543"/>
          <w:tab w:val="left" w:pos="1545"/>
        </w:tabs>
        <w:spacing w:line="266" w:lineRule="auto"/>
        <w:ind w:right="995"/>
        <w:jc w:val="both"/>
      </w:pPr>
      <w:r w:rsidRPr="000E48DF">
        <w:rPr>
          <w:spacing w:val="-2"/>
        </w:rPr>
        <w:t>Reçu</w:t>
      </w:r>
      <w:r w:rsidRPr="000E48DF">
        <w:rPr>
          <w:spacing w:val="-15"/>
        </w:rPr>
        <w:t xml:space="preserve"> </w:t>
      </w:r>
      <w:r w:rsidRPr="000E48DF">
        <w:rPr>
          <w:spacing w:val="-2"/>
        </w:rPr>
        <w:t>de</w:t>
      </w:r>
      <w:r w:rsidRPr="000E48DF">
        <w:rPr>
          <w:spacing w:val="-16"/>
        </w:rPr>
        <w:t xml:space="preserve"> </w:t>
      </w:r>
      <w:r w:rsidRPr="000E48DF">
        <w:rPr>
          <w:spacing w:val="-2"/>
        </w:rPr>
        <w:t>paiement</w:t>
      </w:r>
      <w:r w:rsidRPr="000E48DF">
        <w:rPr>
          <w:spacing w:val="-16"/>
        </w:rPr>
        <w:t xml:space="preserve"> </w:t>
      </w:r>
      <w:r w:rsidRPr="000E48DF">
        <w:rPr>
          <w:spacing w:val="-2"/>
        </w:rPr>
        <w:t>des</w:t>
      </w:r>
      <w:r w:rsidRPr="000E48DF">
        <w:rPr>
          <w:spacing w:val="-14"/>
        </w:rPr>
        <w:t xml:space="preserve"> </w:t>
      </w:r>
      <w:r w:rsidRPr="000E48DF">
        <w:rPr>
          <w:spacing w:val="-2"/>
        </w:rPr>
        <w:t>frais</w:t>
      </w:r>
      <w:r w:rsidRPr="000E48DF">
        <w:rPr>
          <w:spacing w:val="-15"/>
        </w:rPr>
        <w:t xml:space="preserve"> </w:t>
      </w:r>
      <w:r w:rsidRPr="000E48DF">
        <w:rPr>
          <w:spacing w:val="-2"/>
        </w:rPr>
        <w:t>d’acquisition</w:t>
      </w:r>
      <w:r w:rsidRPr="000E48DF">
        <w:rPr>
          <w:spacing w:val="-15"/>
        </w:rPr>
        <w:t xml:space="preserve"> </w:t>
      </w:r>
      <w:r w:rsidRPr="000E48DF">
        <w:rPr>
          <w:spacing w:val="-2"/>
        </w:rPr>
        <w:t>de</w:t>
      </w:r>
      <w:r w:rsidRPr="000E48DF">
        <w:rPr>
          <w:spacing w:val="-16"/>
        </w:rPr>
        <w:t xml:space="preserve"> </w:t>
      </w:r>
      <w:r w:rsidRPr="000E48DF">
        <w:rPr>
          <w:spacing w:val="-2"/>
        </w:rPr>
        <w:t>Certificat</w:t>
      </w:r>
      <w:r w:rsidRPr="000E48DF">
        <w:rPr>
          <w:spacing w:val="-15"/>
        </w:rPr>
        <w:t xml:space="preserve"> </w:t>
      </w:r>
      <w:r w:rsidRPr="000E48DF">
        <w:rPr>
          <w:spacing w:val="-2"/>
        </w:rPr>
        <w:t>Électronique</w:t>
      </w:r>
      <w:r w:rsidRPr="000E48DF">
        <w:rPr>
          <w:spacing w:val="-15"/>
        </w:rPr>
        <w:t xml:space="preserve"> </w:t>
      </w:r>
      <w:r w:rsidRPr="000E48DF">
        <w:rPr>
          <w:spacing w:val="-2"/>
        </w:rPr>
        <w:t>d’un</w:t>
      </w:r>
      <w:r w:rsidRPr="000E48DF">
        <w:rPr>
          <w:spacing w:val="-16"/>
        </w:rPr>
        <w:t xml:space="preserve"> </w:t>
      </w:r>
      <w:r w:rsidRPr="000E48DF">
        <w:rPr>
          <w:spacing w:val="-2"/>
        </w:rPr>
        <w:t xml:space="preserve">montant </w:t>
      </w:r>
      <w:r w:rsidRPr="000E48DF">
        <w:t>de 50.000 FCFA à verser dans le compte de l’ANTIC</w:t>
      </w:r>
      <w:r w:rsidRPr="000E48DF">
        <w:rPr>
          <w:spacing w:val="-1"/>
        </w:rPr>
        <w:t xml:space="preserve"> </w:t>
      </w:r>
      <w:r w:rsidRPr="000E48DF">
        <w:t>auprès de SCB Cameroun sous le numéro 10002 00031 12493593150 94;</w:t>
      </w:r>
    </w:p>
    <w:p w:rsidR="00CE58B9" w:rsidRPr="000E48DF" w:rsidRDefault="00CE58B9" w:rsidP="006B6C05">
      <w:pPr>
        <w:numPr>
          <w:ilvl w:val="1"/>
          <w:numId w:val="96"/>
        </w:numPr>
        <w:tabs>
          <w:tab w:val="left" w:pos="1543"/>
        </w:tabs>
        <w:ind w:left="1543" w:right="995" w:hanging="358"/>
        <w:jc w:val="both"/>
      </w:pPr>
      <w:r w:rsidRPr="000E48DF">
        <w:t>Une</w:t>
      </w:r>
      <w:r w:rsidRPr="000E48DF">
        <w:rPr>
          <w:spacing w:val="-3"/>
        </w:rPr>
        <w:t xml:space="preserve"> </w:t>
      </w:r>
      <w:r w:rsidRPr="000E48DF">
        <w:t>Photocopie</w:t>
      </w:r>
      <w:r w:rsidRPr="000E48DF">
        <w:rPr>
          <w:spacing w:val="-2"/>
        </w:rPr>
        <w:t xml:space="preserve"> </w:t>
      </w:r>
      <w:r w:rsidRPr="000E48DF">
        <w:t>de</w:t>
      </w:r>
      <w:r w:rsidRPr="000E48DF">
        <w:rPr>
          <w:spacing w:val="-2"/>
        </w:rPr>
        <w:t xml:space="preserve"> </w:t>
      </w:r>
      <w:r w:rsidRPr="000E48DF">
        <w:t>la CNI</w:t>
      </w:r>
      <w:r w:rsidRPr="000E48DF">
        <w:rPr>
          <w:spacing w:val="-4"/>
        </w:rPr>
        <w:t xml:space="preserve"> </w:t>
      </w:r>
      <w:r w:rsidRPr="000E48DF">
        <w:t>du</w:t>
      </w:r>
      <w:r w:rsidRPr="000E48DF">
        <w:rPr>
          <w:spacing w:val="-1"/>
        </w:rPr>
        <w:t xml:space="preserve"> </w:t>
      </w:r>
      <w:r w:rsidRPr="000E48DF">
        <w:t>demandeur</w:t>
      </w:r>
      <w:r w:rsidRPr="000E48DF">
        <w:rPr>
          <w:spacing w:val="-1"/>
        </w:rPr>
        <w:t xml:space="preserve"> </w:t>
      </w:r>
      <w:r w:rsidRPr="000E48DF">
        <w:t>du</w:t>
      </w:r>
      <w:r w:rsidRPr="000E48DF">
        <w:rPr>
          <w:spacing w:val="1"/>
        </w:rPr>
        <w:t xml:space="preserve"> </w:t>
      </w:r>
      <w:r w:rsidRPr="000E48DF">
        <w:rPr>
          <w:spacing w:val="-2"/>
        </w:rPr>
        <w:t>certificat.</w:t>
      </w:r>
    </w:p>
    <w:p w:rsidR="00CE58B9" w:rsidRPr="000E48DF" w:rsidRDefault="00CE58B9" w:rsidP="006B6C05">
      <w:pPr>
        <w:numPr>
          <w:ilvl w:val="0"/>
          <w:numId w:val="96"/>
        </w:numPr>
        <w:tabs>
          <w:tab w:val="left" w:pos="825"/>
        </w:tabs>
        <w:spacing w:before="2" w:line="237" w:lineRule="auto"/>
        <w:ind w:right="995"/>
        <w:jc w:val="both"/>
      </w:pPr>
      <w:r w:rsidRPr="000E48DF">
        <w:t>S’enrôler auprès de l’opérateur MINMAP et récupérer le récépissé de demande de Certificat ;</w:t>
      </w:r>
    </w:p>
    <w:p w:rsidR="00CE58B9" w:rsidRPr="000E48DF" w:rsidRDefault="00CE58B9" w:rsidP="006B6C05">
      <w:pPr>
        <w:numPr>
          <w:ilvl w:val="0"/>
          <w:numId w:val="96"/>
        </w:numPr>
        <w:tabs>
          <w:tab w:val="left" w:pos="825"/>
        </w:tabs>
        <w:spacing w:before="30" w:line="259" w:lineRule="auto"/>
        <w:ind w:right="995"/>
        <w:jc w:val="both"/>
      </w:pPr>
      <w:r w:rsidRPr="000E48DF">
        <w:t xml:space="preserve">Se connecter à l’adresse </w:t>
      </w:r>
      <w:hyperlink r:id="rId26">
        <w:r w:rsidRPr="000E48DF">
          <w:rPr>
            <w:color w:val="0462C1"/>
            <w:u w:val="single" w:color="0462C1"/>
          </w:rPr>
          <w:t>http://www.camgovca.cm/fr/operations-certicats.html</w:t>
        </w:r>
      </w:hyperlink>
      <w:r w:rsidRPr="000E48DF">
        <w:rPr>
          <w:color w:val="0462C1"/>
        </w:rPr>
        <w:t xml:space="preserve"> </w:t>
      </w:r>
      <w:r w:rsidRPr="000E48DF">
        <w:t xml:space="preserve">et télécharger </w:t>
      </w:r>
      <w:r w:rsidRPr="000E48DF">
        <w:lastRenderedPageBreak/>
        <w:t xml:space="preserve">dans un support amovible (vierge) le Certificat Électronique à partir des </w:t>
      </w:r>
      <w:r w:rsidRPr="000E48DF">
        <w:rPr>
          <w:spacing w:val="-2"/>
        </w:rPr>
        <w:t>informations</w:t>
      </w:r>
      <w:r w:rsidRPr="000E48DF">
        <w:rPr>
          <w:spacing w:val="-10"/>
        </w:rPr>
        <w:t xml:space="preserve"> </w:t>
      </w:r>
      <w:r w:rsidRPr="000E48DF">
        <w:rPr>
          <w:spacing w:val="-2"/>
        </w:rPr>
        <w:t>(Numéro</w:t>
      </w:r>
      <w:r w:rsidRPr="000E48DF">
        <w:rPr>
          <w:spacing w:val="-10"/>
        </w:rPr>
        <w:t xml:space="preserve"> </w:t>
      </w:r>
      <w:r w:rsidRPr="000E48DF">
        <w:rPr>
          <w:spacing w:val="-2"/>
        </w:rPr>
        <w:t>de</w:t>
      </w:r>
      <w:r w:rsidRPr="000E48DF">
        <w:rPr>
          <w:spacing w:val="-10"/>
        </w:rPr>
        <w:t xml:space="preserve"> </w:t>
      </w:r>
      <w:r w:rsidRPr="000E48DF">
        <w:rPr>
          <w:spacing w:val="-2"/>
        </w:rPr>
        <w:t>référence</w:t>
      </w:r>
      <w:r w:rsidRPr="000E48DF">
        <w:rPr>
          <w:spacing w:val="-10"/>
        </w:rPr>
        <w:t xml:space="preserve"> </w:t>
      </w:r>
      <w:r w:rsidRPr="000E48DF">
        <w:rPr>
          <w:spacing w:val="-2"/>
        </w:rPr>
        <w:t>et</w:t>
      </w:r>
      <w:r w:rsidRPr="000E48DF">
        <w:rPr>
          <w:spacing w:val="-12"/>
        </w:rPr>
        <w:t xml:space="preserve"> </w:t>
      </w:r>
      <w:r w:rsidRPr="000E48DF">
        <w:rPr>
          <w:spacing w:val="-2"/>
        </w:rPr>
        <w:t>Code</w:t>
      </w:r>
      <w:r w:rsidRPr="000E48DF">
        <w:rPr>
          <w:spacing w:val="-10"/>
        </w:rPr>
        <w:t xml:space="preserve"> </w:t>
      </w:r>
      <w:r w:rsidRPr="000E48DF">
        <w:rPr>
          <w:spacing w:val="-2"/>
        </w:rPr>
        <w:t>d’autorisation)</w:t>
      </w:r>
      <w:r w:rsidRPr="000E48DF">
        <w:rPr>
          <w:spacing w:val="-7"/>
        </w:rPr>
        <w:t xml:space="preserve"> </w:t>
      </w:r>
      <w:r w:rsidRPr="000E48DF">
        <w:rPr>
          <w:spacing w:val="-2"/>
        </w:rPr>
        <w:t>contenues</w:t>
      </w:r>
      <w:r w:rsidRPr="000E48DF">
        <w:rPr>
          <w:spacing w:val="-12"/>
        </w:rPr>
        <w:t xml:space="preserve"> </w:t>
      </w:r>
      <w:r w:rsidRPr="000E48DF">
        <w:rPr>
          <w:spacing w:val="-2"/>
        </w:rPr>
        <w:t>dans</w:t>
      </w:r>
      <w:r w:rsidRPr="000E48DF">
        <w:rPr>
          <w:spacing w:val="-10"/>
        </w:rPr>
        <w:t xml:space="preserve"> </w:t>
      </w:r>
      <w:r w:rsidRPr="000E48DF">
        <w:rPr>
          <w:spacing w:val="-2"/>
        </w:rPr>
        <w:t>le</w:t>
      </w:r>
      <w:r w:rsidRPr="000E48DF">
        <w:rPr>
          <w:spacing w:val="-8"/>
        </w:rPr>
        <w:t xml:space="preserve"> </w:t>
      </w:r>
      <w:r w:rsidRPr="000E48DF">
        <w:rPr>
          <w:spacing w:val="-2"/>
        </w:rPr>
        <w:t>récépissé</w:t>
      </w:r>
    </w:p>
    <w:p w:rsidR="00CE58B9" w:rsidRPr="000E48DF" w:rsidRDefault="00CE58B9" w:rsidP="00CE58B9">
      <w:pPr>
        <w:tabs>
          <w:tab w:val="left" w:pos="825"/>
        </w:tabs>
        <w:spacing w:before="30" w:line="259" w:lineRule="auto"/>
        <w:ind w:left="825" w:right="995"/>
        <w:jc w:val="both"/>
      </w:pPr>
    </w:p>
    <w:p w:rsidR="00CE58B9" w:rsidRPr="000E48DF" w:rsidRDefault="00CE58B9" w:rsidP="00CE58B9">
      <w:pPr>
        <w:spacing w:before="24" w:after="120"/>
        <w:ind w:right="995"/>
        <w:jc w:val="both"/>
      </w:pPr>
      <w:r w:rsidRPr="000E48DF">
        <w:rPr>
          <w:spacing w:val="-2"/>
        </w:rPr>
        <w:t>(Bien</w:t>
      </w:r>
      <w:r w:rsidRPr="000E48DF">
        <w:rPr>
          <w:spacing w:val="-15"/>
        </w:rPr>
        <w:t xml:space="preserve"> </w:t>
      </w:r>
      <w:r w:rsidRPr="000E48DF">
        <w:rPr>
          <w:spacing w:val="-2"/>
        </w:rPr>
        <w:t>conserver</w:t>
      </w:r>
      <w:r w:rsidRPr="000E48DF">
        <w:rPr>
          <w:spacing w:val="-13"/>
        </w:rPr>
        <w:t xml:space="preserve"> </w:t>
      </w:r>
      <w:r w:rsidRPr="000E48DF">
        <w:rPr>
          <w:spacing w:val="-2"/>
        </w:rPr>
        <w:t>le</w:t>
      </w:r>
      <w:r w:rsidRPr="000E48DF">
        <w:rPr>
          <w:spacing w:val="-14"/>
        </w:rPr>
        <w:t xml:space="preserve"> </w:t>
      </w:r>
      <w:r w:rsidRPr="000E48DF">
        <w:rPr>
          <w:spacing w:val="-2"/>
        </w:rPr>
        <w:t>mot</w:t>
      </w:r>
      <w:r w:rsidRPr="000E48DF">
        <w:rPr>
          <w:spacing w:val="-10"/>
        </w:rPr>
        <w:t xml:space="preserve"> </w:t>
      </w:r>
      <w:r w:rsidRPr="000E48DF">
        <w:rPr>
          <w:spacing w:val="-2"/>
        </w:rPr>
        <w:t>de</w:t>
      </w:r>
      <w:r w:rsidRPr="000E48DF">
        <w:rPr>
          <w:spacing w:val="-14"/>
        </w:rPr>
        <w:t xml:space="preserve"> </w:t>
      </w:r>
      <w:r w:rsidRPr="000E48DF">
        <w:rPr>
          <w:spacing w:val="-2"/>
        </w:rPr>
        <w:t>passe</w:t>
      </w:r>
      <w:r w:rsidRPr="000E48DF">
        <w:rPr>
          <w:spacing w:val="-12"/>
        </w:rPr>
        <w:t xml:space="preserve"> </w:t>
      </w:r>
      <w:r w:rsidRPr="000E48DF">
        <w:rPr>
          <w:spacing w:val="-2"/>
        </w:rPr>
        <w:t>pour</w:t>
      </w:r>
      <w:r w:rsidRPr="000E48DF">
        <w:rPr>
          <w:spacing w:val="-14"/>
        </w:rPr>
        <w:t xml:space="preserve"> </w:t>
      </w:r>
      <w:r w:rsidRPr="000E48DF">
        <w:rPr>
          <w:spacing w:val="-2"/>
        </w:rPr>
        <w:t>les</w:t>
      </w:r>
      <w:r w:rsidRPr="000E48DF">
        <w:rPr>
          <w:spacing w:val="-12"/>
        </w:rPr>
        <w:t xml:space="preserve"> </w:t>
      </w:r>
      <w:r w:rsidRPr="000E48DF">
        <w:rPr>
          <w:spacing w:val="-2"/>
        </w:rPr>
        <w:t>connexions</w:t>
      </w:r>
      <w:r w:rsidRPr="000E48DF">
        <w:rPr>
          <w:spacing w:val="-15"/>
        </w:rPr>
        <w:t xml:space="preserve"> </w:t>
      </w:r>
      <w:r w:rsidRPr="000E48DF">
        <w:rPr>
          <w:spacing w:val="-2"/>
        </w:rPr>
        <w:t>à</w:t>
      </w:r>
      <w:r w:rsidRPr="000E48DF">
        <w:rPr>
          <w:spacing w:val="-13"/>
        </w:rPr>
        <w:t xml:space="preserve"> </w:t>
      </w:r>
      <w:r w:rsidRPr="000E48DF">
        <w:rPr>
          <w:spacing w:val="-2"/>
        </w:rPr>
        <w:t>COLEPS).</w:t>
      </w:r>
    </w:p>
    <w:p w:rsidR="00CE58B9" w:rsidRPr="000E48DF" w:rsidRDefault="00CE58B9" w:rsidP="00CE58B9">
      <w:pPr>
        <w:spacing w:before="252" w:after="120"/>
        <w:ind w:left="104" w:right="995"/>
        <w:rPr>
          <w:spacing w:val="-6"/>
        </w:rPr>
      </w:pPr>
      <w:r w:rsidRPr="000E48DF">
        <w:rPr>
          <w:spacing w:val="-6"/>
          <w:u w:val="single"/>
        </w:rPr>
        <w:t>Étape</w:t>
      </w:r>
      <w:r w:rsidRPr="000E48DF">
        <w:rPr>
          <w:spacing w:val="-10"/>
          <w:u w:val="single"/>
        </w:rPr>
        <w:t xml:space="preserve"> </w:t>
      </w:r>
      <w:r w:rsidRPr="000E48DF">
        <w:rPr>
          <w:spacing w:val="-6"/>
          <w:u w:val="single"/>
        </w:rPr>
        <w:t>3</w:t>
      </w:r>
      <w:r w:rsidRPr="000E48DF">
        <w:rPr>
          <w:spacing w:val="-7"/>
        </w:rPr>
        <w:t xml:space="preserve"> </w:t>
      </w:r>
      <w:r w:rsidRPr="000E48DF">
        <w:rPr>
          <w:spacing w:val="-6"/>
        </w:rPr>
        <w:t>:</w:t>
      </w:r>
      <w:r w:rsidRPr="000E48DF">
        <w:rPr>
          <w:spacing w:val="-8"/>
        </w:rPr>
        <w:t xml:space="preserve"> </w:t>
      </w:r>
      <w:r w:rsidRPr="000E48DF">
        <w:rPr>
          <w:spacing w:val="-6"/>
        </w:rPr>
        <w:t>Enregistrement</w:t>
      </w:r>
      <w:r w:rsidRPr="000E48DF">
        <w:rPr>
          <w:spacing w:val="-8"/>
        </w:rPr>
        <w:t xml:space="preserve"> </w:t>
      </w:r>
      <w:r w:rsidRPr="000E48DF">
        <w:rPr>
          <w:spacing w:val="-6"/>
        </w:rPr>
        <w:t>du</w:t>
      </w:r>
      <w:r w:rsidRPr="000E48DF">
        <w:rPr>
          <w:spacing w:val="-8"/>
        </w:rPr>
        <w:t xml:space="preserve"> </w:t>
      </w:r>
      <w:r w:rsidRPr="000E48DF">
        <w:rPr>
          <w:spacing w:val="-6"/>
        </w:rPr>
        <w:t>Certificat</w:t>
      </w:r>
      <w:r w:rsidRPr="000E48DF">
        <w:rPr>
          <w:spacing w:val="-8"/>
        </w:rPr>
        <w:t xml:space="preserve"> </w:t>
      </w:r>
      <w:r w:rsidRPr="000E48DF">
        <w:rPr>
          <w:spacing w:val="-6"/>
        </w:rPr>
        <w:t>Électronique</w:t>
      </w:r>
      <w:r w:rsidRPr="000E48DF">
        <w:rPr>
          <w:spacing w:val="-10"/>
        </w:rPr>
        <w:t xml:space="preserve"> </w:t>
      </w:r>
      <w:r w:rsidRPr="000E48DF">
        <w:rPr>
          <w:spacing w:val="-6"/>
        </w:rPr>
        <w:t>dans</w:t>
      </w:r>
      <w:r w:rsidRPr="000E48DF">
        <w:rPr>
          <w:spacing w:val="-10"/>
        </w:rPr>
        <w:t xml:space="preserve"> </w:t>
      </w:r>
      <w:r w:rsidRPr="000E48DF">
        <w:rPr>
          <w:spacing w:val="-6"/>
        </w:rPr>
        <w:t>COLEPS</w:t>
      </w:r>
    </w:p>
    <w:p w:rsidR="00CE58B9" w:rsidRPr="000E48DF" w:rsidRDefault="00CE58B9" w:rsidP="006B6C05">
      <w:pPr>
        <w:numPr>
          <w:ilvl w:val="0"/>
          <w:numId w:val="96"/>
        </w:numPr>
        <w:tabs>
          <w:tab w:val="left" w:pos="825"/>
        </w:tabs>
        <w:spacing w:before="150" w:line="220" w:lineRule="auto"/>
        <w:ind w:right="995"/>
      </w:pPr>
      <w:r w:rsidRPr="000E48DF">
        <w:t>Se</w:t>
      </w:r>
      <w:r w:rsidRPr="000E48DF">
        <w:rPr>
          <w:spacing w:val="58"/>
        </w:rPr>
        <w:t xml:space="preserve"> </w:t>
      </w:r>
      <w:r w:rsidRPr="000E48DF">
        <w:t>connecter</w:t>
      </w:r>
      <w:r w:rsidRPr="000E48DF">
        <w:rPr>
          <w:spacing w:val="58"/>
        </w:rPr>
        <w:t xml:space="preserve"> </w:t>
      </w:r>
      <w:r w:rsidRPr="000E48DF">
        <w:t>à</w:t>
      </w:r>
      <w:r w:rsidRPr="000E48DF">
        <w:rPr>
          <w:spacing w:val="59"/>
        </w:rPr>
        <w:t xml:space="preserve"> </w:t>
      </w:r>
      <w:r w:rsidRPr="000E48DF">
        <w:t>COLEPS</w:t>
      </w:r>
      <w:r w:rsidRPr="000E48DF">
        <w:rPr>
          <w:spacing w:val="58"/>
        </w:rPr>
        <w:t xml:space="preserve"> </w:t>
      </w:r>
      <w:r w:rsidRPr="000E48DF">
        <w:t>à</w:t>
      </w:r>
      <w:r w:rsidRPr="000E48DF">
        <w:rPr>
          <w:spacing w:val="59"/>
        </w:rPr>
        <w:t xml:space="preserve"> </w:t>
      </w:r>
      <w:r w:rsidRPr="000E48DF">
        <w:t>partir</w:t>
      </w:r>
      <w:r w:rsidRPr="000E48DF">
        <w:rPr>
          <w:spacing w:val="59"/>
        </w:rPr>
        <w:t xml:space="preserve"> </w:t>
      </w:r>
      <w:r w:rsidRPr="000E48DF">
        <w:t>de</w:t>
      </w:r>
      <w:r w:rsidRPr="000E48DF">
        <w:rPr>
          <w:spacing w:val="59"/>
        </w:rPr>
        <w:t xml:space="preserve"> </w:t>
      </w:r>
      <w:r w:rsidRPr="000E48DF">
        <w:t>l’adresse</w:t>
      </w:r>
      <w:r w:rsidRPr="000E48DF">
        <w:rPr>
          <w:spacing w:val="61"/>
        </w:rPr>
        <w:t xml:space="preserve"> </w:t>
      </w:r>
      <w:hyperlink r:id="rId27">
        <w:r w:rsidRPr="000E48DF">
          <w:rPr>
            <w:color w:val="0462C1"/>
            <w:u w:val="single" w:color="0462C1"/>
          </w:rPr>
          <w:t>https://www.marchespublics.cm</w:t>
        </w:r>
      </w:hyperlink>
      <w:r w:rsidRPr="000E48DF">
        <w:rPr>
          <w:color w:val="0462C1"/>
          <w:spacing w:val="40"/>
        </w:rPr>
        <w:t xml:space="preserve"> </w:t>
      </w:r>
      <w:r w:rsidRPr="000E48DF">
        <w:t xml:space="preserve">ou </w:t>
      </w:r>
      <w:hyperlink r:id="rId28">
        <w:r w:rsidRPr="000E48DF">
          <w:rPr>
            <w:color w:val="0462C1"/>
            <w:spacing w:val="-4"/>
            <w:u w:val="single" w:color="0462C1"/>
          </w:rPr>
          <w:t>https://www.publicscontratcs.cm</w:t>
        </w:r>
      </w:hyperlink>
      <w:r w:rsidRPr="000E48DF">
        <w:rPr>
          <w:color w:val="0462C1"/>
          <w:spacing w:val="-4"/>
        </w:rPr>
        <w:t xml:space="preserve"> </w:t>
      </w:r>
      <w:r w:rsidRPr="000E48DF">
        <w:rPr>
          <w:spacing w:val="-4"/>
        </w:rPr>
        <w:t>;</w:t>
      </w:r>
    </w:p>
    <w:p w:rsidR="00CE58B9" w:rsidRPr="000E48DF" w:rsidRDefault="00CE58B9" w:rsidP="006B6C05">
      <w:pPr>
        <w:numPr>
          <w:ilvl w:val="0"/>
          <w:numId w:val="96"/>
        </w:numPr>
        <w:tabs>
          <w:tab w:val="left" w:pos="825"/>
          <w:tab w:val="left" w:pos="1544"/>
          <w:tab w:val="left" w:pos="2252"/>
          <w:tab w:val="left" w:pos="3274"/>
          <w:tab w:val="left" w:pos="3595"/>
          <w:tab w:val="left" w:pos="5377"/>
          <w:tab w:val="left" w:pos="5950"/>
          <w:tab w:val="left" w:pos="8138"/>
          <w:tab w:val="left" w:pos="8781"/>
          <w:tab w:val="left" w:pos="9195"/>
        </w:tabs>
        <w:spacing w:before="16" w:line="341" w:lineRule="exact"/>
        <w:ind w:right="995"/>
      </w:pPr>
      <w:r w:rsidRPr="000E48DF">
        <w:rPr>
          <w:spacing w:val="-2"/>
        </w:rPr>
        <w:t>Aller</w:t>
      </w:r>
      <w:r w:rsidRPr="000E48DF">
        <w:tab/>
      </w:r>
      <w:r w:rsidRPr="000E48DF">
        <w:rPr>
          <w:spacing w:val="-4"/>
        </w:rPr>
        <w:t>dans</w:t>
      </w:r>
      <w:r w:rsidRPr="000E48DF">
        <w:tab/>
      </w:r>
      <w:r w:rsidRPr="000E48DF">
        <w:rPr>
          <w:spacing w:val="-2"/>
        </w:rPr>
        <w:t>l’onglet</w:t>
      </w:r>
      <w:r w:rsidRPr="000E48DF">
        <w:tab/>
      </w:r>
      <w:r w:rsidRPr="000E48DF">
        <w:rPr>
          <w:spacing w:val="-10"/>
        </w:rPr>
        <w:t>«</w:t>
      </w:r>
      <w:r w:rsidRPr="000E48DF">
        <w:tab/>
      </w:r>
      <w:r w:rsidRPr="000E48DF">
        <w:rPr>
          <w:i/>
          <w:spacing w:val="-2"/>
          <w:sz w:val="25"/>
        </w:rPr>
        <w:t>Enregistrement</w:t>
      </w:r>
      <w:r w:rsidRPr="000E48DF">
        <w:rPr>
          <w:i/>
          <w:sz w:val="25"/>
        </w:rPr>
        <w:tab/>
      </w:r>
      <w:r w:rsidRPr="000E48DF">
        <w:rPr>
          <w:i/>
          <w:spacing w:val="-5"/>
          <w:sz w:val="25"/>
        </w:rPr>
        <w:t>des</w:t>
      </w:r>
      <w:r w:rsidRPr="000E48DF">
        <w:rPr>
          <w:i/>
          <w:sz w:val="25"/>
        </w:rPr>
        <w:tab/>
      </w:r>
      <w:r w:rsidRPr="000E48DF">
        <w:rPr>
          <w:i/>
          <w:w w:val="90"/>
          <w:sz w:val="25"/>
        </w:rPr>
        <w:t>soumissionnaires</w:t>
      </w:r>
      <w:r w:rsidRPr="000E48DF">
        <w:rPr>
          <w:i/>
          <w:spacing w:val="9"/>
          <w:sz w:val="25"/>
        </w:rPr>
        <w:t xml:space="preserve"> </w:t>
      </w:r>
      <w:r w:rsidRPr="000E48DF">
        <w:rPr>
          <w:spacing w:val="-5"/>
        </w:rPr>
        <w:t>»,</w:t>
      </w:r>
      <w:r w:rsidRPr="000E48DF">
        <w:tab/>
      </w:r>
      <w:r w:rsidRPr="000E48DF">
        <w:rPr>
          <w:spacing w:val="-4"/>
        </w:rPr>
        <w:t>puis</w:t>
      </w:r>
      <w:r w:rsidRPr="000E48DF">
        <w:tab/>
      </w:r>
      <w:r w:rsidRPr="000E48DF">
        <w:rPr>
          <w:spacing w:val="-5"/>
        </w:rPr>
        <w:t>la</w:t>
      </w:r>
      <w:r w:rsidRPr="000E48DF">
        <w:tab/>
      </w:r>
      <w:r w:rsidRPr="000E48DF">
        <w:rPr>
          <w:spacing w:val="-2"/>
        </w:rPr>
        <w:t>rubrique</w:t>
      </w:r>
    </w:p>
    <w:p w:rsidR="00CE58B9" w:rsidRPr="000E48DF" w:rsidRDefault="00CE58B9" w:rsidP="00CE58B9">
      <w:pPr>
        <w:spacing w:line="272" w:lineRule="exact"/>
        <w:ind w:left="825" w:right="995"/>
      </w:pPr>
      <w:r w:rsidRPr="000E48DF">
        <w:rPr>
          <w:w w:val="90"/>
        </w:rPr>
        <w:t>«</w:t>
      </w:r>
      <w:r w:rsidRPr="000E48DF">
        <w:rPr>
          <w:spacing w:val="-4"/>
          <w:w w:val="90"/>
        </w:rPr>
        <w:t xml:space="preserve"> </w:t>
      </w:r>
      <w:r w:rsidRPr="000E48DF">
        <w:rPr>
          <w:i/>
          <w:w w:val="90"/>
          <w:sz w:val="25"/>
        </w:rPr>
        <w:t>Enregistrement</w:t>
      </w:r>
      <w:r w:rsidRPr="000E48DF">
        <w:rPr>
          <w:i/>
          <w:spacing w:val="-1"/>
          <w:w w:val="90"/>
          <w:sz w:val="25"/>
        </w:rPr>
        <w:t xml:space="preserve"> </w:t>
      </w:r>
      <w:r w:rsidRPr="000E48DF">
        <w:rPr>
          <w:i/>
          <w:w w:val="90"/>
          <w:sz w:val="25"/>
        </w:rPr>
        <w:t>nouveau</w:t>
      </w:r>
      <w:r w:rsidRPr="000E48DF">
        <w:rPr>
          <w:i/>
          <w:spacing w:val="-8"/>
          <w:sz w:val="25"/>
        </w:rPr>
        <w:t xml:space="preserve"> </w:t>
      </w:r>
      <w:r w:rsidRPr="000E48DF">
        <w:rPr>
          <w:i/>
          <w:w w:val="90"/>
          <w:sz w:val="25"/>
        </w:rPr>
        <w:t>/</w:t>
      </w:r>
      <w:r w:rsidRPr="000E48DF">
        <w:rPr>
          <w:i/>
          <w:spacing w:val="-2"/>
          <w:w w:val="90"/>
          <w:sz w:val="25"/>
        </w:rPr>
        <w:t xml:space="preserve"> </w:t>
      </w:r>
      <w:r w:rsidRPr="000E48DF">
        <w:rPr>
          <w:i/>
          <w:w w:val="90"/>
          <w:sz w:val="25"/>
        </w:rPr>
        <w:t>Certificat</w:t>
      </w:r>
      <w:r w:rsidRPr="000E48DF">
        <w:rPr>
          <w:i/>
          <w:spacing w:val="-2"/>
          <w:w w:val="90"/>
          <w:sz w:val="25"/>
        </w:rPr>
        <w:t xml:space="preserve"> </w:t>
      </w:r>
      <w:r w:rsidRPr="000E48DF">
        <w:rPr>
          <w:i/>
          <w:w w:val="90"/>
          <w:sz w:val="25"/>
        </w:rPr>
        <w:t>supplémentaire</w:t>
      </w:r>
      <w:r w:rsidRPr="000E48DF">
        <w:rPr>
          <w:i/>
          <w:spacing w:val="-7"/>
          <w:sz w:val="25"/>
        </w:rPr>
        <w:t xml:space="preserve"> </w:t>
      </w:r>
      <w:r w:rsidRPr="000E48DF">
        <w:rPr>
          <w:w w:val="90"/>
        </w:rPr>
        <w:t>»</w:t>
      </w:r>
      <w:r w:rsidRPr="000E48DF">
        <w:rPr>
          <w:spacing w:val="-4"/>
          <w:w w:val="90"/>
        </w:rPr>
        <w:t xml:space="preserve"> </w:t>
      </w:r>
      <w:r w:rsidRPr="000E48DF">
        <w:rPr>
          <w:w w:val="90"/>
        </w:rPr>
        <w:t>;</w:t>
      </w:r>
      <w:r w:rsidRPr="000E48DF">
        <w:rPr>
          <w:spacing w:val="-6"/>
        </w:rPr>
        <w:t xml:space="preserve"> </w:t>
      </w:r>
      <w:r w:rsidRPr="000E48DF">
        <w:rPr>
          <w:w w:val="90"/>
        </w:rPr>
        <w:t>identifier</w:t>
      </w:r>
      <w:r w:rsidRPr="000E48DF">
        <w:rPr>
          <w:spacing w:val="-7"/>
        </w:rPr>
        <w:t xml:space="preserve"> </w:t>
      </w:r>
      <w:r w:rsidRPr="000E48DF">
        <w:rPr>
          <w:w w:val="90"/>
        </w:rPr>
        <w:t>l’entreprise</w:t>
      </w:r>
      <w:r w:rsidRPr="000E48DF">
        <w:rPr>
          <w:spacing w:val="-1"/>
          <w:w w:val="90"/>
        </w:rPr>
        <w:t xml:space="preserve"> </w:t>
      </w:r>
      <w:r w:rsidRPr="000E48DF">
        <w:rPr>
          <w:w w:val="90"/>
        </w:rPr>
        <w:t>à</w:t>
      </w:r>
      <w:r w:rsidRPr="000E48DF">
        <w:rPr>
          <w:spacing w:val="-6"/>
        </w:rPr>
        <w:t xml:space="preserve"> </w:t>
      </w:r>
      <w:r w:rsidRPr="000E48DF">
        <w:rPr>
          <w:w w:val="90"/>
        </w:rPr>
        <w:t>partir</w:t>
      </w:r>
      <w:r w:rsidRPr="000E48DF">
        <w:rPr>
          <w:spacing w:val="-7"/>
        </w:rPr>
        <w:t xml:space="preserve"> </w:t>
      </w:r>
      <w:r w:rsidRPr="000E48DF">
        <w:rPr>
          <w:spacing w:val="-5"/>
          <w:w w:val="90"/>
        </w:rPr>
        <w:t>du</w:t>
      </w:r>
    </w:p>
    <w:p w:rsidR="00CE58B9" w:rsidRPr="000E48DF" w:rsidRDefault="00CE58B9" w:rsidP="00CE58B9">
      <w:pPr>
        <w:spacing w:before="29" w:after="120" w:line="268" w:lineRule="auto"/>
        <w:ind w:right="995"/>
      </w:pPr>
      <w:proofErr w:type="gramStart"/>
      <w:r w:rsidRPr="000E48DF">
        <w:rPr>
          <w:spacing w:val="-2"/>
        </w:rPr>
        <w:t>numéro</w:t>
      </w:r>
      <w:proofErr w:type="gramEnd"/>
      <w:r w:rsidRPr="000E48DF">
        <w:rPr>
          <w:spacing w:val="-17"/>
        </w:rPr>
        <w:t xml:space="preserve"> </w:t>
      </w:r>
      <w:r w:rsidRPr="000E48DF">
        <w:rPr>
          <w:spacing w:val="-2"/>
        </w:rPr>
        <w:t>de</w:t>
      </w:r>
      <w:r w:rsidRPr="000E48DF">
        <w:rPr>
          <w:spacing w:val="-16"/>
        </w:rPr>
        <w:t xml:space="preserve"> </w:t>
      </w:r>
      <w:r w:rsidRPr="000E48DF">
        <w:rPr>
          <w:spacing w:val="-2"/>
        </w:rPr>
        <w:t>Registre</w:t>
      </w:r>
      <w:r w:rsidRPr="000E48DF">
        <w:rPr>
          <w:spacing w:val="-16"/>
        </w:rPr>
        <w:t xml:space="preserve"> </w:t>
      </w:r>
      <w:r w:rsidRPr="000E48DF">
        <w:rPr>
          <w:spacing w:val="-2"/>
        </w:rPr>
        <w:t>de</w:t>
      </w:r>
      <w:r w:rsidRPr="000E48DF">
        <w:rPr>
          <w:spacing w:val="-16"/>
        </w:rPr>
        <w:t xml:space="preserve"> </w:t>
      </w:r>
      <w:r w:rsidRPr="000E48DF">
        <w:rPr>
          <w:spacing w:val="-2"/>
        </w:rPr>
        <w:t>Commerce,</w:t>
      </w:r>
      <w:r w:rsidRPr="000E48DF">
        <w:rPr>
          <w:spacing w:val="-16"/>
        </w:rPr>
        <w:t xml:space="preserve"> </w:t>
      </w:r>
      <w:r w:rsidRPr="000E48DF">
        <w:rPr>
          <w:spacing w:val="-2"/>
        </w:rPr>
        <w:t>puis</w:t>
      </w:r>
      <w:r w:rsidRPr="000E48DF">
        <w:rPr>
          <w:spacing w:val="-16"/>
        </w:rPr>
        <w:t xml:space="preserve"> </w:t>
      </w:r>
      <w:r w:rsidRPr="000E48DF">
        <w:rPr>
          <w:spacing w:val="-2"/>
        </w:rPr>
        <w:t>ajouter</w:t>
      </w:r>
      <w:r w:rsidRPr="000E48DF">
        <w:rPr>
          <w:spacing w:val="-16"/>
        </w:rPr>
        <w:t xml:space="preserve"> </w:t>
      </w:r>
      <w:r w:rsidRPr="000E48DF">
        <w:rPr>
          <w:spacing w:val="-2"/>
        </w:rPr>
        <w:t>le</w:t>
      </w:r>
      <w:r w:rsidRPr="000E48DF">
        <w:rPr>
          <w:spacing w:val="-16"/>
        </w:rPr>
        <w:t xml:space="preserve"> </w:t>
      </w:r>
      <w:r w:rsidRPr="000E48DF">
        <w:rPr>
          <w:spacing w:val="-2"/>
        </w:rPr>
        <w:t>Certificat</w:t>
      </w:r>
      <w:r w:rsidRPr="000E48DF">
        <w:rPr>
          <w:spacing w:val="-16"/>
        </w:rPr>
        <w:t xml:space="preserve"> </w:t>
      </w:r>
      <w:r w:rsidRPr="000E48DF">
        <w:rPr>
          <w:spacing w:val="-2"/>
        </w:rPr>
        <w:t>après</w:t>
      </w:r>
      <w:r w:rsidRPr="000E48DF">
        <w:rPr>
          <w:spacing w:val="-16"/>
        </w:rPr>
        <w:t xml:space="preserve"> </w:t>
      </w:r>
      <w:r w:rsidRPr="000E48DF">
        <w:rPr>
          <w:spacing w:val="-2"/>
        </w:rPr>
        <w:t>avoir</w:t>
      </w:r>
      <w:r w:rsidRPr="000E48DF">
        <w:rPr>
          <w:spacing w:val="-16"/>
        </w:rPr>
        <w:t xml:space="preserve"> </w:t>
      </w:r>
      <w:r w:rsidRPr="000E48DF">
        <w:rPr>
          <w:spacing w:val="-2"/>
        </w:rPr>
        <w:t xml:space="preserve">minutieusement </w:t>
      </w:r>
      <w:r w:rsidRPr="000E48DF">
        <w:t>renseigné le formulaire.</w:t>
      </w:r>
    </w:p>
    <w:p w:rsidR="00CE58B9" w:rsidRPr="000E48DF" w:rsidRDefault="00CE58B9" w:rsidP="00CE58B9">
      <w:pPr>
        <w:spacing w:before="29" w:after="120" w:line="268" w:lineRule="auto"/>
        <w:ind w:right="995"/>
      </w:pPr>
    </w:p>
    <w:p w:rsidR="00CE58B9" w:rsidRPr="000E48DF" w:rsidRDefault="00CE58B9" w:rsidP="00CE58B9">
      <w:pPr>
        <w:spacing w:before="29" w:after="120" w:line="268" w:lineRule="auto"/>
        <w:ind w:right="995"/>
        <w:rPr>
          <w:b/>
        </w:rPr>
      </w:pPr>
      <w:r w:rsidRPr="000E48DF">
        <w:rPr>
          <w:b/>
        </w:rPr>
        <w:t>Assistance technique</w:t>
      </w:r>
    </w:p>
    <w:p w:rsidR="00CE58B9" w:rsidRPr="0029472D" w:rsidRDefault="00CE58B9" w:rsidP="00CE58B9">
      <w:pPr>
        <w:spacing w:before="29" w:after="120" w:line="268" w:lineRule="auto"/>
        <w:ind w:right="995"/>
        <w:jc w:val="both"/>
      </w:pPr>
      <w:r w:rsidRPr="000E48DF">
        <w:t xml:space="preserve">Pour obtenir une assistance technique, en cas de survenance d’un problème lié à l’utilisation de la plateforme bien vouloir appeler aux numéros (+237) 222 238 155 / 222 237 084/677 006 110 ou écrire à l’adresse email </w:t>
      </w:r>
      <w:hyperlink r:id="rId29" w:history="1">
        <w:r w:rsidRPr="000E48DF">
          <w:rPr>
            <w:color w:val="0000FF"/>
          </w:rPr>
          <w:t>dsi@minmap.cm</w:t>
        </w:r>
      </w:hyperlink>
      <w:r w:rsidRPr="000E48DF">
        <w:t>.</w:t>
      </w:r>
    </w:p>
    <w:p w:rsidR="000D2103" w:rsidRDefault="000D2103" w:rsidP="008D5E64">
      <w:pPr>
        <w:pStyle w:val="Corpsdetexte"/>
        <w:rPr>
          <w:sz w:val="20"/>
        </w:rPr>
      </w:pPr>
    </w:p>
    <w:sectPr w:rsidR="000D2103">
      <w:pgSz w:w="11910" w:h="16840"/>
      <w:pgMar w:top="1920" w:right="0" w:bottom="980" w:left="992" w:header="0" w:footer="7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C05" w:rsidRDefault="006B6C05">
      <w:r>
        <w:separator/>
      </w:r>
    </w:p>
  </w:endnote>
  <w:endnote w:type="continuationSeparator" w:id="0">
    <w:p w:rsidR="006B6C05" w:rsidRDefault="006B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dalus">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PG DedaEna Block GPL&amp;GNU">
    <w:altName w:val="Arial"/>
    <w:charset w:val="00"/>
    <w:family w:val="swiss"/>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676663"/>
      <w:docPartObj>
        <w:docPartGallery w:val="Page Numbers (Bottom of Page)"/>
        <w:docPartUnique/>
      </w:docPartObj>
    </w:sdtPr>
    <w:sdtContent>
      <w:p w:rsidR="00903DCA" w:rsidRDefault="00903DCA">
        <w:pPr>
          <w:pStyle w:val="Pieddepage"/>
          <w:jc w:val="center"/>
        </w:pPr>
        <w:r>
          <w:fldChar w:fldCharType="begin"/>
        </w:r>
        <w:r>
          <w:instrText>PAGE   \* MERGEFORMAT</w:instrText>
        </w:r>
        <w:r>
          <w:fldChar w:fldCharType="separate"/>
        </w:r>
        <w:r w:rsidR="005733D1">
          <w:rPr>
            <w:noProof/>
          </w:rPr>
          <w:t>113</w:t>
        </w:r>
        <w:r>
          <w:fldChar w:fldCharType="end"/>
        </w:r>
      </w:p>
    </w:sdtContent>
  </w:sdt>
  <w:p w:rsidR="00903DCA" w:rsidRDefault="00903DC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248535"/>
      <w:docPartObj>
        <w:docPartGallery w:val="Page Numbers (Bottom of Page)"/>
        <w:docPartUnique/>
      </w:docPartObj>
    </w:sdtPr>
    <w:sdtContent>
      <w:p w:rsidR="00903DCA" w:rsidRDefault="00903DCA">
        <w:pPr>
          <w:pStyle w:val="Pieddepage"/>
          <w:jc w:val="center"/>
        </w:pPr>
        <w:r>
          <w:fldChar w:fldCharType="begin"/>
        </w:r>
        <w:r>
          <w:instrText>PAGE   \* MERGEFORMAT</w:instrText>
        </w:r>
        <w:r>
          <w:fldChar w:fldCharType="separate"/>
        </w:r>
        <w:r w:rsidR="00307666">
          <w:rPr>
            <w:noProof/>
          </w:rPr>
          <w:t>158</w:t>
        </w:r>
        <w:r>
          <w:fldChar w:fldCharType="end"/>
        </w:r>
      </w:p>
    </w:sdtContent>
  </w:sdt>
  <w:p w:rsidR="00903DCA" w:rsidRDefault="00903D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C05" w:rsidRDefault="006B6C05">
      <w:r>
        <w:separator/>
      </w:r>
    </w:p>
  </w:footnote>
  <w:footnote w:type="continuationSeparator" w:id="0">
    <w:p w:rsidR="006B6C05" w:rsidRDefault="006B6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DCA" w:rsidRDefault="00903DC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7192"/>
      </v:shape>
    </w:pict>
  </w:numPicBullet>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2AF2B5A"/>
    <w:multiLevelType w:val="hybridMultilevel"/>
    <w:tmpl w:val="AC38882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051841"/>
    <w:multiLevelType w:val="hybridMultilevel"/>
    <w:tmpl w:val="64DA6DE6"/>
    <w:lvl w:ilvl="0" w:tplc="040C000D">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nsid w:val="03AA3867"/>
    <w:multiLevelType w:val="hybridMultilevel"/>
    <w:tmpl w:val="D1FAECCA"/>
    <w:lvl w:ilvl="0" w:tplc="B23E8824">
      <w:start w:val="1"/>
      <w:numFmt w:val="lowerLetter"/>
      <w:lvlText w:val="%1."/>
      <w:lvlJc w:val="left"/>
      <w:pPr>
        <w:ind w:left="720" w:hanging="360"/>
      </w:pPr>
      <w:rPr>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B1411C"/>
    <w:multiLevelType w:val="hybridMultilevel"/>
    <w:tmpl w:val="0A8CD8A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D0234DC"/>
    <w:multiLevelType w:val="hybridMultilevel"/>
    <w:tmpl w:val="92846FC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nsid w:val="0E405509"/>
    <w:multiLevelType w:val="hybridMultilevel"/>
    <w:tmpl w:val="08E0F276"/>
    <w:lvl w:ilvl="0" w:tplc="7A6E40FA">
      <w:start w:val="1"/>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15EA7663"/>
    <w:multiLevelType w:val="hybridMultilevel"/>
    <w:tmpl w:val="F46453DC"/>
    <w:lvl w:ilvl="0" w:tplc="E10C260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nsid w:val="1A974857"/>
    <w:multiLevelType w:val="hybridMultilevel"/>
    <w:tmpl w:val="11368C6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AFA130D"/>
    <w:multiLevelType w:val="hybridMultilevel"/>
    <w:tmpl w:val="3468E66C"/>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1FAA03BB"/>
    <w:multiLevelType w:val="hybridMultilevel"/>
    <w:tmpl w:val="7AE2A1F6"/>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B2E3BB8"/>
    <w:multiLevelType w:val="hybridMultilevel"/>
    <w:tmpl w:val="8E4A58A4"/>
    <w:lvl w:ilvl="0" w:tplc="DC96E11A">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7F87532">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C9C0CBA">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6C0A78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682BA8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CCCB56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D2681A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3C25FA0">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AF2FD72">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3">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484FE4"/>
    <w:multiLevelType w:val="hybridMultilevel"/>
    <w:tmpl w:val="54E65BFC"/>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F89463A"/>
    <w:multiLevelType w:val="hybridMultilevel"/>
    <w:tmpl w:val="E5101B20"/>
    <w:lvl w:ilvl="0" w:tplc="F6C81AE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3">
    <w:nsid w:val="38392389"/>
    <w:multiLevelType w:val="hybridMultilevel"/>
    <w:tmpl w:val="8F0411DE"/>
    <w:lvl w:ilvl="0" w:tplc="040C000B">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4">
    <w:nsid w:val="38857C09"/>
    <w:multiLevelType w:val="hybridMultilevel"/>
    <w:tmpl w:val="FFFFFFFF"/>
    <w:lvl w:ilvl="0" w:tplc="51B27A22">
      <w:start w:val="1"/>
      <w:numFmt w:val="decimal"/>
      <w:lvlText w:val="%1-"/>
      <w:lvlJc w:val="left"/>
      <w:pPr>
        <w:ind w:left="1288" w:hanging="502"/>
      </w:pPr>
      <w:rPr>
        <w:rFonts w:ascii="Tahoma" w:eastAsia="Tahoma" w:hAnsi="Tahoma" w:cs="Tahoma" w:hint="default"/>
        <w:b/>
        <w:bCs/>
        <w:i w:val="0"/>
        <w:iCs w:val="0"/>
        <w:spacing w:val="0"/>
        <w:w w:val="99"/>
        <w:sz w:val="20"/>
        <w:szCs w:val="20"/>
        <w:lang w:val="fr-FR" w:eastAsia="en-US" w:bidi="ar-SA"/>
      </w:rPr>
    </w:lvl>
    <w:lvl w:ilvl="1" w:tplc="06BEEF78">
      <w:numFmt w:val="bullet"/>
      <w:lvlText w:val="•"/>
      <w:lvlJc w:val="left"/>
      <w:pPr>
        <w:ind w:left="2243" w:hanging="502"/>
      </w:pPr>
      <w:rPr>
        <w:rFonts w:hint="default"/>
        <w:lang w:val="fr-FR" w:eastAsia="en-US" w:bidi="ar-SA"/>
      </w:rPr>
    </w:lvl>
    <w:lvl w:ilvl="2" w:tplc="6DACFE3E">
      <w:numFmt w:val="bullet"/>
      <w:lvlText w:val="•"/>
      <w:lvlJc w:val="left"/>
      <w:pPr>
        <w:ind w:left="3206" w:hanging="502"/>
      </w:pPr>
      <w:rPr>
        <w:rFonts w:hint="default"/>
        <w:lang w:val="fr-FR" w:eastAsia="en-US" w:bidi="ar-SA"/>
      </w:rPr>
    </w:lvl>
    <w:lvl w:ilvl="3" w:tplc="34AAF03C">
      <w:numFmt w:val="bullet"/>
      <w:lvlText w:val="•"/>
      <w:lvlJc w:val="left"/>
      <w:pPr>
        <w:ind w:left="4170" w:hanging="502"/>
      </w:pPr>
      <w:rPr>
        <w:rFonts w:hint="default"/>
        <w:lang w:val="fr-FR" w:eastAsia="en-US" w:bidi="ar-SA"/>
      </w:rPr>
    </w:lvl>
    <w:lvl w:ilvl="4" w:tplc="B1DCFCB2">
      <w:numFmt w:val="bullet"/>
      <w:lvlText w:val="•"/>
      <w:lvlJc w:val="left"/>
      <w:pPr>
        <w:ind w:left="5133" w:hanging="502"/>
      </w:pPr>
      <w:rPr>
        <w:rFonts w:hint="default"/>
        <w:lang w:val="fr-FR" w:eastAsia="en-US" w:bidi="ar-SA"/>
      </w:rPr>
    </w:lvl>
    <w:lvl w:ilvl="5" w:tplc="EA96130A">
      <w:numFmt w:val="bullet"/>
      <w:lvlText w:val="•"/>
      <w:lvlJc w:val="left"/>
      <w:pPr>
        <w:ind w:left="6097" w:hanging="502"/>
      </w:pPr>
      <w:rPr>
        <w:rFonts w:hint="default"/>
        <w:lang w:val="fr-FR" w:eastAsia="en-US" w:bidi="ar-SA"/>
      </w:rPr>
    </w:lvl>
    <w:lvl w:ilvl="6" w:tplc="B1601E7C">
      <w:numFmt w:val="bullet"/>
      <w:lvlText w:val="•"/>
      <w:lvlJc w:val="left"/>
      <w:pPr>
        <w:ind w:left="7060" w:hanging="502"/>
      </w:pPr>
      <w:rPr>
        <w:rFonts w:hint="default"/>
        <w:lang w:val="fr-FR" w:eastAsia="en-US" w:bidi="ar-SA"/>
      </w:rPr>
    </w:lvl>
    <w:lvl w:ilvl="7" w:tplc="EB9A0CAE">
      <w:numFmt w:val="bullet"/>
      <w:lvlText w:val="•"/>
      <w:lvlJc w:val="left"/>
      <w:pPr>
        <w:ind w:left="8024" w:hanging="502"/>
      </w:pPr>
      <w:rPr>
        <w:rFonts w:hint="default"/>
        <w:lang w:val="fr-FR" w:eastAsia="en-US" w:bidi="ar-SA"/>
      </w:rPr>
    </w:lvl>
    <w:lvl w:ilvl="8" w:tplc="DCE4C926">
      <w:numFmt w:val="bullet"/>
      <w:lvlText w:val="•"/>
      <w:lvlJc w:val="left"/>
      <w:pPr>
        <w:ind w:left="8987" w:hanging="502"/>
      </w:pPr>
      <w:rPr>
        <w:rFonts w:hint="default"/>
        <w:lang w:val="fr-FR" w:eastAsia="en-US" w:bidi="ar-SA"/>
      </w:rPr>
    </w:lvl>
  </w:abstractNum>
  <w:abstractNum w:abstractNumId="35">
    <w:nsid w:val="3AAC1CC6"/>
    <w:multiLevelType w:val="hybridMultilevel"/>
    <w:tmpl w:val="02745CEE"/>
    <w:lvl w:ilvl="0" w:tplc="60DAE322">
      <w:start w:val="1"/>
      <w:numFmt w:val="bullet"/>
      <w:lvlText w:val="-"/>
      <w:lvlJc w:val="left"/>
      <w:pPr>
        <w:ind w:left="776" w:hanging="360"/>
      </w:pPr>
      <w:rPr>
        <w:rFonts w:ascii="Andalus" w:eastAsia="Times New Roman" w:hAnsi="Andalus" w:cs="Andalus"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36">
    <w:nsid w:val="3D896774"/>
    <w:multiLevelType w:val="hybridMultilevel"/>
    <w:tmpl w:val="FFFFFFFF"/>
    <w:lvl w:ilvl="0" w:tplc="5A54A0AA">
      <w:numFmt w:val="bullet"/>
      <w:lvlText w:val=""/>
      <w:lvlJc w:val="left"/>
      <w:pPr>
        <w:ind w:left="1564" w:hanging="360"/>
      </w:pPr>
      <w:rPr>
        <w:rFonts w:ascii="Wingdings" w:eastAsia="Wingdings" w:hAnsi="Wingdings" w:cs="Wingdings" w:hint="default"/>
        <w:b w:val="0"/>
        <w:bCs w:val="0"/>
        <w:i w:val="0"/>
        <w:iCs w:val="0"/>
        <w:spacing w:val="0"/>
        <w:w w:val="100"/>
        <w:sz w:val="24"/>
        <w:szCs w:val="24"/>
        <w:lang w:val="fr-FR" w:eastAsia="en-US" w:bidi="ar-SA"/>
      </w:rPr>
    </w:lvl>
    <w:lvl w:ilvl="1" w:tplc="0560AEBC">
      <w:numFmt w:val="bullet"/>
      <w:lvlText w:val="•"/>
      <w:lvlJc w:val="left"/>
      <w:pPr>
        <w:ind w:left="2367" w:hanging="360"/>
      </w:pPr>
      <w:rPr>
        <w:rFonts w:hint="default"/>
        <w:lang w:val="fr-FR" w:eastAsia="en-US" w:bidi="ar-SA"/>
      </w:rPr>
    </w:lvl>
    <w:lvl w:ilvl="2" w:tplc="0B54FED4">
      <w:numFmt w:val="bullet"/>
      <w:lvlText w:val="•"/>
      <w:lvlJc w:val="left"/>
      <w:pPr>
        <w:ind w:left="3175" w:hanging="360"/>
      </w:pPr>
      <w:rPr>
        <w:rFonts w:hint="default"/>
        <w:lang w:val="fr-FR" w:eastAsia="en-US" w:bidi="ar-SA"/>
      </w:rPr>
    </w:lvl>
    <w:lvl w:ilvl="3" w:tplc="C244452A">
      <w:numFmt w:val="bullet"/>
      <w:lvlText w:val="•"/>
      <w:lvlJc w:val="left"/>
      <w:pPr>
        <w:ind w:left="3983" w:hanging="360"/>
      </w:pPr>
      <w:rPr>
        <w:rFonts w:hint="default"/>
        <w:lang w:val="fr-FR" w:eastAsia="en-US" w:bidi="ar-SA"/>
      </w:rPr>
    </w:lvl>
    <w:lvl w:ilvl="4" w:tplc="E312DF16">
      <w:numFmt w:val="bullet"/>
      <w:lvlText w:val="•"/>
      <w:lvlJc w:val="left"/>
      <w:pPr>
        <w:ind w:left="4791" w:hanging="360"/>
      </w:pPr>
      <w:rPr>
        <w:rFonts w:hint="default"/>
        <w:lang w:val="fr-FR" w:eastAsia="en-US" w:bidi="ar-SA"/>
      </w:rPr>
    </w:lvl>
    <w:lvl w:ilvl="5" w:tplc="DA7EAC1A">
      <w:numFmt w:val="bullet"/>
      <w:lvlText w:val="•"/>
      <w:lvlJc w:val="left"/>
      <w:pPr>
        <w:ind w:left="5599" w:hanging="360"/>
      </w:pPr>
      <w:rPr>
        <w:rFonts w:hint="default"/>
        <w:lang w:val="fr-FR" w:eastAsia="en-US" w:bidi="ar-SA"/>
      </w:rPr>
    </w:lvl>
    <w:lvl w:ilvl="6" w:tplc="D4D0B5E4">
      <w:numFmt w:val="bullet"/>
      <w:lvlText w:val="•"/>
      <w:lvlJc w:val="left"/>
      <w:pPr>
        <w:ind w:left="6407" w:hanging="360"/>
      </w:pPr>
      <w:rPr>
        <w:rFonts w:hint="default"/>
        <w:lang w:val="fr-FR" w:eastAsia="en-US" w:bidi="ar-SA"/>
      </w:rPr>
    </w:lvl>
    <w:lvl w:ilvl="7" w:tplc="5F84C2C2">
      <w:numFmt w:val="bullet"/>
      <w:lvlText w:val="•"/>
      <w:lvlJc w:val="left"/>
      <w:pPr>
        <w:ind w:left="7215" w:hanging="360"/>
      </w:pPr>
      <w:rPr>
        <w:rFonts w:hint="default"/>
        <w:lang w:val="fr-FR" w:eastAsia="en-US" w:bidi="ar-SA"/>
      </w:rPr>
    </w:lvl>
    <w:lvl w:ilvl="8" w:tplc="1804BCE2">
      <w:numFmt w:val="bullet"/>
      <w:lvlText w:val="•"/>
      <w:lvlJc w:val="left"/>
      <w:pPr>
        <w:ind w:left="8023" w:hanging="360"/>
      </w:pPr>
      <w:rPr>
        <w:rFonts w:hint="default"/>
        <w:lang w:val="fr-FR" w:eastAsia="en-US" w:bidi="ar-SA"/>
      </w:rPr>
    </w:lvl>
  </w:abstractNum>
  <w:abstractNum w:abstractNumId="37">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8">
    <w:nsid w:val="3E7967CE"/>
    <w:multiLevelType w:val="multilevel"/>
    <w:tmpl w:val="25848F84"/>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3EE33DC2"/>
    <w:multiLevelType w:val="hybridMultilevel"/>
    <w:tmpl w:val="EB280B9A"/>
    <w:lvl w:ilvl="0" w:tplc="60DAE322">
      <w:start w:val="1"/>
      <w:numFmt w:val="bullet"/>
      <w:lvlText w:val="-"/>
      <w:lvlJc w:val="left"/>
      <w:pPr>
        <w:ind w:left="833" w:hanging="360"/>
      </w:pPr>
      <w:rPr>
        <w:rFonts w:ascii="Andalus" w:eastAsia="Times New Roman" w:hAnsi="Andalus" w:cs="Andalu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7A71861"/>
    <w:multiLevelType w:val="multilevel"/>
    <w:tmpl w:val="04080CAA"/>
    <w:lvl w:ilvl="0">
      <w:start w:val="1"/>
      <w:numFmt w:val="decimal"/>
      <w:pStyle w:val="AAOarticles"/>
      <w:lvlText w:val="%1."/>
      <w:lvlJc w:val="left"/>
      <w:pPr>
        <w:ind w:left="360" w:hanging="360"/>
      </w:pPr>
      <w:rPr>
        <w:rFonts w:hint="default"/>
        <w:b/>
        <w:strike w:val="0"/>
        <w:dstrike w:val="0"/>
        <w:color w:val="auto"/>
      </w:rPr>
    </w:lvl>
    <w:lvl w:ilvl="1">
      <w:start w:val="1"/>
      <w:numFmt w:val="lowerLetter"/>
      <w:lvlText w:val="%2."/>
      <w:lvlJc w:val="left"/>
      <w:pPr>
        <w:ind w:left="1547" w:hanging="360"/>
      </w:pPr>
      <w:rPr>
        <w:rFonts w:hint="default"/>
      </w:rPr>
    </w:lvl>
    <w:lvl w:ilvl="2">
      <w:start w:val="1"/>
      <w:numFmt w:val="lowerRoman"/>
      <w:lvlText w:val="%3."/>
      <w:lvlJc w:val="right"/>
      <w:pPr>
        <w:ind w:left="2267" w:hanging="180"/>
      </w:pPr>
      <w:rPr>
        <w:rFonts w:hint="default"/>
      </w:rPr>
    </w:lvl>
    <w:lvl w:ilvl="3">
      <w:start w:val="1"/>
      <w:numFmt w:val="decimal"/>
      <w:lvlText w:val="%4."/>
      <w:lvlJc w:val="left"/>
      <w:pPr>
        <w:ind w:left="2987" w:hanging="360"/>
      </w:pPr>
      <w:rPr>
        <w:rFonts w:hint="default"/>
      </w:rPr>
    </w:lvl>
    <w:lvl w:ilvl="4">
      <w:start w:val="1"/>
      <w:numFmt w:val="lowerLetter"/>
      <w:lvlText w:val="%5."/>
      <w:lvlJc w:val="left"/>
      <w:pPr>
        <w:ind w:left="3707" w:hanging="360"/>
      </w:pPr>
      <w:rPr>
        <w:rFonts w:hint="default"/>
      </w:rPr>
    </w:lvl>
    <w:lvl w:ilvl="5">
      <w:start w:val="1"/>
      <w:numFmt w:val="lowerRoman"/>
      <w:lvlText w:val="%6."/>
      <w:lvlJc w:val="right"/>
      <w:pPr>
        <w:ind w:left="4427" w:hanging="180"/>
      </w:pPr>
      <w:rPr>
        <w:rFonts w:hint="default"/>
      </w:rPr>
    </w:lvl>
    <w:lvl w:ilvl="6">
      <w:start w:val="1"/>
      <w:numFmt w:val="decimal"/>
      <w:lvlText w:val="%7."/>
      <w:lvlJc w:val="left"/>
      <w:pPr>
        <w:ind w:left="5147" w:hanging="360"/>
      </w:pPr>
      <w:rPr>
        <w:rFonts w:hint="default"/>
      </w:rPr>
    </w:lvl>
    <w:lvl w:ilvl="7">
      <w:start w:val="1"/>
      <w:numFmt w:val="lowerLetter"/>
      <w:lvlText w:val="%8."/>
      <w:lvlJc w:val="left"/>
      <w:pPr>
        <w:ind w:left="5867" w:hanging="360"/>
      </w:pPr>
      <w:rPr>
        <w:rFonts w:hint="default"/>
      </w:rPr>
    </w:lvl>
    <w:lvl w:ilvl="8">
      <w:start w:val="1"/>
      <w:numFmt w:val="lowerRoman"/>
      <w:lvlText w:val="%9."/>
      <w:lvlJc w:val="right"/>
      <w:pPr>
        <w:ind w:left="6587" w:hanging="180"/>
      </w:pPr>
      <w:rPr>
        <w:rFonts w:hint="default"/>
      </w:rPr>
    </w:lvl>
  </w:abstractNum>
  <w:abstractNum w:abstractNumId="45">
    <w:nsid w:val="4A612BED"/>
    <w:multiLevelType w:val="hybridMultilevel"/>
    <w:tmpl w:val="AAB0D31C"/>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10D2672"/>
    <w:multiLevelType w:val="hybridMultilevel"/>
    <w:tmpl w:val="1534CEE6"/>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nsid w:val="53622861"/>
    <w:multiLevelType w:val="hybridMultilevel"/>
    <w:tmpl w:val="490CCB2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6">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7">
    <w:nsid w:val="555845F7"/>
    <w:multiLevelType w:val="hybridMultilevel"/>
    <w:tmpl w:val="56F8E27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65F3ECE"/>
    <w:multiLevelType w:val="multilevel"/>
    <w:tmpl w:val="FFFFFFFF"/>
    <w:lvl w:ilvl="0">
      <w:start w:val="9"/>
      <w:numFmt w:val="decimal"/>
      <w:lvlText w:val="%1"/>
      <w:lvlJc w:val="left"/>
      <w:pPr>
        <w:ind w:left="2746" w:hanging="882"/>
      </w:pPr>
      <w:rPr>
        <w:rFonts w:hint="default"/>
        <w:lang w:val="fr-FR" w:eastAsia="en-US" w:bidi="ar-SA"/>
      </w:rPr>
    </w:lvl>
    <w:lvl w:ilvl="1">
      <w:start w:val="4"/>
      <w:numFmt w:val="decimal"/>
      <w:lvlText w:val="%1.%2"/>
      <w:lvlJc w:val="left"/>
      <w:pPr>
        <w:ind w:left="2746" w:hanging="882"/>
      </w:pPr>
      <w:rPr>
        <w:rFonts w:hint="default"/>
        <w:lang w:val="fr-FR" w:eastAsia="en-US" w:bidi="ar-SA"/>
      </w:rPr>
    </w:lvl>
    <w:lvl w:ilvl="2">
      <w:start w:val="1"/>
      <w:numFmt w:val="decimal"/>
      <w:lvlText w:val="%1.%2.%3."/>
      <w:lvlJc w:val="left"/>
      <w:pPr>
        <w:ind w:left="2746" w:hanging="882"/>
        <w:jc w:val="right"/>
      </w:pPr>
      <w:rPr>
        <w:rFonts w:ascii="Verdana" w:eastAsia="Verdana" w:hAnsi="Verdana" w:cs="Verdana" w:hint="default"/>
        <w:b/>
        <w:bCs/>
        <w:i/>
        <w:iCs/>
        <w:spacing w:val="-2"/>
        <w:w w:val="83"/>
        <w:sz w:val="29"/>
        <w:szCs w:val="29"/>
        <w:lang w:val="fr-FR" w:eastAsia="en-US" w:bidi="ar-SA"/>
      </w:rPr>
    </w:lvl>
    <w:lvl w:ilvl="3">
      <w:numFmt w:val="bullet"/>
      <w:lvlText w:val="•"/>
      <w:lvlJc w:val="left"/>
      <w:pPr>
        <w:ind w:left="4809" w:hanging="882"/>
      </w:pPr>
      <w:rPr>
        <w:rFonts w:hint="default"/>
        <w:lang w:val="fr-FR" w:eastAsia="en-US" w:bidi="ar-SA"/>
      </w:rPr>
    </w:lvl>
    <w:lvl w:ilvl="4">
      <w:numFmt w:val="bullet"/>
      <w:lvlText w:val="•"/>
      <w:lvlJc w:val="left"/>
      <w:pPr>
        <w:ind w:left="5499" w:hanging="882"/>
      </w:pPr>
      <w:rPr>
        <w:rFonts w:hint="default"/>
        <w:lang w:val="fr-FR" w:eastAsia="en-US" w:bidi="ar-SA"/>
      </w:rPr>
    </w:lvl>
    <w:lvl w:ilvl="5">
      <w:numFmt w:val="bullet"/>
      <w:lvlText w:val="•"/>
      <w:lvlJc w:val="left"/>
      <w:pPr>
        <w:ind w:left="6189" w:hanging="882"/>
      </w:pPr>
      <w:rPr>
        <w:rFonts w:hint="default"/>
        <w:lang w:val="fr-FR" w:eastAsia="en-US" w:bidi="ar-SA"/>
      </w:rPr>
    </w:lvl>
    <w:lvl w:ilvl="6">
      <w:numFmt w:val="bullet"/>
      <w:lvlText w:val="•"/>
      <w:lvlJc w:val="left"/>
      <w:pPr>
        <w:ind w:left="6879" w:hanging="882"/>
      </w:pPr>
      <w:rPr>
        <w:rFonts w:hint="default"/>
        <w:lang w:val="fr-FR" w:eastAsia="en-US" w:bidi="ar-SA"/>
      </w:rPr>
    </w:lvl>
    <w:lvl w:ilvl="7">
      <w:numFmt w:val="bullet"/>
      <w:lvlText w:val="•"/>
      <w:lvlJc w:val="left"/>
      <w:pPr>
        <w:ind w:left="7569" w:hanging="882"/>
      </w:pPr>
      <w:rPr>
        <w:rFonts w:hint="default"/>
        <w:lang w:val="fr-FR" w:eastAsia="en-US" w:bidi="ar-SA"/>
      </w:rPr>
    </w:lvl>
    <w:lvl w:ilvl="8">
      <w:numFmt w:val="bullet"/>
      <w:lvlText w:val="•"/>
      <w:lvlJc w:val="left"/>
      <w:pPr>
        <w:ind w:left="8259" w:hanging="882"/>
      </w:pPr>
      <w:rPr>
        <w:rFonts w:hint="default"/>
        <w:lang w:val="fr-FR" w:eastAsia="en-US" w:bidi="ar-SA"/>
      </w:rPr>
    </w:lvl>
  </w:abstractNum>
  <w:abstractNum w:abstractNumId="59">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1">
    <w:nsid w:val="59AB3CB7"/>
    <w:multiLevelType w:val="hybridMultilevel"/>
    <w:tmpl w:val="D2E8BF4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A0A7243"/>
    <w:multiLevelType w:val="hybridMultilevel"/>
    <w:tmpl w:val="8C925842"/>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3">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64">
    <w:nsid w:val="5B843315"/>
    <w:multiLevelType w:val="hybridMultilevel"/>
    <w:tmpl w:val="FFFFFFFF"/>
    <w:styleLink w:val="LFO195"/>
    <w:lvl w:ilvl="0" w:tplc="B0D46054">
      <w:start w:val="1"/>
      <w:numFmt w:val="decimal"/>
      <w:lvlText w:val="%1"/>
      <w:lvlJc w:val="left"/>
      <w:pPr>
        <w:ind w:left="1747" w:hanging="190"/>
      </w:pPr>
      <w:rPr>
        <w:rFonts w:ascii="Tahoma" w:eastAsia="Tahoma" w:hAnsi="Tahoma" w:cs="Tahoma" w:hint="default"/>
        <w:b w:val="0"/>
        <w:bCs w:val="0"/>
        <w:i w:val="0"/>
        <w:iCs w:val="0"/>
        <w:spacing w:val="0"/>
        <w:w w:val="100"/>
        <w:sz w:val="22"/>
        <w:szCs w:val="22"/>
        <w:lang w:val="fr-FR" w:eastAsia="en-US" w:bidi="ar-SA"/>
      </w:rPr>
    </w:lvl>
    <w:lvl w:ilvl="1" w:tplc="07B06A68">
      <w:numFmt w:val="bullet"/>
      <w:lvlText w:val="•"/>
      <w:lvlJc w:val="left"/>
      <w:pPr>
        <w:ind w:left="2728" w:hanging="190"/>
      </w:pPr>
      <w:rPr>
        <w:rFonts w:hint="default"/>
        <w:lang w:val="fr-FR" w:eastAsia="en-US" w:bidi="ar-SA"/>
      </w:rPr>
    </w:lvl>
    <w:lvl w:ilvl="2" w:tplc="A6DE1876">
      <w:numFmt w:val="bullet"/>
      <w:lvlText w:val="•"/>
      <w:lvlJc w:val="left"/>
      <w:pPr>
        <w:ind w:left="3716" w:hanging="190"/>
      </w:pPr>
      <w:rPr>
        <w:rFonts w:hint="default"/>
        <w:lang w:val="fr-FR" w:eastAsia="en-US" w:bidi="ar-SA"/>
      </w:rPr>
    </w:lvl>
    <w:lvl w:ilvl="3" w:tplc="CB9CB464">
      <w:numFmt w:val="bullet"/>
      <w:lvlText w:val="•"/>
      <w:lvlJc w:val="left"/>
      <w:pPr>
        <w:ind w:left="4705" w:hanging="190"/>
      </w:pPr>
      <w:rPr>
        <w:rFonts w:hint="default"/>
        <w:lang w:val="fr-FR" w:eastAsia="en-US" w:bidi="ar-SA"/>
      </w:rPr>
    </w:lvl>
    <w:lvl w:ilvl="4" w:tplc="DCCC1426">
      <w:numFmt w:val="bullet"/>
      <w:lvlText w:val="•"/>
      <w:lvlJc w:val="left"/>
      <w:pPr>
        <w:ind w:left="5693" w:hanging="190"/>
      </w:pPr>
      <w:rPr>
        <w:rFonts w:hint="default"/>
        <w:lang w:val="fr-FR" w:eastAsia="en-US" w:bidi="ar-SA"/>
      </w:rPr>
    </w:lvl>
    <w:lvl w:ilvl="5" w:tplc="68805512">
      <w:numFmt w:val="bullet"/>
      <w:lvlText w:val="•"/>
      <w:lvlJc w:val="left"/>
      <w:pPr>
        <w:ind w:left="6681" w:hanging="190"/>
      </w:pPr>
      <w:rPr>
        <w:rFonts w:hint="default"/>
        <w:lang w:val="fr-FR" w:eastAsia="en-US" w:bidi="ar-SA"/>
      </w:rPr>
    </w:lvl>
    <w:lvl w:ilvl="6" w:tplc="0D5E09BE">
      <w:numFmt w:val="bullet"/>
      <w:lvlText w:val="•"/>
      <w:lvlJc w:val="left"/>
      <w:pPr>
        <w:ind w:left="7670" w:hanging="190"/>
      </w:pPr>
      <w:rPr>
        <w:rFonts w:hint="default"/>
        <w:lang w:val="fr-FR" w:eastAsia="en-US" w:bidi="ar-SA"/>
      </w:rPr>
    </w:lvl>
    <w:lvl w:ilvl="7" w:tplc="22CC47D8">
      <w:numFmt w:val="bullet"/>
      <w:lvlText w:val="•"/>
      <w:lvlJc w:val="left"/>
      <w:pPr>
        <w:ind w:left="8658" w:hanging="190"/>
      </w:pPr>
      <w:rPr>
        <w:rFonts w:hint="default"/>
        <w:lang w:val="fr-FR" w:eastAsia="en-US" w:bidi="ar-SA"/>
      </w:rPr>
    </w:lvl>
    <w:lvl w:ilvl="8" w:tplc="B956C902">
      <w:numFmt w:val="bullet"/>
      <w:lvlText w:val="•"/>
      <w:lvlJc w:val="left"/>
      <w:pPr>
        <w:ind w:left="9646" w:hanging="190"/>
      </w:pPr>
      <w:rPr>
        <w:rFonts w:hint="default"/>
        <w:lang w:val="fr-FR" w:eastAsia="en-US" w:bidi="ar-SA"/>
      </w:rPr>
    </w:lvl>
  </w:abstractNum>
  <w:abstractNum w:abstractNumId="65">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66">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1165B41"/>
    <w:multiLevelType w:val="hybridMultilevel"/>
    <w:tmpl w:val="12523A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61473615"/>
    <w:multiLevelType w:val="hybridMultilevel"/>
    <w:tmpl w:val="911AFC9C"/>
    <w:lvl w:ilvl="0" w:tplc="040C0015">
      <w:start w:val="1"/>
      <w:numFmt w:val="upperLetter"/>
      <w:lvlText w:val="%1."/>
      <w:lvlJc w:val="left"/>
      <w:pPr>
        <w:ind w:left="644"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3CB2DC2"/>
    <w:multiLevelType w:val="hybridMultilevel"/>
    <w:tmpl w:val="D33AFBE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53D13F5"/>
    <w:multiLevelType w:val="hybridMultilevel"/>
    <w:tmpl w:val="A34AC19A"/>
    <w:lvl w:ilvl="0" w:tplc="0CB8711E">
      <w:start w:val="1"/>
      <w:numFmt w:val="upp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5">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6">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7">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9">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3">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30E3191"/>
    <w:multiLevelType w:val="hybridMultilevel"/>
    <w:tmpl w:val="490CCB2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2">
    <w:nsid w:val="78EC43EE"/>
    <w:multiLevelType w:val="hybridMultilevel"/>
    <w:tmpl w:val="8C68ED62"/>
    <w:lvl w:ilvl="0" w:tplc="DD6C0B92">
      <w:start w:val="1"/>
      <w:numFmt w:val="decimal"/>
      <w:lvlText w:val="%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3">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4">
    <w:nsid w:val="7BC34650"/>
    <w:multiLevelType w:val="hybridMultilevel"/>
    <w:tmpl w:val="5FE404A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96">
    <w:nsid w:val="7C5E045C"/>
    <w:multiLevelType w:val="hybridMultilevel"/>
    <w:tmpl w:val="E3C806A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58"/>
  </w:num>
  <w:num w:numId="4">
    <w:abstractNumId w:val="64"/>
  </w:num>
  <w:num w:numId="5">
    <w:abstractNumId w:val="44"/>
  </w:num>
  <w:num w:numId="6">
    <w:abstractNumId w:val="83"/>
  </w:num>
  <w:num w:numId="7">
    <w:abstractNumId w:val="68"/>
  </w:num>
  <w:num w:numId="8">
    <w:abstractNumId w:val="53"/>
  </w:num>
  <w:num w:numId="9">
    <w:abstractNumId w:val="27"/>
  </w:num>
  <w:num w:numId="10">
    <w:abstractNumId w:val="94"/>
  </w:num>
  <w:num w:numId="11">
    <w:abstractNumId w:val="56"/>
  </w:num>
  <w:num w:numId="12">
    <w:abstractNumId w:val="86"/>
  </w:num>
  <w:num w:numId="13">
    <w:abstractNumId w:val="78"/>
  </w:num>
  <w:num w:numId="14">
    <w:abstractNumId w:val="32"/>
  </w:num>
  <w:num w:numId="15">
    <w:abstractNumId w:val="54"/>
  </w:num>
  <w:num w:numId="16">
    <w:abstractNumId w:val="17"/>
  </w:num>
  <w:num w:numId="17">
    <w:abstractNumId w:val="59"/>
  </w:num>
  <w:num w:numId="18">
    <w:abstractNumId w:val="55"/>
  </w:num>
  <w:num w:numId="19">
    <w:abstractNumId w:val="10"/>
  </w:num>
  <w:num w:numId="20">
    <w:abstractNumId w:val="26"/>
  </w:num>
  <w:num w:numId="21">
    <w:abstractNumId w:val="11"/>
  </w:num>
  <w:num w:numId="22">
    <w:abstractNumId w:val="47"/>
  </w:num>
  <w:num w:numId="23">
    <w:abstractNumId w:val="49"/>
  </w:num>
  <w:num w:numId="24">
    <w:abstractNumId w:val="42"/>
  </w:num>
  <w:num w:numId="25">
    <w:abstractNumId w:val="52"/>
  </w:num>
  <w:num w:numId="26">
    <w:abstractNumId w:val="90"/>
  </w:num>
  <w:num w:numId="27">
    <w:abstractNumId w:val="75"/>
  </w:num>
  <w:num w:numId="28">
    <w:abstractNumId w:val="6"/>
  </w:num>
  <w:num w:numId="29">
    <w:abstractNumId w:val="1"/>
  </w:num>
  <w:num w:numId="30">
    <w:abstractNumId w:val="80"/>
  </w:num>
  <w:num w:numId="31">
    <w:abstractNumId w:val="70"/>
  </w:num>
  <w:num w:numId="32">
    <w:abstractNumId w:val="41"/>
  </w:num>
  <w:num w:numId="33">
    <w:abstractNumId w:val="20"/>
  </w:num>
  <w:num w:numId="34">
    <w:abstractNumId w:val="97"/>
  </w:num>
  <w:num w:numId="35">
    <w:abstractNumId w:val="50"/>
  </w:num>
  <w:num w:numId="36">
    <w:abstractNumId w:val="43"/>
  </w:num>
  <w:num w:numId="37">
    <w:abstractNumId w:val="16"/>
  </w:num>
  <w:num w:numId="38">
    <w:abstractNumId w:val="37"/>
  </w:num>
  <w:num w:numId="39">
    <w:abstractNumId w:val="5"/>
  </w:num>
  <w:num w:numId="40">
    <w:abstractNumId w:val="77"/>
  </w:num>
  <w:num w:numId="41">
    <w:abstractNumId w:val="73"/>
  </w:num>
  <w:num w:numId="42">
    <w:abstractNumId w:val="89"/>
  </w:num>
  <w:num w:numId="43">
    <w:abstractNumId w:val="60"/>
  </w:num>
  <w:num w:numId="44">
    <w:abstractNumId w:val="98"/>
  </w:num>
  <w:num w:numId="45">
    <w:abstractNumId w:val="30"/>
  </w:num>
  <w:num w:numId="46">
    <w:abstractNumId w:val="69"/>
  </w:num>
  <w:num w:numId="47">
    <w:abstractNumId w:val="81"/>
  </w:num>
  <w:num w:numId="48">
    <w:abstractNumId w:val="91"/>
  </w:num>
  <w:num w:numId="49">
    <w:abstractNumId w:val="66"/>
  </w:num>
  <w:num w:numId="50">
    <w:abstractNumId w:val="76"/>
  </w:num>
  <w:num w:numId="51">
    <w:abstractNumId w:val="23"/>
  </w:num>
  <w:num w:numId="52">
    <w:abstractNumId w:val="87"/>
  </w:num>
  <w:num w:numId="53">
    <w:abstractNumId w:val="84"/>
  </w:num>
  <w:num w:numId="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num>
  <w:num w:numId="56">
    <w:abstractNumId w:val="31"/>
  </w:num>
  <w:num w:numId="57">
    <w:abstractNumId w:val="85"/>
  </w:num>
  <w:num w:numId="58">
    <w:abstractNumId w:val="25"/>
  </w:num>
  <w:num w:numId="59">
    <w:abstractNumId w:val="72"/>
  </w:num>
  <w:num w:numId="60">
    <w:abstractNumId w:val="40"/>
  </w:num>
  <w:num w:numId="61">
    <w:abstractNumId w:val="82"/>
  </w:num>
  <w:num w:numId="62">
    <w:abstractNumId w:val="48"/>
  </w:num>
  <w:num w:numId="63">
    <w:abstractNumId w:val="67"/>
  </w:num>
  <w:num w:numId="64">
    <w:abstractNumId w:val="13"/>
  </w:num>
  <w:num w:numId="65">
    <w:abstractNumId w:val="74"/>
  </w:num>
  <w:num w:numId="66">
    <w:abstractNumId w:val="51"/>
  </w:num>
  <w:num w:numId="67">
    <w:abstractNumId w:val="57"/>
  </w:num>
  <w:num w:numId="68">
    <w:abstractNumId w:val="61"/>
  </w:num>
  <w:num w:numId="69">
    <w:abstractNumId w:val="18"/>
  </w:num>
  <w:num w:numId="70">
    <w:abstractNumId w:val="92"/>
  </w:num>
  <w:num w:numId="71">
    <w:abstractNumId w:val="38"/>
  </w:num>
  <w:num w:numId="72">
    <w:abstractNumId w:val="15"/>
  </w:num>
  <w:num w:numId="73">
    <w:abstractNumId w:val="14"/>
  </w:num>
  <w:num w:numId="74">
    <w:abstractNumId w:val="88"/>
  </w:num>
  <w:num w:numId="75">
    <w:abstractNumId w:val="12"/>
  </w:num>
  <w:num w:numId="76">
    <w:abstractNumId w:val="95"/>
  </w:num>
  <w:num w:numId="77">
    <w:abstractNumId w:val="65"/>
  </w:num>
  <w:num w:numId="78">
    <w:abstractNumId w:val="63"/>
  </w:num>
  <w:num w:numId="79">
    <w:abstractNumId w:val="19"/>
  </w:num>
  <w:num w:numId="80">
    <w:abstractNumId w:val="0"/>
  </w:num>
  <w:num w:numId="81">
    <w:abstractNumId w:val="33"/>
  </w:num>
  <w:num w:numId="82">
    <w:abstractNumId w:val="62"/>
  </w:num>
  <w:num w:numId="83">
    <w:abstractNumId w:val="35"/>
  </w:num>
  <w:num w:numId="84">
    <w:abstractNumId w:val="3"/>
  </w:num>
  <w:num w:numId="85">
    <w:abstractNumId w:val="24"/>
  </w:num>
  <w:num w:numId="86">
    <w:abstractNumId w:val="39"/>
  </w:num>
  <w:num w:numId="87">
    <w:abstractNumId w:val="2"/>
  </w:num>
  <w:num w:numId="88">
    <w:abstractNumId w:val="71"/>
  </w:num>
  <w:num w:numId="89">
    <w:abstractNumId w:val="7"/>
  </w:num>
  <w:num w:numId="90">
    <w:abstractNumId w:val="4"/>
  </w:num>
  <w:num w:numId="91">
    <w:abstractNumId w:val="96"/>
  </w:num>
  <w:num w:numId="92">
    <w:abstractNumId w:val="45"/>
  </w:num>
  <w:num w:numId="93">
    <w:abstractNumId w:val="46"/>
  </w:num>
  <w:num w:numId="94">
    <w:abstractNumId w:val="21"/>
  </w:num>
  <w:num w:numId="95">
    <w:abstractNumId w:val="8"/>
  </w:num>
  <w:num w:numId="96">
    <w:abstractNumId w:val="79"/>
  </w:num>
  <w:num w:numId="97">
    <w:abstractNumId w:val="22"/>
  </w:num>
  <w:num w:numId="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8"/>
  </w:num>
  <w:num w:numId="100">
    <w:abstractNumId w:val="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03"/>
    <w:rsid w:val="00010B25"/>
    <w:rsid w:val="00010D7D"/>
    <w:rsid w:val="0002448B"/>
    <w:rsid w:val="000309D7"/>
    <w:rsid w:val="00032756"/>
    <w:rsid w:val="00037B1B"/>
    <w:rsid w:val="00046252"/>
    <w:rsid w:val="000556C2"/>
    <w:rsid w:val="000616DE"/>
    <w:rsid w:val="0006327B"/>
    <w:rsid w:val="0006594E"/>
    <w:rsid w:val="00073E10"/>
    <w:rsid w:val="00077143"/>
    <w:rsid w:val="00077B96"/>
    <w:rsid w:val="000802E6"/>
    <w:rsid w:val="000A5A74"/>
    <w:rsid w:val="000C1C3F"/>
    <w:rsid w:val="000C5DC3"/>
    <w:rsid w:val="000D2103"/>
    <w:rsid w:val="000D390F"/>
    <w:rsid w:val="000D5A3A"/>
    <w:rsid w:val="000E0FDC"/>
    <w:rsid w:val="000E48DF"/>
    <w:rsid w:val="00105304"/>
    <w:rsid w:val="0011038D"/>
    <w:rsid w:val="001104BC"/>
    <w:rsid w:val="00115F18"/>
    <w:rsid w:val="00122D2B"/>
    <w:rsid w:val="0012371D"/>
    <w:rsid w:val="00134CB5"/>
    <w:rsid w:val="00142F42"/>
    <w:rsid w:val="001463C9"/>
    <w:rsid w:val="00153C74"/>
    <w:rsid w:val="001921D8"/>
    <w:rsid w:val="001A031A"/>
    <w:rsid w:val="001A6BFC"/>
    <w:rsid w:val="001B15D5"/>
    <w:rsid w:val="001B6ABA"/>
    <w:rsid w:val="001C7E29"/>
    <w:rsid w:val="001D3363"/>
    <w:rsid w:val="001D61B3"/>
    <w:rsid w:val="001E4D89"/>
    <w:rsid w:val="001E73DB"/>
    <w:rsid w:val="001F1149"/>
    <w:rsid w:val="0021142C"/>
    <w:rsid w:val="002116D6"/>
    <w:rsid w:val="0021289C"/>
    <w:rsid w:val="00220390"/>
    <w:rsid w:val="002400C1"/>
    <w:rsid w:val="00243A9C"/>
    <w:rsid w:val="00245F74"/>
    <w:rsid w:val="00253CDA"/>
    <w:rsid w:val="002572EA"/>
    <w:rsid w:val="0026265B"/>
    <w:rsid w:val="00262EBA"/>
    <w:rsid w:val="0026735F"/>
    <w:rsid w:val="00274E31"/>
    <w:rsid w:val="002C5F22"/>
    <w:rsid w:val="002D1590"/>
    <w:rsid w:val="002E36A9"/>
    <w:rsid w:val="002E6060"/>
    <w:rsid w:val="002E75FA"/>
    <w:rsid w:val="002F0B78"/>
    <w:rsid w:val="002F4109"/>
    <w:rsid w:val="002F5F60"/>
    <w:rsid w:val="0030298E"/>
    <w:rsid w:val="0030470D"/>
    <w:rsid w:val="00307666"/>
    <w:rsid w:val="00320DB4"/>
    <w:rsid w:val="0032701A"/>
    <w:rsid w:val="00353462"/>
    <w:rsid w:val="003631A6"/>
    <w:rsid w:val="00364995"/>
    <w:rsid w:val="00377019"/>
    <w:rsid w:val="00395949"/>
    <w:rsid w:val="003A760B"/>
    <w:rsid w:val="003B5A44"/>
    <w:rsid w:val="003C2883"/>
    <w:rsid w:val="003D64BE"/>
    <w:rsid w:val="003D6CF7"/>
    <w:rsid w:val="003E614D"/>
    <w:rsid w:val="003F3538"/>
    <w:rsid w:val="0040579A"/>
    <w:rsid w:val="00407457"/>
    <w:rsid w:val="0041558B"/>
    <w:rsid w:val="00433400"/>
    <w:rsid w:val="0043784E"/>
    <w:rsid w:val="00437A33"/>
    <w:rsid w:val="0046180C"/>
    <w:rsid w:val="004655F8"/>
    <w:rsid w:val="004661DF"/>
    <w:rsid w:val="004676A4"/>
    <w:rsid w:val="00467AF6"/>
    <w:rsid w:val="00471880"/>
    <w:rsid w:val="0047659A"/>
    <w:rsid w:val="00483EFA"/>
    <w:rsid w:val="00495DCF"/>
    <w:rsid w:val="004A6B04"/>
    <w:rsid w:val="004D5F6C"/>
    <w:rsid w:val="004E214B"/>
    <w:rsid w:val="004E4D19"/>
    <w:rsid w:val="004F357F"/>
    <w:rsid w:val="0050326C"/>
    <w:rsid w:val="005072C9"/>
    <w:rsid w:val="0050775F"/>
    <w:rsid w:val="00516A07"/>
    <w:rsid w:val="00516E6B"/>
    <w:rsid w:val="00521D52"/>
    <w:rsid w:val="005251B4"/>
    <w:rsid w:val="0053064D"/>
    <w:rsid w:val="0053195C"/>
    <w:rsid w:val="0053329A"/>
    <w:rsid w:val="00533D9E"/>
    <w:rsid w:val="005360C7"/>
    <w:rsid w:val="00567501"/>
    <w:rsid w:val="00571EA2"/>
    <w:rsid w:val="005733D1"/>
    <w:rsid w:val="005776AC"/>
    <w:rsid w:val="00594169"/>
    <w:rsid w:val="005963A2"/>
    <w:rsid w:val="005C5E2F"/>
    <w:rsid w:val="005D21F0"/>
    <w:rsid w:val="005D68F3"/>
    <w:rsid w:val="005D7602"/>
    <w:rsid w:val="005F1396"/>
    <w:rsid w:val="005F703C"/>
    <w:rsid w:val="005F79E5"/>
    <w:rsid w:val="00605629"/>
    <w:rsid w:val="00616898"/>
    <w:rsid w:val="00637DBF"/>
    <w:rsid w:val="006536E5"/>
    <w:rsid w:val="00654E5D"/>
    <w:rsid w:val="00677391"/>
    <w:rsid w:val="00681F52"/>
    <w:rsid w:val="0068389F"/>
    <w:rsid w:val="00683F43"/>
    <w:rsid w:val="00687B40"/>
    <w:rsid w:val="006971CA"/>
    <w:rsid w:val="006B6C05"/>
    <w:rsid w:val="00701873"/>
    <w:rsid w:val="0070197D"/>
    <w:rsid w:val="0072675B"/>
    <w:rsid w:val="00727574"/>
    <w:rsid w:val="00730D55"/>
    <w:rsid w:val="00751157"/>
    <w:rsid w:val="00757A68"/>
    <w:rsid w:val="007704B0"/>
    <w:rsid w:val="0077099B"/>
    <w:rsid w:val="00773859"/>
    <w:rsid w:val="00776FDD"/>
    <w:rsid w:val="00782FAA"/>
    <w:rsid w:val="00791E9E"/>
    <w:rsid w:val="00792917"/>
    <w:rsid w:val="00795C05"/>
    <w:rsid w:val="007A0A78"/>
    <w:rsid w:val="007A1B63"/>
    <w:rsid w:val="007D5454"/>
    <w:rsid w:val="007E3D8F"/>
    <w:rsid w:val="00804585"/>
    <w:rsid w:val="008047D8"/>
    <w:rsid w:val="00805E20"/>
    <w:rsid w:val="0081255C"/>
    <w:rsid w:val="00841E2C"/>
    <w:rsid w:val="00842F4C"/>
    <w:rsid w:val="00844D5F"/>
    <w:rsid w:val="00851E11"/>
    <w:rsid w:val="00852B71"/>
    <w:rsid w:val="008563C9"/>
    <w:rsid w:val="00873688"/>
    <w:rsid w:val="008B065F"/>
    <w:rsid w:val="008C1119"/>
    <w:rsid w:val="008C6A57"/>
    <w:rsid w:val="008D5D42"/>
    <w:rsid w:val="008D5E64"/>
    <w:rsid w:val="008E5FFE"/>
    <w:rsid w:val="008F6466"/>
    <w:rsid w:val="0090121B"/>
    <w:rsid w:val="00903DCA"/>
    <w:rsid w:val="00916109"/>
    <w:rsid w:val="00917B4C"/>
    <w:rsid w:val="00925F51"/>
    <w:rsid w:val="009302F7"/>
    <w:rsid w:val="009466CF"/>
    <w:rsid w:val="009470BF"/>
    <w:rsid w:val="009476B2"/>
    <w:rsid w:val="00980406"/>
    <w:rsid w:val="009864F0"/>
    <w:rsid w:val="009A5E77"/>
    <w:rsid w:val="009A7BAE"/>
    <w:rsid w:val="009B506A"/>
    <w:rsid w:val="009C11A8"/>
    <w:rsid w:val="009C1731"/>
    <w:rsid w:val="009C7086"/>
    <w:rsid w:val="009D1BF8"/>
    <w:rsid w:val="009D624F"/>
    <w:rsid w:val="009E6EAD"/>
    <w:rsid w:val="009E7128"/>
    <w:rsid w:val="009F0DB4"/>
    <w:rsid w:val="00A135A8"/>
    <w:rsid w:val="00A149AD"/>
    <w:rsid w:val="00A4348C"/>
    <w:rsid w:val="00A43C89"/>
    <w:rsid w:val="00A43D98"/>
    <w:rsid w:val="00A504BC"/>
    <w:rsid w:val="00A51D78"/>
    <w:rsid w:val="00A53330"/>
    <w:rsid w:val="00A55635"/>
    <w:rsid w:val="00A55C91"/>
    <w:rsid w:val="00A57D92"/>
    <w:rsid w:val="00A6753E"/>
    <w:rsid w:val="00A728B2"/>
    <w:rsid w:val="00AA30BF"/>
    <w:rsid w:val="00AA49F8"/>
    <w:rsid w:val="00AB28CA"/>
    <w:rsid w:val="00AB3377"/>
    <w:rsid w:val="00AD30E1"/>
    <w:rsid w:val="00AF2BBC"/>
    <w:rsid w:val="00AF574D"/>
    <w:rsid w:val="00B01246"/>
    <w:rsid w:val="00B0165F"/>
    <w:rsid w:val="00B129CF"/>
    <w:rsid w:val="00B1738A"/>
    <w:rsid w:val="00B32EF9"/>
    <w:rsid w:val="00B33BB3"/>
    <w:rsid w:val="00B365E6"/>
    <w:rsid w:val="00B43916"/>
    <w:rsid w:val="00B45F9B"/>
    <w:rsid w:val="00B50F48"/>
    <w:rsid w:val="00B54354"/>
    <w:rsid w:val="00B70A8A"/>
    <w:rsid w:val="00B81F50"/>
    <w:rsid w:val="00BB4BD9"/>
    <w:rsid w:val="00BC3BE3"/>
    <w:rsid w:val="00BF2C46"/>
    <w:rsid w:val="00C009FB"/>
    <w:rsid w:val="00C01125"/>
    <w:rsid w:val="00C0142F"/>
    <w:rsid w:val="00C043DB"/>
    <w:rsid w:val="00C07B6D"/>
    <w:rsid w:val="00C07E6D"/>
    <w:rsid w:val="00C1323D"/>
    <w:rsid w:val="00C2430D"/>
    <w:rsid w:val="00C32C41"/>
    <w:rsid w:val="00C36292"/>
    <w:rsid w:val="00C37200"/>
    <w:rsid w:val="00C60AAA"/>
    <w:rsid w:val="00C61996"/>
    <w:rsid w:val="00C77C0C"/>
    <w:rsid w:val="00CC22DD"/>
    <w:rsid w:val="00CD1198"/>
    <w:rsid w:val="00CE58B9"/>
    <w:rsid w:val="00D11B8E"/>
    <w:rsid w:val="00D43649"/>
    <w:rsid w:val="00D476E4"/>
    <w:rsid w:val="00D5514D"/>
    <w:rsid w:val="00D60082"/>
    <w:rsid w:val="00D61902"/>
    <w:rsid w:val="00D64E16"/>
    <w:rsid w:val="00D66383"/>
    <w:rsid w:val="00D7141B"/>
    <w:rsid w:val="00D746FD"/>
    <w:rsid w:val="00D81767"/>
    <w:rsid w:val="00D865F9"/>
    <w:rsid w:val="00D903C1"/>
    <w:rsid w:val="00DB4DA5"/>
    <w:rsid w:val="00DF23B3"/>
    <w:rsid w:val="00E04454"/>
    <w:rsid w:val="00E342CD"/>
    <w:rsid w:val="00E35587"/>
    <w:rsid w:val="00E42C74"/>
    <w:rsid w:val="00E50420"/>
    <w:rsid w:val="00E5069C"/>
    <w:rsid w:val="00E52E0A"/>
    <w:rsid w:val="00E56840"/>
    <w:rsid w:val="00E81E7A"/>
    <w:rsid w:val="00E9545F"/>
    <w:rsid w:val="00ED0480"/>
    <w:rsid w:val="00ED60A3"/>
    <w:rsid w:val="00EE253A"/>
    <w:rsid w:val="00EE34FC"/>
    <w:rsid w:val="00EF78B5"/>
    <w:rsid w:val="00F11E43"/>
    <w:rsid w:val="00F176FC"/>
    <w:rsid w:val="00F3102E"/>
    <w:rsid w:val="00F33AE5"/>
    <w:rsid w:val="00F37D1C"/>
    <w:rsid w:val="00F54A64"/>
    <w:rsid w:val="00F55707"/>
    <w:rsid w:val="00F562D2"/>
    <w:rsid w:val="00F63E07"/>
    <w:rsid w:val="00F906A4"/>
    <w:rsid w:val="00F91587"/>
    <w:rsid w:val="00F959C0"/>
    <w:rsid w:val="00FC330E"/>
    <w:rsid w:val="00FE6AC8"/>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eastAsia="Tahoma" w:hAnsi="Tahoma" w:cs="Tahoma"/>
      <w:lang w:val="fr-FR"/>
    </w:rPr>
  </w:style>
  <w:style w:type="paragraph" w:styleId="Titre1">
    <w:name w:val="heading 1"/>
    <w:aliases w:val="Document Header1,Titre MA1,1,Title 1,titre n1,Titre 1 Car Car Car Car Car"/>
    <w:basedOn w:val="Normal"/>
    <w:uiPriority w:val="9"/>
    <w:qFormat/>
    <w:pPr>
      <w:ind w:left="6"/>
      <w:outlineLvl w:val="0"/>
    </w:pPr>
    <w:rPr>
      <w:sz w:val="40"/>
      <w:szCs w:val="40"/>
    </w:rPr>
  </w:style>
  <w:style w:type="paragraph" w:styleId="Titre2">
    <w:name w:val="heading 2"/>
    <w:aliases w:val="Title Header2,TitreMA 2,2,Title 2,Title 2 Car Car"/>
    <w:basedOn w:val="Normal"/>
    <w:link w:val="Titre2Car"/>
    <w:uiPriority w:val="9"/>
    <w:unhideWhenUsed/>
    <w:qFormat/>
    <w:pPr>
      <w:ind w:right="41"/>
      <w:jc w:val="center"/>
      <w:outlineLvl w:val="1"/>
    </w:pPr>
    <w:rPr>
      <w:b/>
      <w:bCs/>
      <w:sz w:val="32"/>
      <w:szCs w:val="32"/>
    </w:rPr>
  </w:style>
  <w:style w:type="paragraph" w:styleId="Titre3">
    <w:name w:val="heading 3"/>
    <w:aliases w:val="Section Header3,見出し 3 Char,Titre MA3,Titre 3 EIE,Number 3,Centered,Titolo 3, Car"/>
    <w:basedOn w:val="Normal"/>
    <w:link w:val="Titre3Car"/>
    <w:uiPriority w:val="9"/>
    <w:unhideWhenUsed/>
    <w:qFormat/>
    <w:pPr>
      <w:ind w:left="2114" w:hanging="877"/>
      <w:outlineLvl w:val="2"/>
    </w:pPr>
    <w:rPr>
      <w:rFonts w:ascii="Verdana" w:eastAsia="Verdana" w:hAnsi="Verdana" w:cs="Verdana"/>
      <w:b/>
      <w:bCs/>
      <w:i/>
      <w:iCs/>
      <w:sz w:val="29"/>
      <w:szCs w:val="29"/>
    </w:rPr>
  </w:style>
  <w:style w:type="paragraph" w:styleId="Titre4">
    <w:name w:val="heading 4"/>
    <w:basedOn w:val="Normal"/>
    <w:uiPriority w:val="9"/>
    <w:unhideWhenUsed/>
    <w:qFormat/>
    <w:pPr>
      <w:ind w:left="850"/>
      <w:outlineLvl w:val="3"/>
    </w:pPr>
    <w:rPr>
      <w:b/>
      <w:bCs/>
      <w:sz w:val="28"/>
      <w:szCs w:val="28"/>
    </w:rPr>
  </w:style>
  <w:style w:type="paragraph" w:styleId="Titre5">
    <w:name w:val="heading 5"/>
    <w:basedOn w:val="Normal"/>
    <w:link w:val="Titre5Car"/>
    <w:uiPriority w:val="9"/>
    <w:unhideWhenUsed/>
    <w:qFormat/>
    <w:pPr>
      <w:jc w:val="center"/>
      <w:outlineLvl w:val="4"/>
    </w:pPr>
    <w:rPr>
      <w:rFonts w:ascii="Times New Roman" w:eastAsia="Times New Roman" w:hAnsi="Times New Roman" w:cs="Times New Roman"/>
      <w:b/>
      <w:bCs/>
      <w:sz w:val="28"/>
      <w:szCs w:val="28"/>
    </w:rPr>
  </w:style>
  <w:style w:type="paragraph" w:styleId="Titre6">
    <w:name w:val="heading 6"/>
    <w:basedOn w:val="Normal"/>
    <w:link w:val="Titre6Car"/>
    <w:unhideWhenUsed/>
    <w:qFormat/>
    <w:pPr>
      <w:spacing w:before="10"/>
      <w:ind w:left="20"/>
      <w:outlineLvl w:val="5"/>
    </w:pPr>
    <w:rPr>
      <w:sz w:val="24"/>
      <w:szCs w:val="24"/>
    </w:rPr>
  </w:style>
  <w:style w:type="paragraph" w:styleId="Titre7">
    <w:name w:val="heading 7"/>
    <w:basedOn w:val="Normal"/>
    <w:link w:val="Titre7Car"/>
    <w:uiPriority w:val="9"/>
    <w:qFormat/>
    <w:pPr>
      <w:spacing w:before="228"/>
      <w:ind w:left="1570"/>
      <w:outlineLvl w:val="6"/>
    </w:pPr>
    <w:rPr>
      <w:rFonts w:ascii="Verdana" w:eastAsia="Verdana" w:hAnsi="Verdana" w:cs="Verdana"/>
      <w:b/>
      <w:bCs/>
      <w:i/>
      <w:iCs/>
      <w:sz w:val="23"/>
      <w:szCs w:val="23"/>
    </w:rPr>
  </w:style>
  <w:style w:type="paragraph" w:styleId="Titre8">
    <w:name w:val="heading 8"/>
    <w:basedOn w:val="Normal"/>
    <w:link w:val="Titre8Car"/>
    <w:uiPriority w:val="9"/>
    <w:qFormat/>
    <w:pPr>
      <w:ind w:left="850"/>
      <w:outlineLvl w:val="7"/>
    </w:pPr>
    <w:rPr>
      <w:rFonts w:ascii="Verdana" w:eastAsia="Verdana" w:hAnsi="Verdana" w:cs="Verdana"/>
      <w:b/>
      <w:bCs/>
      <w:i/>
      <w:iCs/>
      <w:sz w:val="23"/>
      <w:szCs w:val="23"/>
    </w:rPr>
  </w:style>
  <w:style w:type="paragraph" w:styleId="Titre9">
    <w:name w:val="heading 9"/>
    <w:basedOn w:val="Normal"/>
    <w:link w:val="Titre9Car"/>
    <w:uiPriority w:val="9"/>
    <w:qFormat/>
    <w:pPr>
      <w:ind w:left="1558"/>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1"/>
    <w:qFormat/>
  </w:style>
  <w:style w:type="paragraph" w:styleId="Titre">
    <w:name w:val="Title"/>
    <w:basedOn w:val="Normal"/>
    <w:link w:val="TitreCar"/>
    <w:qFormat/>
    <w:pPr>
      <w:ind w:left="2" w:right="6"/>
      <w:jc w:val="center"/>
    </w:pPr>
    <w:rPr>
      <w:b/>
      <w:bCs/>
      <w:sz w:val="48"/>
      <w:szCs w:val="48"/>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850"/>
    </w:pPr>
  </w:style>
  <w:style w:type="paragraph" w:customStyle="1" w:styleId="TableParagraph">
    <w:name w:val="Table Paragraph"/>
    <w:basedOn w:val="Normal"/>
    <w:uiPriority w:val="1"/>
    <w:qFormat/>
  </w:style>
  <w:style w:type="paragraph" w:styleId="Corpsdetexte2">
    <w:name w:val="Body Text 2"/>
    <w:basedOn w:val="Normal"/>
    <w:link w:val="Corpsdetexte2Car"/>
    <w:unhideWhenUsed/>
    <w:rsid w:val="00A53330"/>
    <w:pPr>
      <w:spacing w:after="120" w:line="480" w:lineRule="auto"/>
    </w:pPr>
  </w:style>
  <w:style w:type="character" w:customStyle="1" w:styleId="Corpsdetexte2Car">
    <w:name w:val="Corps de texte 2 Car"/>
    <w:basedOn w:val="Policepardfaut"/>
    <w:link w:val="Corpsdetexte2"/>
    <w:rsid w:val="00A53330"/>
    <w:rPr>
      <w:rFonts w:ascii="Tahoma" w:eastAsia="Tahoma" w:hAnsi="Tahoma" w:cs="Tahoma"/>
      <w:lang w:val="fr-FR"/>
    </w:rPr>
  </w:style>
  <w:style w:type="character" w:styleId="Lienhypertexte">
    <w:name w:val="Hyperlink"/>
    <w:uiPriority w:val="99"/>
    <w:rsid w:val="00A53330"/>
    <w:rPr>
      <w:color w:val="0000FF"/>
      <w:u w:val="single"/>
    </w:rPr>
  </w:style>
  <w:style w:type="paragraph" w:customStyle="1" w:styleId="DTAOtitre">
    <w:name w:val="DTAO titre"/>
    <w:basedOn w:val="Normal"/>
    <w:link w:val="DTAOtitreCar"/>
    <w:autoRedefine/>
    <w:qFormat/>
    <w:rsid w:val="00A53330"/>
    <w:pPr>
      <w:suppressAutoHyphens/>
      <w:spacing w:line="276" w:lineRule="auto"/>
      <w:jc w:val="center"/>
      <w:textAlignment w:val="baseline"/>
    </w:pPr>
    <w:rPr>
      <w:rFonts w:eastAsia="Times New Roman"/>
      <w:b/>
      <w:bCs/>
      <w:caps/>
      <w:spacing w:val="36"/>
      <w:w w:val="80"/>
      <w:position w:val="-1"/>
      <w:sz w:val="24"/>
      <w:szCs w:val="24"/>
      <w:lang w:eastAsia="fr-FR"/>
    </w:rPr>
  </w:style>
  <w:style w:type="character" w:customStyle="1" w:styleId="DTAOtitreCar">
    <w:name w:val="DTAO titre Car"/>
    <w:basedOn w:val="Policepardfaut"/>
    <w:link w:val="DTAOtitre"/>
    <w:rsid w:val="00A53330"/>
    <w:rPr>
      <w:rFonts w:ascii="Tahoma" w:eastAsia="Times New Roman" w:hAnsi="Tahoma" w:cs="Tahoma"/>
      <w:b/>
      <w:bCs/>
      <w:caps/>
      <w:spacing w:val="36"/>
      <w:w w:val="80"/>
      <w:position w:val="-1"/>
      <w:sz w:val="24"/>
      <w:szCs w:val="24"/>
      <w:lang w:val="fr-FR" w:eastAsia="fr-FR"/>
    </w:rPr>
  </w:style>
  <w:style w:type="paragraph" w:customStyle="1" w:styleId="AAOarticles">
    <w:name w:val="AAO articles"/>
    <w:basedOn w:val="Normal"/>
    <w:link w:val="AAOarticlesCar"/>
    <w:autoRedefine/>
    <w:qFormat/>
    <w:rsid w:val="00A51D78"/>
    <w:pPr>
      <w:numPr>
        <w:numId w:val="5"/>
      </w:numPr>
      <w:suppressAutoHyphens/>
      <w:spacing w:before="120"/>
      <w:ind w:right="-20"/>
      <w:jc w:val="both"/>
      <w:textAlignment w:val="baseline"/>
    </w:pPr>
    <w:rPr>
      <w:rFonts w:eastAsia="Times New Roman"/>
      <w:b/>
      <w:bCs/>
      <w:sz w:val="24"/>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A53330"/>
    <w:rPr>
      <w:rFonts w:ascii="Tahoma" w:eastAsia="Tahoma" w:hAnsi="Tahoma" w:cs="Tahoma"/>
      <w:lang w:val="fr-FR"/>
    </w:rPr>
  </w:style>
  <w:style w:type="character" w:customStyle="1" w:styleId="AAOarticlesCar">
    <w:name w:val="AAO articles Car"/>
    <w:basedOn w:val="Policepardfaut"/>
    <w:link w:val="AAOarticles"/>
    <w:rsid w:val="00A51D78"/>
    <w:rPr>
      <w:rFonts w:ascii="Tahoma" w:eastAsia="Times New Roman" w:hAnsi="Tahoma" w:cs="Tahoma"/>
      <w:b/>
      <w:bCs/>
      <w:sz w:val="24"/>
      <w:szCs w:val="24"/>
      <w:lang w:val="fr-FR" w:eastAsia="fr-FR"/>
    </w:rPr>
  </w:style>
  <w:style w:type="paragraph" w:styleId="Normalcentr">
    <w:name w:val="Block Text"/>
    <w:basedOn w:val="Normal"/>
    <w:unhideWhenUsed/>
    <w:rsid w:val="00B45F9B"/>
    <w:pPr>
      <w:adjustRightInd w:val="0"/>
      <w:spacing w:before="11" w:line="276" w:lineRule="auto"/>
      <w:ind w:left="567" w:right="572" w:firstLine="360"/>
      <w:jc w:val="both"/>
    </w:pPr>
  </w:style>
  <w:style w:type="paragraph" w:styleId="Pieddepage">
    <w:name w:val="footer"/>
    <w:basedOn w:val="Normal"/>
    <w:link w:val="Pieddepag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C22DD"/>
    <w:rPr>
      <w:rFonts w:ascii="Times New Roman" w:eastAsia="Times New Roman" w:hAnsi="Times New Roman" w:cs="Times New Roman"/>
      <w:sz w:val="24"/>
      <w:szCs w:val="24"/>
      <w:lang w:val="fr-FR" w:eastAsia="fr-FR"/>
    </w:rPr>
  </w:style>
  <w:style w:type="character" w:styleId="Numrodepage">
    <w:name w:val="page number"/>
    <w:basedOn w:val="Policepardfaut"/>
    <w:rsid w:val="00CC22DD"/>
  </w:style>
  <w:style w:type="character" w:customStyle="1" w:styleId="Titre4Car">
    <w:name w:val="Titre 4 Car"/>
    <w:uiPriority w:val="9"/>
    <w:rsid w:val="00CC22DD"/>
    <w:rPr>
      <w:b/>
      <w:sz w:val="28"/>
    </w:rPr>
  </w:style>
  <w:style w:type="paragraph" w:styleId="Textedebulles">
    <w:name w:val="Balloon Text"/>
    <w:basedOn w:val="Normal"/>
    <w:link w:val="TextedebullesCar"/>
    <w:rsid w:val="00CC22DD"/>
    <w:pPr>
      <w:widowControl/>
      <w:suppressAutoHyphens/>
      <w:autoSpaceDE/>
      <w:textAlignment w:val="baseline"/>
    </w:pPr>
    <w:rPr>
      <w:rFonts w:eastAsia="Times New Roman" w:cs="Times New Roman"/>
      <w:sz w:val="16"/>
      <w:szCs w:val="16"/>
      <w:lang w:eastAsia="fr-FR"/>
    </w:rPr>
  </w:style>
  <w:style w:type="character" w:customStyle="1" w:styleId="TextedebullesCar">
    <w:name w:val="Texte de bulles Car"/>
    <w:basedOn w:val="Policepardfaut"/>
    <w:link w:val="Textedebulles"/>
    <w:rsid w:val="00CC22DD"/>
    <w:rPr>
      <w:rFonts w:ascii="Tahoma" w:eastAsia="Times New Roman" w:hAnsi="Tahoma" w:cs="Times New Roman"/>
      <w:sz w:val="16"/>
      <w:szCs w:val="16"/>
      <w:lang w:val="fr-FR" w:eastAsia="fr-FR"/>
    </w:rPr>
  </w:style>
  <w:style w:type="paragraph" w:styleId="Rvision">
    <w:name w:val="Revision"/>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CC22DD"/>
    <w:rPr>
      <w:rFonts w:ascii="Times New Roman" w:eastAsia="Times New Roman" w:hAnsi="Times New Roman" w:cs="Times New Roman"/>
      <w:sz w:val="24"/>
      <w:szCs w:val="24"/>
      <w:lang w:val="fr-FR" w:eastAsia="fr-FR"/>
    </w:rPr>
  </w:style>
  <w:style w:type="paragraph" w:styleId="Sansinterligne">
    <w:name w:val="No Spacing"/>
    <w:link w:val="SansinterligneCar1"/>
    <w:uiPriority w:val="1"/>
    <w:qFormat/>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CC22DD"/>
  </w:style>
  <w:style w:type="paragraph" w:customStyle="1" w:styleId="TitrePieceDAO">
    <w:name w:val="TitrePieceDAO"/>
    <w:basedOn w:val="Paragraphedeliste"/>
    <w:link w:val="TitrePieceDAOCar1"/>
    <w:rsid w:val="00CC22DD"/>
    <w:pPr>
      <w:numPr>
        <w:numId w:val="11"/>
      </w:numPr>
      <w:suppressAutoHyphens/>
      <w:spacing w:after="160" w:line="244" w:lineRule="auto"/>
      <w:ind w:left="1212"/>
      <w:jc w:val="center"/>
      <w:textAlignment w:val="baseline"/>
    </w:pPr>
    <w:rPr>
      <w:rFonts w:ascii="Arial" w:eastAsia="Calibri" w:hAnsi="Arial" w:cs="Arial"/>
      <w:spacing w:val="45"/>
      <w:sz w:val="60"/>
      <w:szCs w:val="60"/>
    </w:rPr>
  </w:style>
  <w:style w:type="character" w:customStyle="1" w:styleId="Titre1Car">
    <w:name w:val="Titre 1 Car"/>
    <w:aliases w:val="Document Header1 Car,Titre MA1 Car,1 Car,Title 1 Car,titre n1 Car,Titre 1 Car Car Car Car Car Car"/>
    <w:uiPriority w:val="9"/>
    <w:rsid w:val="00CC22DD"/>
    <w:rPr>
      <w:rFonts w:ascii="Cambria" w:eastAsia="Times New Roman" w:hAnsi="Cambria" w:cs="Times New Roman"/>
      <w:b/>
      <w:bCs/>
      <w:color w:val="365F91"/>
      <w:sz w:val="28"/>
      <w:szCs w:val="28"/>
    </w:rPr>
  </w:style>
  <w:style w:type="character" w:customStyle="1" w:styleId="TitrePieceDAOCar">
    <w:name w:val="TitrePieceDAO Car"/>
    <w:rsid w:val="00CC22DD"/>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CC22DD"/>
    <w:pPr>
      <w:widowControl/>
      <w:tabs>
        <w:tab w:val="left" w:pos="1560"/>
        <w:tab w:val="right" w:leader="dot" w:pos="9622"/>
      </w:tabs>
      <w:suppressAutoHyphens/>
      <w:autoSpaceDE/>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CC22DD"/>
    <w:rPr>
      <w:sz w:val="24"/>
      <w:szCs w:val="24"/>
    </w:rPr>
  </w:style>
  <w:style w:type="numbering" w:customStyle="1" w:styleId="LFO19">
    <w:name w:val="LFO19"/>
    <w:basedOn w:val="Aucuneliste"/>
    <w:rsid w:val="00CC22DD"/>
  </w:style>
  <w:style w:type="character" w:customStyle="1" w:styleId="CorpsdetexteCar">
    <w:name w:val="Corps de texte Car"/>
    <w:rsid w:val="00CC22DD"/>
    <w:rPr>
      <w:sz w:val="24"/>
      <w:szCs w:val="24"/>
    </w:rPr>
  </w:style>
  <w:style w:type="paragraph" w:styleId="Retrait1religne">
    <w:name w:val="Body Text First Indent"/>
    <w:basedOn w:val="Corpsdetexte"/>
    <w:link w:val="Retrait1religneCar"/>
    <w:uiPriority w:val="99"/>
    <w:rsid w:val="00CC22DD"/>
    <w:pPr>
      <w:widowControl/>
      <w:suppressAutoHyphens/>
      <w:overflowPunct w:val="0"/>
      <w:adjustRightInd w:val="0"/>
      <w:spacing w:after="120"/>
      <w:ind w:firstLine="210"/>
      <w:jc w:val="both"/>
      <w:textAlignment w:val="baseline"/>
    </w:pPr>
    <w:rPr>
      <w:rFonts w:eastAsia="Times New Roman" w:cs="Times New Roman"/>
      <w:b/>
      <w:sz w:val="24"/>
      <w:szCs w:val="20"/>
      <w:lang w:val="en-US"/>
    </w:rPr>
  </w:style>
  <w:style w:type="character" w:customStyle="1" w:styleId="CorpsdetexteCar1">
    <w:name w:val="Corps de texte Car1"/>
    <w:basedOn w:val="Policepardfaut"/>
    <w:link w:val="Corpsdetexte"/>
    <w:rsid w:val="00CC22DD"/>
    <w:rPr>
      <w:rFonts w:ascii="Tahoma" w:eastAsia="Tahoma" w:hAnsi="Tahoma" w:cs="Tahoma"/>
      <w:lang w:val="fr-FR"/>
    </w:rPr>
  </w:style>
  <w:style w:type="character" w:customStyle="1" w:styleId="Retrait1religneCar">
    <w:name w:val="Retrait 1re ligne Car"/>
    <w:basedOn w:val="CorpsdetexteCar1"/>
    <w:link w:val="Retrait1religne"/>
    <w:uiPriority w:val="99"/>
    <w:rsid w:val="00CC22DD"/>
    <w:rPr>
      <w:rFonts w:ascii="Tahoma" w:eastAsia="Times New Roman" w:hAnsi="Tahoma" w:cs="Times New Roman"/>
      <w:b/>
      <w:sz w:val="24"/>
      <w:szCs w:val="20"/>
      <w:lang w:val="fr-FR"/>
    </w:rPr>
  </w:style>
  <w:style w:type="character" w:customStyle="1" w:styleId="Titre6Car">
    <w:name w:val="Titre 6 Car"/>
    <w:link w:val="Titre6"/>
    <w:rsid w:val="00CC22DD"/>
    <w:rPr>
      <w:rFonts w:ascii="Tahoma" w:eastAsia="Tahoma" w:hAnsi="Tahoma" w:cs="Tahoma"/>
      <w:sz w:val="24"/>
      <w:szCs w:val="24"/>
      <w:lang w:val="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CC22DD"/>
    <w:rPr>
      <w:rFonts w:ascii="Times New Roman" w:eastAsia="Times New Roman" w:hAnsi="Times New Roman" w:cs="Times New Roman"/>
      <w:sz w:val="20"/>
      <w:szCs w:val="20"/>
      <w:lang w:val="fr-FR" w:eastAsia="fr-FR"/>
    </w:rPr>
  </w:style>
  <w:style w:type="character" w:styleId="Appelnotedebasdep">
    <w:name w:val="footnote reference"/>
    <w:unhideWhenUsed/>
    <w:rsid w:val="00CC22DD"/>
    <w:rPr>
      <w:vertAlign w:val="superscript"/>
    </w:rPr>
  </w:style>
  <w:style w:type="paragraph" w:styleId="Notedefin">
    <w:name w:val="endnote text"/>
    <w:basedOn w:val="Normal"/>
    <w:link w:val="Notedefin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22DD"/>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CC22DD"/>
    <w:rPr>
      <w:vertAlign w:val="superscript"/>
    </w:rPr>
  </w:style>
  <w:style w:type="paragraph" w:customStyle="1" w:styleId="i">
    <w:name w:val="(i)"/>
    <w:basedOn w:val="Normal"/>
    <w:rsid w:val="00CC22DD"/>
    <w:pPr>
      <w:widowControl/>
      <w:suppressAutoHyphens/>
      <w:autoSpaceDE/>
      <w:autoSpaceDN/>
      <w:jc w:val="both"/>
    </w:pPr>
    <w:rPr>
      <w:rFonts w:ascii="Tms Rmn" w:eastAsia="Times New Roman" w:hAnsi="Tms Rmn" w:cs="Times New Roman"/>
      <w:sz w:val="24"/>
      <w:szCs w:val="20"/>
      <w:lang w:val="en-US" w:eastAsia="fr-FR"/>
    </w:rPr>
  </w:style>
  <w:style w:type="numbering" w:customStyle="1" w:styleId="LFO191">
    <w:name w:val="LFO191"/>
    <w:basedOn w:val="Aucuneliste"/>
    <w:rsid w:val="00CC22DD"/>
  </w:style>
  <w:style w:type="character" w:customStyle="1" w:styleId="Titre2Car">
    <w:name w:val="Titre 2 Car"/>
    <w:aliases w:val="Title Header2 Car,TitreMA 2 Car,2 Car,Title 2 Car,Title 2 Car Car Car"/>
    <w:link w:val="Titre2"/>
    <w:uiPriority w:val="9"/>
    <w:rsid w:val="00CC22DD"/>
    <w:rPr>
      <w:rFonts w:ascii="Tahoma" w:eastAsia="Tahoma" w:hAnsi="Tahoma" w:cs="Tahoma"/>
      <w:b/>
      <w:bCs/>
      <w:sz w:val="32"/>
      <w:szCs w:val="32"/>
      <w:lang w:val="fr-FR"/>
    </w:rPr>
  </w:style>
  <w:style w:type="character" w:customStyle="1" w:styleId="Titre3Car">
    <w:name w:val="Titre 3 Car"/>
    <w:aliases w:val="Section Header3 Car,見出し 3 Char Car,Titre MA3 Car,Titre 3 EIE Car,Number 3 Car,Centered Car,Titolo 3 Car, Car Car"/>
    <w:link w:val="Titre3"/>
    <w:uiPriority w:val="9"/>
    <w:rsid w:val="00CC22DD"/>
    <w:rPr>
      <w:rFonts w:ascii="Verdana" w:eastAsia="Verdana" w:hAnsi="Verdana" w:cs="Verdana"/>
      <w:b/>
      <w:bCs/>
      <w:i/>
      <w:iCs/>
      <w:sz w:val="29"/>
      <w:szCs w:val="29"/>
      <w:lang w:val="fr-FR"/>
    </w:rPr>
  </w:style>
  <w:style w:type="paragraph" w:styleId="TM2">
    <w:name w:val="toc 2"/>
    <w:aliases w:val="TM 2.2"/>
    <w:basedOn w:val="Normal"/>
    <w:next w:val="Normal"/>
    <w:autoRedefine/>
    <w:uiPriority w:val="39"/>
    <w:unhideWhenUsed/>
    <w:rsid w:val="00CC22DD"/>
    <w:pPr>
      <w:widowControl/>
      <w:tabs>
        <w:tab w:val="left" w:pos="1540"/>
        <w:tab w:val="right" w:leader="dot" w:pos="9622"/>
      </w:tabs>
      <w:suppressAutoHyphens/>
      <w:autoSpaceDE/>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22DD"/>
    <w:pPr>
      <w:widowControl/>
      <w:suppressAutoHyphens/>
      <w:autoSpaceDE/>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22DD"/>
    <w:pPr>
      <w:widowControl/>
      <w:suppressAutoHyphens/>
      <w:autoSpaceDE/>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22DD"/>
    <w:rPr>
      <w:color w:val="605E5C"/>
      <w:shd w:val="clear" w:color="auto" w:fill="E1DFDD"/>
    </w:rPr>
  </w:style>
  <w:style w:type="paragraph" w:customStyle="1" w:styleId="ydpad5ffae3msonormal">
    <w:name w:val="ydpad5ffae3msonormal"/>
    <w:basedOn w:val="Normal"/>
    <w:rsid w:val="00CC22DD"/>
    <w:pPr>
      <w:widowControl/>
      <w:autoSpaceDE/>
      <w:autoSpaceDN/>
      <w:spacing w:before="100" w:beforeAutospacing="1" w:after="100" w:afterAutospacing="1"/>
    </w:pPr>
    <w:rPr>
      <w:rFonts w:ascii="Calibri" w:eastAsia="Times New Roman" w:hAnsi="Calibri" w:cs="Calibri"/>
      <w:lang w:eastAsia="fr-FR"/>
    </w:rPr>
  </w:style>
  <w:style w:type="table" w:customStyle="1" w:styleId="TableNormal1">
    <w:name w:val="Table Normal1"/>
    <w:uiPriority w:val="99"/>
    <w:semiHidden/>
    <w:rsid w:val="00CC22DD"/>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ev">
    <w:name w:val="Strong"/>
    <w:basedOn w:val="Policepardfaut"/>
    <w:uiPriority w:val="22"/>
    <w:qFormat/>
    <w:rsid w:val="00CC22DD"/>
    <w:rPr>
      <w:b/>
      <w:bCs/>
    </w:rPr>
  </w:style>
  <w:style w:type="paragraph" w:styleId="En-ttedetabledesmatires">
    <w:name w:val="TOC Heading"/>
    <w:basedOn w:val="Titre1"/>
    <w:next w:val="Normal"/>
    <w:uiPriority w:val="39"/>
    <w:unhideWhenUsed/>
    <w:qFormat/>
    <w:rsid w:val="00CC22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fr-FR"/>
    </w:rPr>
  </w:style>
  <w:style w:type="paragraph" w:styleId="TM4">
    <w:name w:val="toc 4"/>
    <w:basedOn w:val="Normal"/>
    <w:next w:val="Normal"/>
    <w:autoRedefine/>
    <w:uiPriority w:val="39"/>
    <w:unhideWhenUsed/>
    <w:rsid w:val="00CC22DD"/>
    <w:pPr>
      <w:widowControl/>
      <w:autoSpaceDE/>
      <w:autoSpaceDN/>
      <w:spacing w:after="100" w:line="259"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CC22DD"/>
    <w:pPr>
      <w:widowControl/>
      <w:autoSpaceDE/>
      <w:autoSpaceDN/>
      <w:spacing w:after="100" w:line="259"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CC22DD"/>
    <w:pPr>
      <w:widowControl/>
      <w:autoSpaceDE/>
      <w:autoSpaceDN/>
      <w:spacing w:after="100" w:line="259"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CC22DD"/>
    <w:pPr>
      <w:widowControl/>
      <w:autoSpaceDE/>
      <w:autoSpaceDN/>
      <w:spacing w:after="100" w:line="259"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CC22DD"/>
    <w:pPr>
      <w:widowControl/>
      <w:autoSpaceDE/>
      <w:autoSpaceDN/>
      <w:spacing w:after="100" w:line="259"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CC22DD"/>
    <w:pPr>
      <w:widowControl/>
      <w:autoSpaceDE/>
      <w:autoSpaceDN/>
      <w:spacing w:after="100" w:line="259" w:lineRule="auto"/>
      <w:ind w:left="1760"/>
    </w:pPr>
    <w:rPr>
      <w:rFonts w:asciiTheme="minorHAnsi" w:eastAsiaTheme="minorEastAsia" w:hAnsiTheme="minorHAnsi" w:cstheme="minorBidi"/>
      <w:lang w:eastAsia="fr-FR"/>
    </w:rPr>
  </w:style>
  <w:style w:type="paragraph" w:customStyle="1" w:styleId="DTAOpices">
    <w:name w:val="DTAO pièces"/>
    <w:basedOn w:val="TitrePieceDAO"/>
    <w:link w:val="DTAOpicesCar"/>
    <w:autoRedefine/>
    <w:qFormat/>
    <w:rsid w:val="00CC22DD"/>
    <w:pPr>
      <w:numPr>
        <w:numId w:val="0"/>
      </w:numPr>
      <w:spacing w:after="0" w:line="240" w:lineRule="auto"/>
      <w:ind w:left="851"/>
      <w:outlineLvl w:val="0"/>
    </w:pPr>
    <w:rPr>
      <w:rFonts w:ascii="Times New Roman" w:hAnsi="Times New Roman" w:cs="Times New Roman"/>
      <w:b/>
      <w:caps/>
      <w:sz w:val="36"/>
      <w:szCs w:val="36"/>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CC22DD"/>
    <w:rPr>
      <w:rFonts w:ascii="Calibri" w:eastAsia="Calibri" w:hAnsi="Calibri"/>
      <w:sz w:val="22"/>
      <w:szCs w:val="22"/>
      <w:lang w:eastAsia="en-US"/>
    </w:rPr>
  </w:style>
  <w:style w:type="character" w:customStyle="1" w:styleId="TitrePieceDAOCar1">
    <w:name w:val="TitrePieceDAO Car1"/>
    <w:basedOn w:val="ParagraphedelisteCar1"/>
    <w:link w:val="TitrePieceDAO"/>
    <w:rsid w:val="00CC22DD"/>
    <w:rPr>
      <w:rFonts w:ascii="Arial" w:eastAsia="Calibri" w:hAnsi="Arial" w:cs="Arial"/>
      <w:spacing w:val="45"/>
      <w:sz w:val="60"/>
      <w:szCs w:val="60"/>
      <w:lang w:val="fr-FR" w:eastAsia="en-US"/>
    </w:rPr>
  </w:style>
  <w:style w:type="character" w:customStyle="1" w:styleId="DTAOpicesCar">
    <w:name w:val="DTAO pièces Car"/>
    <w:basedOn w:val="TitrePieceDAOCar1"/>
    <w:link w:val="DTAOpices"/>
    <w:rsid w:val="00CC22DD"/>
    <w:rPr>
      <w:rFonts w:ascii="Times New Roman" w:eastAsia="Calibri" w:hAnsi="Times New Roman" w:cs="Times New Roman"/>
      <w:b/>
      <w:caps/>
      <w:spacing w:val="45"/>
      <w:sz w:val="36"/>
      <w:szCs w:val="36"/>
      <w:lang w:val="fr-FR" w:eastAsia="en-US"/>
    </w:rPr>
  </w:style>
  <w:style w:type="paragraph" w:customStyle="1" w:styleId="RGAOpartie">
    <w:name w:val="RGAO partie"/>
    <w:basedOn w:val="Titre2"/>
    <w:link w:val="RGAOpartieCar"/>
    <w:autoRedefine/>
    <w:qFormat/>
    <w:rsid w:val="00CC22DD"/>
    <w:pPr>
      <w:keepNext/>
      <w:widowControl/>
      <w:numPr>
        <w:numId w:val="35"/>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paragraph" w:customStyle="1" w:styleId="RGAOarticles">
    <w:name w:val="RGAO articles"/>
    <w:basedOn w:val="Titre3"/>
    <w:link w:val="RGAOarticlesCar"/>
    <w:autoRedefine/>
    <w:qFormat/>
    <w:rsid w:val="00CC22DD"/>
    <w:pPr>
      <w:keepNext/>
      <w:widowControl/>
      <w:numPr>
        <w:numId w:val="36"/>
      </w:numPr>
      <w:suppressAutoHyphens/>
      <w:autoSpaceDE/>
      <w:spacing w:before="120" w:after="120"/>
      <w:ind w:left="1418" w:hanging="1418"/>
      <w:jc w:val="both"/>
      <w:textAlignment w:val="baseline"/>
    </w:pPr>
    <w:rPr>
      <w:rFonts w:ascii="Times New Roman" w:eastAsia="Times New Roman" w:hAnsi="Times New Roman" w:cs="Times New Roman"/>
      <w:bCs w:val="0"/>
      <w:i w:val="0"/>
      <w:iCs w:val="0"/>
      <w:sz w:val="28"/>
      <w:szCs w:val="24"/>
      <w:lang w:eastAsia="fr-FR"/>
    </w:rPr>
  </w:style>
  <w:style w:type="character" w:customStyle="1" w:styleId="RGAOpartieCar">
    <w:name w:val="RGAO partie Car"/>
    <w:basedOn w:val="Titre2Car"/>
    <w:link w:val="RGAOpartie"/>
    <w:rsid w:val="00CC22DD"/>
    <w:rPr>
      <w:rFonts w:ascii="Times New Roman" w:eastAsia="Times New Roman" w:hAnsi="Times New Roman" w:cs="Times New Roman"/>
      <w:b/>
      <w:bCs w:val="0"/>
      <w:iCs/>
      <w:caps/>
      <w:sz w:val="32"/>
      <w:szCs w:val="24"/>
      <w:lang w:val="fr-FR" w:eastAsia="fr-FR"/>
    </w:rPr>
  </w:style>
  <w:style w:type="paragraph" w:customStyle="1" w:styleId="CCAPchapitre">
    <w:name w:val="CCAP chapitre"/>
    <w:basedOn w:val="Titre2"/>
    <w:link w:val="CCAPchapitreCar"/>
    <w:autoRedefine/>
    <w:qFormat/>
    <w:rsid w:val="00CC22DD"/>
    <w:pPr>
      <w:keepNext/>
      <w:widowControl/>
      <w:numPr>
        <w:numId w:val="37"/>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character" w:customStyle="1" w:styleId="RGAOarticlesCar">
    <w:name w:val="RGAO articles Car"/>
    <w:basedOn w:val="Titre3Car"/>
    <w:link w:val="RGAOarticles"/>
    <w:rsid w:val="00CC22DD"/>
    <w:rPr>
      <w:rFonts w:ascii="Times New Roman" w:eastAsia="Times New Roman" w:hAnsi="Times New Roman" w:cs="Times New Roman"/>
      <w:b/>
      <w:bCs w:val="0"/>
      <w:i w:val="0"/>
      <w:iCs w:val="0"/>
      <w:sz w:val="28"/>
      <w:szCs w:val="24"/>
      <w:lang w:val="fr-FR" w:eastAsia="fr-FR"/>
    </w:rPr>
  </w:style>
  <w:style w:type="paragraph" w:customStyle="1" w:styleId="CCAParticle">
    <w:name w:val="CCAP article"/>
    <w:basedOn w:val="Titre3"/>
    <w:link w:val="CCAParticleCar"/>
    <w:autoRedefine/>
    <w:qFormat/>
    <w:rsid w:val="00CC22DD"/>
    <w:pPr>
      <w:keepNext/>
      <w:widowControl/>
      <w:suppressAutoHyphens/>
      <w:autoSpaceDE/>
      <w:ind w:left="0" w:firstLine="0"/>
      <w:jc w:val="both"/>
      <w:textAlignment w:val="baseline"/>
    </w:pPr>
    <w:rPr>
      <w:rFonts w:ascii="Times New Roman" w:eastAsia="Times New Roman" w:hAnsi="Times New Roman" w:cs="Times New Roman"/>
      <w:bCs w:val="0"/>
      <w:i w:val="0"/>
      <w:iCs w:val="0"/>
      <w:color w:val="000000" w:themeColor="text1"/>
      <w:sz w:val="24"/>
      <w:szCs w:val="24"/>
      <w:lang w:eastAsia="fr-FR"/>
    </w:rPr>
  </w:style>
  <w:style w:type="character" w:customStyle="1" w:styleId="CCAPchapitreCar">
    <w:name w:val="CCAP chapitre Car"/>
    <w:basedOn w:val="Titre2Car"/>
    <w:link w:val="CCAPchapitre"/>
    <w:rsid w:val="00CC22DD"/>
    <w:rPr>
      <w:rFonts w:ascii="Times New Roman" w:eastAsia="Times New Roman" w:hAnsi="Times New Roman" w:cs="Times New Roman"/>
      <w:b/>
      <w:bCs w:val="0"/>
      <w:iCs/>
      <w:caps/>
      <w:sz w:val="32"/>
      <w:szCs w:val="24"/>
      <w:lang w:val="fr-FR" w:eastAsia="fr-FR"/>
    </w:rPr>
  </w:style>
  <w:style w:type="character" w:customStyle="1" w:styleId="CCAParticleCar">
    <w:name w:val="CCAP article Car"/>
    <w:basedOn w:val="Titre3Car"/>
    <w:link w:val="CCAParticle"/>
    <w:rsid w:val="00CC22DD"/>
    <w:rPr>
      <w:rFonts w:ascii="Times New Roman" w:eastAsia="Times New Roman" w:hAnsi="Times New Roman" w:cs="Times New Roman"/>
      <w:b/>
      <w:bCs w:val="0"/>
      <w:i w:val="0"/>
      <w:i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CC22DD"/>
    <w:rPr>
      <w:color w:val="605E5C"/>
      <w:shd w:val="clear" w:color="auto" w:fill="E1DFDD"/>
    </w:rPr>
  </w:style>
  <w:style w:type="paragraph" w:customStyle="1" w:styleId="DTAOTitres">
    <w:name w:val="DTAO Titres"/>
    <w:basedOn w:val="Normal"/>
    <w:link w:val="DTAOTitresCar"/>
    <w:autoRedefine/>
    <w:qFormat/>
    <w:rsid w:val="00CC22DD"/>
    <w:pPr>
      <w:suppressAutoHyphens/>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22DD"/>
    <w:rPr>
      <w:rFonts w:ascii="Arial Narrow" w:eastAsia="Times New Roman" w:hAnsi="Arial Narrow" w:cs="Arial"/>
      <w:b/>
      <w:bCs/>
      <w:caps/>
      <w:spacing w:val="36"/>
      <w:w w:val="80"/>
      <w:position w:val="-1"/>
      <w:sz w:val="36"/>
      <w:szCs w:val="60"/>
      <w:lang w:val="fr-FR" w:eastAsia="fr-FR"/>
    </w:rPr>
  </w:style>
  <w:style w:type="table" w:styleId="Grilledutableau">
    <w:name w:val="Table Grid"/>
    <w:basedOn w:val="TableauNormal"/>
    <w:uiPriority w:val="59"/>
    <w:rsid w:val="00CC22DD"/>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
    <w:name w:val="Mention non résolue3"/>
    <w:basedOn w:val="Policepardfaut"/>
    <w:uiPriority w:val="99"/>
    <w:semiHidden/>
    <w:unhideWhenUsed/>
    <w:rsid w:val="00CC22DD"/>
    <w:rPr>
      <w:color w:val="605E5C"/>
      <w:shd w:val="clear" w:color="auto" w:fill="E1DFDD"/>
    </w:rPr>
  </w:style>
  <w:style w:type="character" w:customStyle="1" w:styleId="Titre5Car">
    <w:name w:val="Titre 5 Car"/>
    <w:basedOn w:val="Policepardfaut"/>
    <w:link w:val="Titre5"/>
    <w:uiPriority w:val="9"/>
    <w:rsid w:val="00CC22DD"/>
    <w:rPr>
      <w:rFonts w:ascii="Times New Roman" w:eastAsia="Times New Roman" w:hAnsi="Times New Roman" w:cs="Times New Roman"/>
      <w:b/>
      <w:bCs/>
      <w:sz w:val="28"/>
      <w:szCs w:val="28"/>
      <w:lang w:val="fr-FR"/>
    </w:rPr>
  </w:style>
  <w:style w:type="character" w:customStyle="1" w:styleId="Titre7Car">
    <w:name w:val="Titre 7 Car"/>
    <w:basedOn w:val="Policepardfaut"/>
    <w:link w:val="Titre7"/>
    <w:uiPriority w:val="9"/>
    <w:rsid w:val="00CC22DD"/>
    <w:rPr>
      <w:rFonts w:ascii="Verdana" w:eastAsia="Verdana" w:hAnsi="Verdana" w:cs="Verdana"/>
      <w:b/>
      <w:bCs/>
      <w:i/>
      <w:iCs/>
      <w:sz w:val="23"/>
      <w:szCs w:val="23"/>
      <w:lang w:val="fr-FR"/>
    </w:rPr>
  </w:style>
  <w:style w:type="character" w:customStyle="1" w:styleId="Titre8Car">
    <w:name w:val="Titre 8 Car"/>
    <w:basedOn w:val="Policepardfaut"/>
    <w:link w:val="Titre8"/>
    <w:uiPriority w:val="9"/>
    <w:rsid w:val="00CC22DD"/>
    <w:rPr>
      <w:rFonts w:ascii="Verdana" w:eastAsia="Verdana" w:hAnsi="Verdana" w:cs="Verdana"/>
      <w:b/>
      <w:bCs/>
      <w:i/>
      <w:iCs/>
      <w:sz w:val="23"/>
      <w:szCs w:val="23"/>
      <w:lang w:val="fr-FR"/>
    </w:rPr>
  </w:style>
  <w:style w:type="character" w:customStyle="1" w:styleId="Titre9Car">
    <w:name w:val="Titre 9 Car"/>
    <w:basedOn w:val="Policepardfaut"/>
    <w:link w:val="Titre9"/>
    <w:uiPriority w:val="9"/>
    <w:rsid w:val="00CC22DD"/>
    <w:rPr>
      <w:rFonts w:ascii="Tahoma" w:eastAsia="Tahoma" w:hAnsi="Tahoma" w:cs="Tahoma"/>
      <w:b/>
      <w:bCs/>
      <w:lang w:val="fr-FR"/>
    </w:rPr>
  </w:style>
  <w:style w:type="numbering" w:customStyle="1" w:styleId="LFO192">
    <w:name w:val="LFO192"/>
    <w:basedOn w:val="Aucuneliste"/>
    <w:rsid w:val="00CC22DD"/>
  </w:style>
  <w:style w:type="paragraph" w:customStyle="1" w:styleId="TitrePiece">
    <w:name w:val="TitrePiece"/>
    <w:basedOn w:val="Sansinterligne"/>
    <w:link w:val="TitrePieceCar1"/>
    <w:rsid w:val="00CC22DD"/>
    <w:pPr>
      <w:jc w:val="center"/>
    </w:pPr>
    <w:rPr>
      <w:rFonts w:ascii="Arial" w:hAnsi="Arial" w:cs="Arial"/>
      <w:w w:val="90"/>
      <w:sz w:val="60"/>
      <w:szCs w:val="60"/>
    </w:rPr>
  </w:style>
  <w:style w:type="numbering" w:customStyle="1" w:styleId="LFO198">
    <w:name w:val="LFO198"/>
    <w:basedOn w:val="Aucuneliste"/>
    <w:rsid w:val="00CC22DD"/>
    <w:pPr>
      <w:numPr>
        <w:numId w:val="55"/>
      </w:numPr>
    </w:pPr>
  </w:style>
  <w:style w:type="table" w:customStyle="1" w:styleId="TableGrid">
    <w:name w:val="TableGrid"/>
    <w:rsid w:val="00CC22DD"/>
    <w:pPr>
      <w:widowControl/>
      <w:autoSpaceDE/>
      <w:autoSpaceDN/>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22DD"/>
    <w:pPr>
      <w:widowControl/>
      <w:autoSpaceDE/>
      <w:autoSpaceDN/>
      <w:spacing w:line="259" w:lineRule="auto"/>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CC22DD"/>
    <w:rPr>
      <w:rFonts w:ascii="Times New Roman" w:eastAsia="Times New Roman" w:hAnsi="Times New Roman" w:cs="Times New Roman"/>
      <w:color w:val="000000"/>
      <w:sz w:val="20"/>
      <w:lang w:val="fr-FR" w:eastAsia="fr-FR"/>
    </w:rPr>
  </w:style>
  <w:style w:type="character" w:customStyle="1" w:styleId="footnotemark">
    <w:name w:val="footnote mark"/>
    <w:hidden/>
    <w:rsid w:val="00CC22DD"/>
    <w:rPr>
      <w:rFonts w:ascii="Times New Roman" w:eastAsia="Times New Roman" w:hAnsi="Times New Roman" w:cs="Times New Roman"/>
      <w:color w:val="000000"/>
      <w:sz w:val="20"/>
      <w:vertAlign w:val="superscript"/>
    </w:rPr>
  </w:style>
  <w:style w:type="paragraph" w:customStyle="1" w:styleId="Default">
    <w:name w:val="Default"/>
    <w:rsid w:val="00CC22DD"/>
    <w:pPr>
      <w:widowControl/>
      <w:adjustRightInd w:val="0"/>
    </w:pPr>
    <w:rPr>
      <w:rFonts w:ascii="Tahoma" w:eastAsia="Times New Roman" w:hAnsi="Tahoma" w:cs="Tahoma"/>
      <w:color w:val="000000"/>
      <w:sz w:val="24"/>
      <w:szCs w:val="24"/>
      <w:lang w:val="fr-FR" w:eastAsia="fr-FR"/>
    </w:rPr>
  </w:style>
  <w:style w:type="paragraph" w:customStyle="1" w:styleId="Head21">
    <w:name w:val="Head 2.1"/>
    <w:basedOn w:val="Normal"/>
    <w:rsid w:val="00CC22DD"/>
    <w:pPr>
      <w:widowControl/>
      <w:suppressAutoHyphens/>
      <w:autoSpaceDE/>
      <w:autoSpaceDN/>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22DD"/>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CC22DD"/>
    <w:pPr>
      <w:widowControl/>
      <w:suppressAutoHyphens/>
      <w:autoSpaceDE/>
      <w:spacing w:after="60"/>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22DD"/>
    <w:rPr>
      <w:rFonts w:ascii="Calibri Light" w:eastAsia="Times New Roman" w:hAnsi="Calibri Light" w:cs="Times New Roman"/>
      <w:sz w:val="24"/>
      <w:szCs w:val="24"/>
      <w:lang w:val="fr-FR" w:eastAsia="fr-FR"/>
    </w:rPr>
  </w:style>
  <w:style w:type="character" w:customStyle="1" w:styleId="TitrePieceCar">
    <w:name w:val="TitrePiece Car"/>
    <w:rsid w:val="00CC22DD"/>
    <w:rPr>
      <w:rFonts w:ascii="Arial" w:hAnsi="Arial" w:cs="Arial"/>
      <w:w w:val="90"/>
      <w:sz w:val="60"/>
      <w:szCs w:val="60"/>
    </w:rPr>
  </w:style>
  <w:style w:type="character" w:styleId="Marquedecommentaire">
    <w:name w:val="annotation reference"/>
    <w:basedOn w:val="Policepardfaut"/>
    <w:uiPriority w:val="99"/>
    <w:semiHidden/>
    <w:unhideWhenUsed/>
    <w:rsid w:val="00CC22DD"/>
    <w:rPr>
      <w:sz w:val="16"/>
      <w:szCs w:val="16"/>
    </w:rPr>
  </w:style>
  <w:style w:type="paragraph" w:styleId="Commentaire">
    <w:name w:val="annotation text"/>
    <w:basedOn w:val="Normal"/>
    <w:link w:val="Commentaire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CC22DD"/>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C22DD"/>
    <w:rPr>
      <w:b/>
      <w:bCs/>
    </w:rPr>
  </w:style>
  <w:style w:type="character" w:customStyle="1" w:styleId="ObjetducommentaireCar">
    <w:name w:val="Objet du commentaire Car"/>
    <w:basedOn w:val="CommentaireCar"/>
    <w:link w:val="Objetducommentaire"/>
    <w:uiPriority w:val="99"/>
    <w:semiHidden/>
    <w:rsid w:val="00CC22DD"/>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CC22DD"/>
    <w:pPr>
      <w:suppressAutoHyphens/>
      <w:jc w:val="both"/>
      <w:textAlignment w:val="baseline"/>
    </w:pPr>
    <w:rPr>
      <w:rFonts w:ascii="Arial" w:eastAsia="Times New Roman" w:hAnsi="Arial" w:cs="Arial"/>
      <w:sz w:val="24"/>
      <w:szCs w:val="24"/>
      <w:lang w:eastAsia="fr-FR"/>
    </w:rPr>
  </w:style>
  <w:style w:type="paragraph" w:customStyle="1" w:styleId="xl41">
    <w:name w:val="xl41"/>
    <w:basedOn w:val="Normal"/>
    <w:uiPriority w:val="99"/>
    <w:rsid w:val="00CC22DD"/>
    <w:pPr>
      <w:widowControl/>
      <w:autoSpaceDE/>
      <w:autoSpaceDN/>
      <w:spacing w:before="100" w:beforeAutospacing="1" w:after="100" w:afterAutospacing="1"/>
    </w:pPr>
    <w:rPr>
      <w:rFonts w:ascii="Times New Roman" w:eastAsia="Arial Unicode MS" w:hAnsi="Times New Roman" w:cs="Times New Roman"/>
      <w:sz w:val="20"/>
      <w:szCs w:val="20"/>
      <w:lang w:val="it-IT" w:eastAsia="it-IT"/>
    </w:rPr>
  </w:style>
  <w:style w:type="character" w:customStyle="1" w:styleId="NormalDAOCar">
    <w:name w:val="NormalDAO Car"/>
    <w:rsid w:val="00CC22DD"/>
    <w:rPr>
      <w:rFonts w:ascii="Arial" w:hAnsi="Arial" w:cs="Arial"/>
      <w:sz w:val="24"/>
      <w:szCs w:val="24"/>
    </w:rPr>
  </w:style>
  <w:style w:type="paragraph" w:customStyle="1" w:styleId="TitrePiece1">
    <w:name w:val="TitrePiece1"/>
    <w:basedOn w:val="TitrePieceDAO"/>
    <w:autoRedefine/>
    <w:rsid w:val="00CC22DD"/>
    <w:pPr>
      <w:numPr>
        <w:numId w:val="57"/>
      </w:numPr>
      <w:spacing w:after="0" w:line="240" w:lineRule="auto"/>
      <w:ind w:left="2268" w:hanging="339"/>
    </w:pPr>
    <w:rPr>
      <w:rFonts w:eastAsia="Times New Roman"/>
      <w:szCs w:val="52"/>
      <w:lang w:eastAsia="fr-FR"/>
    </w:rPr>
  </w:style>
  <w:style w:type="character" w:customStyle="1" w:styleId="TitrePiece1Car">
    <w:name w:val="TitrePiece1 Car"/>
    <w:rsid w:val="00CC22DD"/>
    <w:rPr>
      <w:rFonts w:ascii="Arial" w:hAnsi="Arial" w:cs="Arial"/>
      <w:spacing w:val="45"/>
      <w:sz w:val="60"/>
      <w:szCs w:val="52"/>
    </w:rPr>
  </w:style>
  <w:style w:type="character" w:styleId="Emphaseintense">
    <w:name w:val="Intense Emphasis"/>
    <w:uiPriority w:val="21"/>
    <w:qFormat/>
    <w:rsid w:val="00CC22DD"/>
    <w:rPr>
      <w:b/>
      <w:bCs/>
      <w:i/>
      <w:iCs/>
      <w:color w:val="4F81BD"/>
    </w:rPr>
  </w:style>
  <w:style w:type="paragraph" w:styleId="Explorateurdedocuments">
    <w:name w:val="Document Map"/>
    <w:basedOn w:val="Normal"/>
    <w:link w:val="ExplorateurdedocumentsCar"/>
    <w:unhideWhenUsed/>
    <w:rsid w:val="00CC22DD"/>
    <w:pPr>
      <w:widowControl/>
      <w:suppressAutoHyphens/>
      <w:autoSpaceDE/>
      <w:textAlignment w:val="baseline"/>
    </w:pPr>
    <w:rPr>
      <w:rFonts w:eastAsia="Times New Roman"/>
      <w:sz w:val="16"/>
      <w:szCs w:val="16"/>
      <w:lang w:eastAsia="fr-FR"/>
    </w:rPr>
  </w:style>
  <w:style w:type="character" w:customStyle="1" w:styleId="ExplorateurdedocumentsCar">
    <w:name w:val="Explorateur de documents Car"/>
    <w:basedOn w:val="Policepardfaut"/>
    <w:link w:val="Explorateurdedocuments"/>
    <w:rsid w:val="00CC22DD"/>
    <w:rPr>
      <w:rFonts w:ascii="Tahoma" w:eastAsia="Times New Roman" w:hAnsi="Tahoma" w:cs="Tahoma"/>
      <w:sz w:val="16"/>
      <w:szCs w:val="16"/>
      <w:lang w:val="fr-FR" w:eastAsia="fr-FR"/>
    </w:rPr>
  </w:style>
  <w:style w:type="numbering" w:customStyle="1" w:styleId="LFO16">
    <w:name w:val="LFO16"/>
    <w:basedOn w:val="Aucuneliste"/>
    <w:rsid w:val="00CC22DD"/>
    <w:pPr>
      <w:numPr>
        <w:numId w:val="56"/>
      </w:numPr>
    </w:pPr>
  </w:style>
  <w:style w:type="numbering" w:customStyle="1" w:styleId="LFO21">
    <w:name w:val="LFO21"/>
    <w:basedOn w:val="Aucuneliste"/>
    <w:rsid w:val="00CC22DD"/>
    <w:pPr>
      <w:numPr>
        <w:numId w:val="57"/>
      </w:numPr>
    </w:pPr>
  </w:style>
  <w:style w:type="paragraph" w:styleId="TitreTR">
    <w:name w:val="toa heading"/>
    <w:basedOn w:val="Normal"/>
    <w:next w:val="Normal"/>
    <w:rsid w:val="00CC22DD"/>
    <w:pPr>
      <w:widowControl/>
      <w:tabs>
        <w:tab w:val="left" w:pos="9000"/>
        <w:tab w:val="right" w:pos="9360"/>
      </w:tabs>
      <w:suppressAutoHyphens/>
      <w:autoSpaceDE/>
      <w:autoSpaceDN/>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22DD"/>
    <w:pPr>
      <w:widowControl/>
      <w:autoSpaceDE/>
      <w:autoSpaceDN/>
      <w:spacing w:before="240"/>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22DD"/>
    <w:rPr>
      <w:rFonts w:ascii="Cambria" w:hAnsi="Cambria"/>
      <w:b/>
      <w:bCs/>
      <w:color w:val="4F81BD"/>
      <w:sz w:val="26"/>
      <w:szCs w:val="26"/>
    </w:rPr>
  </w:style>
  <w:style w:type="character" w:styleId="Lienhypertextesuivivisit">
    <w:name w:val="FollowedHyperlink"/>
    <w:basedOn w:val="Policepardfaut"/>
    <w:uiPriority w:val="99"/>
    <w:unhideWhenUsed/>
    <w:rsid w:val="00CC22DD"/>
    <w:rPr>
      <w:color w:val="800080" w:themeColor="followedHyperlink"/>
      <w:u w:val="single"/>
    </w:rPr>
  </w:style>
  <w:style w:type="paragraph" w:customStyle="1" w:styleId="ACTitre">
    <w:name w:val="AC Titre"/>
    <w:basedOn w:val="Normal"/>
    <w:link w:val="ACTitreCar"/>
    <w:autoRedefine/>
    <w:qFormat/>
    <w:rsid w:val="00CC22DD"/>
    <w:pPr>
      <w:suppressAutoHyphens/>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CC22DD"/>
    <w:pPr>
      <w:numPr>
        <w:numId w:val="59"/>
      </w:numPr>
      <w:suppressAutoHyphens/>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CC22DD"/>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CC22D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C22DD"/>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CC22DD"/>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CC22DD"/>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CC22DD"/>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CC22DD"/>
    <w:pPr>
      <w:numPr>
        <w:numId w:val="60"/>
      </w:numPr>
      <w:suppressAutoHyphens/>
      <w:spacing w:before="240" w:after="240" w:line="360" w:lineRule="auto"/>
      <w:ind w:right="51"/>
      <w:jc w:val="center"/>
      <w:textAlignment w:val="baseline"/>
    </w:pPr>
    <w:rPr>
      <w:rFonts w:ascii="Arial Narrow" w:eastAsia="Times New Roman" w:hAnsi="Arial Narrow"/>
      <w:b/>
      <w:bCs/>
      <w:caps/>
      <w:sz w:val="32"/>
      <w:szCs w:val="24"/>
      <w:lang w:eastAsia="fr-FR"/>
    </w:rPr>
  </w:style>
  <w:style w:type="paragraph" w:customStyle="1" w:styleId="MACarticle">
    <w:name w:val="MAC article"/>
    <w:basedOn w:val="Normal"/>
    <w:link w:val="MACarticleCar"/>
    <w:autoRedefine/>
    <w:qFormat/>
    <w:rsid w:val="00CC22DD"/>
    <w:pPr>
      <w:suppressAutoHyphens/>
      <w:spacing w:before="120" w:after="120" w:line="360" w:lineRule="auto"/>
      <w:ind w:right="-23"/>
      <w:textAlignment w:val="baseline"/>
    </w:pPr>
    <w:rPr>
      <w:rFonts w:ascii="Arial Narrow" w:eastAsia="Times New Roman" w:hAnsi="Arial Narrow"/>
      <w:b/>
      <w:bCs/>
      <w:sz w:val="24"/>
      <w:szCs w:val="24"/>
      <w:lang w:eastAsia="fr-FR"/>
    </w:rPr>
  </w:style>
  <w:style w:type="character" w:customStyle="1" w:styleId="MACChapitreCar">
    <w:name w:val="MAC Chapitre Car"/>
    <w:basedOn w:val="Policepardfaut"/>
    <w:link w:val="MACChapitre"/>
    <w:rsid w:val="00CC22DD"/>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CC22DD"/>
    <w:pPr>
      <w:widowControl/>
      <w:numPr>
        <w:numId w:val="58"/>
      </w:numPr>
      <w:autoSpaceDE/>
      <w:autoSpaceDN/>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22DD"/>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CC22DD"/>
    <w:pPr>
      <w:keepNext/>
      <w:widowControl/>
      <w:numPr>
        <w:numId w:val="61"/>
      </w:numPr>
      <w:suppressAutoHyphens/>
      <w:autoSpaceDE/>
      <w:spacing w:before="240" w:after="240" w:line="360" w:lineRule="auto"/>
      <w:ind w:left="2835" w:hanging="1134"/>
      <w:jc w:val="center"/>
      <w:textAlignment w:val="baseline"/>
    </w:pPr>
    <w:rPr>
      <w:rFonts w:ascii="Arial Narrow" w:eastAsia="Times New Roman" w:hAnsi="Arial Narrow" w:cs="Times New Roman"/>
      <w:i w:val="0"/>
      <w:iCs w:val="0"/>
      <w:caps/>
      <w:sz w:val="32"/>
      <w:szCs w:val="24"/>
      <w:lang w:eastAsia="fr-FR"/>
    </w:rPr>
  </w:style>
  <w:style w:type="character" w:customStyle="1" w:styleId="ADCarticleCar">
    <w:name w:val="ADC article Car"/>
    <w:basedOn w:val="Policepardfaut"/>
    <w:link w:val="ADCarticle"/>
    <w:rsid w:val="00CC22DD"/>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CC22DD"/>
    <w:pPr>
      <w:keepNext/>
      <w:keepLines/>
      <w:widowControl/>
      <w:numPr>
        <w:numId w:val="62"/>
      </w:numPr>
      <w:suppressAutoHyphens/>
      <w:autoSpaceDE/>
      <w:spacing w:before="120" w:after="120" w:line="360" w:lineRule="auto"/>
      <w:jc w:val="left"/>
      <w:textAlignment w:val="baseline"/>
    </w:pPr>
    <w:rPr>
      <w:rFonts w:ascii="Arial Narrow" w:eastAsiaTheme="majorEastAsia" w:hAnsi="Arial Narrow" w:cstheme="majorBidi"/>
      <w:color w:val="365F91" w:themeColor="accent1" w:themeShade="BF"/>
      <w:szCs w:val="24"/>
      <w:lang w:eastAsia="fr-FR"/>
    </w:rPr>
  </w:style>
  <w:style w:type="character" w:customStyle="1" w:styleId="RCpartieCar">
    <w:name w:val="RC partie Car"/>
    <w:basedOn w:val="Titre3Car"/>
    <w:link w:val="RCpartie"/>
    <w:rsid w:val="00CC22DD"/>
    <w:rPr>
      <w:rFonts w:ascii="Arial Narrow" w:eastAsia="Times New Roman" w:hAnsi="Arial Narrow" w:cs="Times New Roman"/>
      <w:b/>
      <w:bCs/>
      <w:i w:val="0"/>
      <w:iCs w:val="0"/>
      <w:caps/>
      <w:sz w:val="32"/>
      <w:szCs w:val="24"/>
      <w:lang w:val="fr-FR" w:eastAsia="fr-FR"/>
    </w:rPr>
  </w:style>
  <w:style w:type="character" w:customStyle="1" w:styleId="RCarticleCar">
    <w:name w:val="RC article Car"/>
    <w:basedOn w:val="Titre5Car"/>
    <w:link w:val="RCarticle"/>
    <w:rsid w:val="00CC22DD"/>
    <w:rPr>
      <w:rFonts w:ascii="Arial Narrow" w:eastAsiaTheme="majorEastAsia" w:hAnsi="Arial Narrow" w:cstheme="majorBidi"/>
      <w:b/>
      <w:bCs/>
      <w:color w:val="365F91" w:themeColor="accent1" w:themeShade="BF"/>
      <w:sz w:val="28"/>
      <w:szCs w:val="24"/>
      <w:lang w:val="fr-FR" w:eastAsia="fr-FR"/>
    </w:rPr>
  </w:style>
  <w:style w:type="paragraph" w:customStyle="1" w:styleId="CCAPArticle0">
    <w:name w:val="CCAP Article"/>
    <w:basedOn w:val="Titre3"/>
    <w:link w:val="CCAPArticleCar0"/>
    <w:autoRedefine/>
    <w:qFormat/>
    <w:rsid w:val="00CC22DD"/>
    <w:pPr>
      <w:keepNext/>
      <w:widowControl/>
      <w:suppressAutoHyphens/>
      <w:autoSpaceDE/>
      <w:spacing w:before="120" w:after="120" w:line="360" w:lineRule="auto"/>
      <w:ind w:left="0" w:firstLine="0"/>
      <w:textAlignment w:val="baseline"/>
    </w:pPr>
    <w:rPr>
      <w:rFonts w:ascii="Arial Narrow" w:eastAsia="Times New Roman" w:hAnsi="Arial Narrow" w:cs="Arial"/>
      <w:bCs w:val="0"/>
      <w:i w:val="0"/>
      <w:iCs w:val="0"/>
      <w:sz w:val="24"/>
      <w:szCs w:val="28"/>
      <w:lang w:eastAsia="fr-FR"/>
    </w:rPr>
  </w:style>
  <w:style w:type="character" w:customStyle="1" w:styleId="CCAPArticleCar0">
    <w:name w:val="CCAP Article Car"/>
    <w:basedOn w:val="Titre3Car"/>
    <w:link w:val="CCAPArticle0"/>
    <w:rsid w:val="00CC22DD"/>
    <w:rPr>
      <w:rFonts w:ascii="Arial Narrow" w:eastAsia="Times New Roman" w:hAnsi="Arial Narrow" w:cs="Arial"/>
      <w:b/>
      <w:bCs w:val="0"/>
      <w:i w:val="0"/>
      <w:iCs w:val="0"/>
      <w:sz w:val="24"/>
      <w:szCs w:val="28"/>
      <w:lang w:val="fr-FR" w:eastAsia="fr-FR"/>
    </w:rPr>
  </w:style>
  <w:style w:type="numbering" w:customStyle="1" w:styleId="LFO194">
    <w:name w:val="LFO194"/>
    <w:basedOn w:val="Aucuneliste"/>
    <w:rsid w:val="00CC22DD"/>
    <w:pPr>
      <w:numPr>
        <w:numId w:val="11"/>
      </w:numPr>
    </w:pPr>
  </w:style>
  <w:style w:type="paragraph" w:customStyle="1" w:styleId="ArticleAC">
    <w:name w:val="Article AC"/>
    <w:basedOn w:val="Normal"/>
    <w:link w:val="ArticleACCar"/>
    <w:autoRedefine/>
    <w:qFormat/>
    <w:rsid w:val="00CC22DD"/>
    <w:pPr>
      <w:suppressAutoHyphens/>
      <w:spacing w:after="120" w:line="360" w:lineRule="auto"/>
      <w:ind w:right="-23"/>
      <w:textAlignment w:val="baseline"/>
    </w:pPr>
    <w:rPr>
      <w:rFonts w:ascii="Arial Narrow" w:eastAsia="Times New Roman" w:hAnsi="Arial Narrow"/>
      <w:b/>
      <w:bCs/>
      <w:sz w:val="28"/>
      <w:szCs w:val="24"/>
      <w:lang w:eastAsia="fr-FR"/>
    </w:rPr>
  </w:style>
  <w:style w:type="character" w:customStyle="1" w:styleId="ArticleACCar">
    <w:name w:val="Article AC Car"/>
    <w:basedOn w:val="Policepardfaut"/>
    <w:link w:val="ArticleAC"/>
    <w:rsid w:val="00CC22DD"/>
    <w:rPr>
      <w:rFonts w:ascii="Arial Narrow" w:eastAsia="Times New Roman" w:hAnsi="Arial Narrow" w:cs="Tahoma"/>
      <w:b/>
      <w:bCs/>
      <w:sz w:val="28"/>
      <w:szCs w:val="24"/>
      <w:lang w:val="fr-FR" w:eastAsia="fr-FR"/>
    </w:rPr>
  </w:style>
  <w:style w:type="numbering" w:customStyle="1" w:styleId="LFO193">
    <w:name w:val="LFO193"/>
    <w:basedOn w:val="Aucuneliste"/>
    <w:rsid w:val="00CC22DD"/>
    <w:pPr>
      <w:numPr>
        <w:numId w:val="26"/>
      </w:numPr>
    </w:pPr>
  </w:style>
  <w:style w:type="paragraph" w:customStyle="1" w:styleId="ARTICLECCAG">
    <w:name w:val="ARTICLE CCAG"/>
    <w:basedOn w:val="Normal"/>
    <w:link w:val="ARTICLECCAGCar"/>
    <w:autoRedefine/>
    <w:qFormat/>
    <w:rsid w:val="00CC22DD"/>
    <w:pPr>
      <w:suppressAutoHyphens/>
      <w:spacing w:after="120" w:line="360" w:lineRule="auto"/>
      <w:ind w:right="-20"/>
      <w:textAlignment w:val="baseline"/>
    </w:pPr>
    <w:rPr>
      <w:rFonts w:ascii="Arial Narrow" w:eastAsia="Times New Roman" w:hAnsi="Arial Narrow"/>
      <w:b/>
      <w:bCs/>
      <w:sz w:val="28"/>
      <w:szCs w:val="24"/>
      <w:lang w:eastAsia="fr-FR"/>
    </w:rPr>
  </w:style>
  <w:style w:type="character" w:customStyle="1" w:styleId="ARTICLECCAGCar">
    <w:name w:val="ARTICLE CCAG Car"/>
    <w:basedOn w:val="Policepardfaut"/>
    <w:link w:val="ARTICLECCAG"/>
    <w:rsid w:val="00CC22DD"/>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CC22DD"/>
    <w:rPr>
      <w:rFonts w:ascii="Calibri" w:eastAsia="Calibri" w:hAnsi="Calibri" w:cs="Times New Roman"/>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CC22DD"/>
    <w:pPr>
      <w:spacing w:after="120"/>
    </w:pPr>
    <w:rPr>
      <w:sz w:val="16"/>
      <w:szCs w:val="16"/>
    </w:rPr>
  </w:style>
  <w:style w:type="character" w:customStyle="1" w:styleId="Corpsdetexte3Car">
    <w:name w:val="Corps de texte 3 Car"/>
    <w:basedOn w:val="Policepardfaut"/>
    <w:link w:val="Corpsdetexte3"/>
    <w:uiPriority w:val="99"/>
    <w:rsid w:val="00CC22DD"/>
    <w:rPr>
      <w:rFonts w:ascii="Tahoma" w:eastAsia="Tahoma" w:hAnsi="Tahoma" w:cs="Tahoma"/>
      <w:sz w:val="16"/>
      <w:szCs w:val="16"/>
      <w:lang w:val="fr-FR"/>
    </w:rPr>
  </w:style>
  <w:style w:type="character" w:styleId="Accentuation">
    <w:name w:val="Emphasis"/>
    <w:basedOn w:val="Policepardfaut"/>
    <w:qFormat/>
    <w:rsid w:val="00C043DB"/>
    <w:rPr>
      <w:i/>
      <w:iCs/>
    </w:rPr>
  </w:style>
  <w:style w:type="numbering" w:customStyle="1" w:styleId="Aucuneliste1">
    <w:name w:val="Aucune liste1"/>
    <w:next w:val="Aucuneliste"/>
    <w:uiPriority w:val="99"/>
    <w:semiHidden/>
    <w:unhideWhenUsed/>
    <w:rsid w:val="004D5F6C"/>
  </w:style>
  <w:style w:type="numbering" w:customStyle="1" w:styleId="Aucuneliste11">
    <w:name w:val="Aucune liste11"/>
    <w:next w:val="Aucuneliste"/>
    <w:uiPriority w:val="99"/>
    <w:semiHidden/>
    <w:unhideWhenUsed/>
    <w:rsid w:val="004D5F6C"/>
  </w:style>
  <w:style w:type="table" w:customStyle="1" w:styleId="Grilledutableau1">
    <w:name w:val="Grille du tableau1"/>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4D5F6C"/>
    <w:pPr>
      <w:widowControl/>
      <w:autoSpaceDE/>
      <w:autoSpaceDN/>
      <w:spacing w:after="120"/>
      <w:ind w:left="283"/>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rsid w:val="004D5F6C"/>
    <w:rPr>
      <w:rFonts w:ascii="Times New Roman" w:eastAsia="Times New Roman" w:hAnsi="Times New Roman" w:cs="Times New Roman"/>
      <w:sz w:val="24"/>
      <w:szCs w:val="24"/>
      <w:lang w:val="x-none" w:eastAsia="fr-FR"/>
    </w:rPr>
  </w:style>
  <w:style w:type="paragraph" w:styleId="Retraitcorpsdetexte2">
    <w:name w:val="Body Text Indent 2"/>
    <w:basedOn w:val="Normal"/>
    <w:link w:val="Retraitcorpsdetexte2Car"/>
    <w:rsid w:val="004D5F6C"/>
    <w:pPr>
      <w:widowControl/>
      <w:autoSpaceDE/>
      <w:autoSpaceDN/>
      <w:ind w:firstLine="900"/>
      <w:jc w:val="both"/>
    </w:pPr>
    <w:rPr>
      <w:rFonts w:ascii="Times New Roman" w:eastAsia="Times New Roman" w:hAnsi="Times New Roman" w:cs="Times New Roman"/>
      <w:sz w:val="24"/>
      <w:szCs w:val="24"/>
      <w:lang w:val="x-none" w:eastAsia="fr-FR"/>
    </w:rPr>
  </w:style>
  <w:style w:type="character" w:customStyle="1" w:styleId="Retraitcorpsdetexte2Car">
    <w:name w:val="Retrait corps de texte 2 Car"/>
    <w:basedOn w:val="Policepardfaut"/>
    <w:link w:val="Retraitcorpsdetexte2"/>
    <w:rsid w:val="004D5F6C"/>
    <w:rPr>
      <w:rFonts w:ascii="Times New Roman" w:eastAsia="Times New Roman" w:hAnsi="Times New Roman" w:cs="Times New Roman"/>
      <w:sz w:val="24"/>
      <w:szCs w:val="24"/>
      <w:lang w:val="x-none" w:eastAsia="fr-FR"/>
    </w:rPr>
  </w:style>
  <w:style w:type="character" w:customStyle="1" w:styleId="TitreCar">
    <w:name w:val="Titre Car"/>
    <w:link w:val="Titre"/>
    <w:rsid w:val="004D5F6C"/>
    <w:rPr>
      <w:rFonts w:ascii="Tahoma" w:eastAsia="Tahoma" w:hAnsi="Tahoma" w:cs="Tahoma"/>
      <w:b/>
      <w:bCs/>
      <w:sz w:val="48"/>
      <w:szCs w:val="48"/>
      <w:lang w:val="fr-FR"/>
    </w:rPr>
  </w:style>
  <w:style w:type="paragraph" w:styleId="Retraitcorpsdetexte3">
    <w:name w:val="Body Text Indent 3"/>
    <w:basedOn w:val="Normal"/>
    <w:link w:val="Retraitcorpsdetexte3Car"/>
    <w:rsid w:val="004D5F6C"/>
    <w:pPr>
      <w:widowControl/>
      <w:autoSpaceDE/>
      <w:autoSpaceDN/>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rsid w:val="004D5F6C"/>
    <w:rPr>
      <w:rFonts w:ascii="Times New Roman" w:eastAsia="Times New Roman" w:hAnsi="Times New Roman" w:cs="Times New Roman"/>
      <w:sz w:val="24"/>
      <w:szCs w:val="24"/>
      <w:lang w:val="x-none" w:eastAsia="fr-FR"/>
    </w:rPr>
  </w:style>
  <w:style w:type="paragraph" w:customStyle="1" w:styleId="BodyText21">
    <w:name w:val="Body Text 21"/>
    <w:basedOn w:val="Normal"/>
    <w:rsid w:val="004D5F6C"/>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4D5F6C"/>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4D5F6C"/>
    <w:pPr>
      <w:keepNext/>
      <w:autoSpaceDE/>
      <w:autoSpaceDN/>
      <w:spacing w:before="180" w:after="60"/>
      <w:ind w:left="709"/>
      <w:jc w:val="both"/>
      <w:outlineLvl w:val="9"/>
    </w:pPr>
    <w:rPr>
      <w:rFonts w:ascii="Arial" w:eastAsia="Times New Roman" w:hAnsi="Arial" w:cs="Times New Roman"/>
      <w:bCs w:val="0"/>
      <w:snapToGrid w:val="0"/>
      <w:sz w:val="22"/>
      <w:szCs w:val="20"/>
      <w:lang w:val="x-none" w:eastAsia="fr-FR"/>
    </w:rPr>
  </w:style>
  <w:style w:type="paragraph" w:customStyle="1" w:styleId="BodyText24">
    <w:name w:val="Body Text 24"/>
    <w:basedOn w:val="Normal"/>
    <w:rsid w:val="004D5F6C"/>
    <w:pPr>
      <w:autoSpaceDE/>
      <w:autoSpaceDN/>
    </w:pPr>
    <w:rPr>
      <w:rFonts w:ascii="Arial" w:eastAsia="Times New Roman" w:hAnsi="Arial" w:cs="Times New Roman"/>
      <w:snapToGrid w:val="0"/>
      <w:szCs w:val="20"/>
      <w:lang w:eastAsia="fr-FR"/>
    </w:rPr>
  </w:style>
  <w:style w:type="paragraph" w:customStyle="1" w:styleId="xl35">
    <w:name w:val="xl35"/>
    <w:basedOn w:val="Normal"/>
    <w:rsid w:val="004D5F6C"/>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4D5F6C"/>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4D5F6C"/>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longtext">
    <w:name w:val="long_text"/>
    <w:rsid w:val="004D5F6C"/>
  </w:style>
  <w:style w:type="character" w:customStyle="1" w:styleId="mediumtext">
    <w:name w:val="medium_text"/>
    <w:rsid w:val="004D5F6C"/>
  </w:style>
  <w:style w:type="paragraph" w:customStyle="1" w:styleId="GGKPHGN9">
    <w:name w:val="GGKPHGN9"/>
    <w:basedOn w:val="Normal"/>
    <w:rsid w:val="004D5F6C"/>
    <w:pPr>
      <w:widowControl/>
      <w:autoSpaceDE/>
      <w:autoSpaceDN/>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rsid w:val="004D5F6C"/>
    <w:pPr>
      <w:widowControl/>
      <w:autoSpaceDE/>
      <w:autoSpaceDN/>
    </w:pPr>
    <w:rPr>
      <w:rFonts w:ascii="Courier New" w:eastAsia="Times New Roman" w:hAnsi="Courier New" w:cs="Times New Roman"/>
      <w:sz w:val="20"/>
      <w:szCs w:val="20"/>
      <w:lang w:val="x-none" w:eastAsia="fr-FR"/>
    </w:rPr>
  </w:style>
  <w:style w:type="character" w:customStyle="1" w:styleId="TextebrutCar">
    <w:name w:val="Texte brut Car"/>
    <w:basedOn w:val="Policepardfaut"/>
    <w:link w:val="Textebrut"/>
    <w:uiPriority w:val="99"/>
    <w:rsid w:val="004D5F6C"/>
    <w:rPr>
      <w:rFonts w:ascii="Courier New" w:eastAsia="Times New Roman" w:hAnsi="Courier New" w:cs="Times New Roman"/>
      <w:sz w:val="20"/>
      <w:szCs w:val="20"/>
      <w:lang w:val="x-none" w:eastAsia="fr-FR"/>
    </w:rPr>
  </w:style>
  <w:style w:type="paragraph" w:customStyle="1" w:styleId="siliacII">
    <w:name w:val="siliac II"/>
    <w:basedOn w:val="Normal"/>
    <w:rsid w:val="004D5F6C"/>
    <w:pPr>
      <w:widowControl/>
      <w:overflowPunct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4D5F6C"/>
    <w:pPr>
      <w:widowControl/>
      <w:overflowPunct w:val="0"/>
      <w:adjustRightInd w:val="0"/>
      <w:spacing w:after="160" w:line="300" w:lineRule="exact"/>
      <w:jc w:val="both"/>
      <w:textAlignment w:val="baseline"/>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34"/>
    <w:qFormat/>
    <w:rsid w:val="004D5F6C"/>
    <w:pPr>
      <w:widowControl/>
      <w:autoSpaceDE/>
      <w:autoSpaceDN/>
      <w:ind w:left="720"/>
      <w:contextualSpacing/>
    </w:pPr>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4D5F6C"/>
  </w:style>
  <w:style w:type="table" w:customStyle="1" w:styleId="Grilledutableau4">
    <w:name w:val="Grille du tableau4"/>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s">
    <w:name w:val="Salutation"/>
    <w:basedOn w:val="Normal"/>
    <w:next w:val="Normal"/>
    <w:link w:val="SalutationsCar"/>
    <w:rsid w:val="004D5F6C"/>
    <w:pPr>
      <w:autoSpaceDE/>
      <w:autoSpaceDN/>
    </w:pPr>
    <w:rPr>
      <w:rFonts w:ascii="Times New Roman" w:eastAsia="Times New Roman" w:hAnsi="Times New Roman" w:cs="Times New Roman"/>
      <w:sz w:val="20"/>
      <w:szCs w:val="20"/>
      <w:lang w:val="x-none" w:eastAsia="fr-FR"/>
    </w:rPr>
  </w:style>
  <w:style w:type="character" w:customStyle="1" w:styleId="SalutationsCar">
    <w:name w:val="Salutations Car"/>
    <w:basedOn w:val="Policepardfaut"/>
    <w:link w:val="Salutations"/>
    <w:rsid w:val="004D5F6C"/>
    <w:rPr>
      <w:rFonts w:ascii="Times New Roman" w:eastAsia="Times New Roman" w:hAnsi="Times New Roman" w:cs="Times New Roman"/>
      <w:sz w:val="20"/>
      <w:szCs w:val="20"/>
      <w:lang w:val="x-none" w:eastAsia="fr-FR"/>
    </w:rPr>
  </w:style>
  <w:style w:type="paragraph" w:styleId="PrformatHTML">
    <w:name w:val="HTML Preformatted"/>
    <w:basedOn w:val="Normal"/>
    <w:link w:val="PrformatHTMLCar"/>
    <w:uiPriority w:val="99"/>
    <w:unhideWhenUsed/>
    <w:rsid w:val="004D5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x-none" w:eastAsia="fr-FR"/>
    </w:rPr>
  </w:style>
  <w:style w:type="character" w:customStyle="1" w:styleId="PrformatHTMLCar">
    <w:name w:val="Préformaté HTML Car"/>
    <w:basedOn w:val="Policepardfaut"/>
    <w:link w:val="PrformatHTML"/>
    <w:uiPriority w:val="99"/>
    <w:rsid w:val="004D5F6C"/>
    <w:rPr>
      <w:rFonts w:ascii="Courier New" w:eastAsia="Times New Roman" w:hAnsi="Courier New" w:cs="Times New Roman"/>
      <w:sz w:val="20"/>
      <w:szCs w:val="20"/>
      <w:lang w:val="x-none" w:eastAsia="fr-FR"/>
    </w:rPr>
  </w:style>
  <w:style w:type="character" w:customStyle="1" w:styleId="hps">
    <w:name w:val="hps"/>
    <w:basedOn w:val="Policepardfaut"/>
    <w:rsid w:val="004D5F6C"/>
  </w:style>
  <w:style w:type="paragraph" w:customStyle="1" w:styleId="Retraitcorpsdetexte22">
    <w:name w:val="Retrait corps de texte 22"/>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Normalcentr2">
    <w:name w:val="Normal centré2"/>
    <w:basedOn w:val="Normal"/>
    <w:uiPriority w:val="99"/>
    <w:rsid w:val="004D5F6C"/>
    <w:pPr>
      <w:widowControl/>
      <w:tabs>
        <w:tab w:val="left" w:pos="1620"/>
      </w:tabs>
      <w:suppressAutoHyphens/>
      <w:overflowPunct w:val="0"/>
      <w:adjustRightInd w:val="0"/>
      <w:ind w:left="1620" w:right="-72" w:hanging="540"/>
      <w:jc w:val="both"/>
    </w:pPr>
    <w:rPr>
      <w:rFonts w:eastAsia="Calibri" w:cs="Times New Roman"/>
      <w:sz w:val="20"/>
      <w:szCs w:val="20"/>
      <w:lang w:eastAsia="fr-FR"/>
    </w:rPr>
  </w:style>
  <w:style w:type="paragraph" w:customStyle="1" w:styleId="TiretP06">
    <w:name w:val="Tiret P06"/>
    <w:basedOn w:val="Corpsdetexte"/>
    <w:rsid w:val="004D5F6C"/>
    <w:pPr>
      <w:widowControl/>
      <w:numPr>
        <w:numId w:val="75"/>
      </w:numPr>
      <w:tabs>
        <w:tab w:val="clear" w:pos="644"/>
        <w:tab w:val="num" w:pos="360"/>
      </w:tabs>
      <w:autoSpaceDE/>
      <w:autoSpaceDN/>
      <w:spacing w:after="60"/>
      <w:ind w:left="0" w:firstLine="0"/>
      <w:jc w:val="both"/>
    </w:pPr>
    <w:rPr>
      <w:rFonts w:ascii="Arial" w:eastAsia="Calibri" w:hAnsi="Arial" w:cs="Times New Roman"/>
      <w:sz w:val="20"/>
      <w:szCs w:val="24"/>
      <w:lang w:val="x-none" w:eastAsia="fr-FR"/>
    </w:rPr>
  </w:style>
  <w:style w:type="paragraph" w:customStyle="1" w:styleId="Retraitcorpsdetexte23">
    <w:name w:val="Retrait corps de texte 23"/>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Style">
    <w:name w:val="Style"/>
    <w:rsid w:val="004D5F6C"/>
    <w:pPr>
      <w:adjustRightInd w:val="0"/>
    </w:pPr>
    <w:rPr>
      <w:rFonts w:ascii="Arial" w:eastAsia="Times New Roman" w:hAnsi="Arial" w:cs="Arial"/>
      <w:sz w:val="24"/>
      <w:szCs w:val="24"/>
      <w:lang w:val="fr-FR" w:eastAsia="fr-FR"/>
    </w:rPr>
  </w:style>
  <w:style w:type="paragraph" w:styleId="NormalWeb">
    <w:name w:val="Normal (Web)"/>
    <w:basedOn w:val="Normal"/>
    <w:uiPriority w:val="99"/>
    <w:unhideWhenUsed/>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4">
    <w:name w:val="List Bullet 4"/>
    <w:basedOn w:val="Normal"/>
    <w:autoRedefine/>
    <w:rsid w:val="004D5F6C"/>
    <w:pPr>
      <w:widowControl/>
      <w:tabs>
        <w:tab w:val="num" w:pos="1209"/>
      </w:tabs>
      <w:autoSpaceDE/>
      <w:autoSpaceDN/>
      <w:ind w:left="1209" w:hanging="360"/>
    </w:pPr>
    <w:rPr>
      <w:rFonts w:ascii="Times New Roman" w:eastAsia="Times New Roman" w:hAnsi="Times New Roman" w:cs="Times New Roman"/>
      <w:sz w:val="20"/>
      <w:szCs w:val="20"/>
      <w:lang w:eastAsia="fr-FR"/>
    </w:rPr>
  </w:style>
  <w:style w:type="paragraph" w:styleId="Listepuces">
    <w:name w:val="List Bullet"/>
    <w:basedOn w:val="Normal"/>
    <w:autoRedefine/>
    <w:rsid w:val="004D5F6C"/>
    <w:pPr>
      <w:widowControl/>
      <w:tabs>
        <w:tab w:val="num" w:pos="360"/>
      </w:tabs>
      <w:autoSpaceDE/>
      <w:autoSpaceDN/>
      <w:ind w:left="360" w:hanging="360"/>
    </w:pPr>
    <w:rPr>
      <w:rFonts w:ascii="Times New Roman" w:eastAsia="Times New Roman" w:hAnsi="Times New Roman" w:cs="Times New Roman"/>
      <w:sz w:val="20"/>
      <w:szCs w:val="20"/>
      <w:lang w:eastAsia="fr-FR"/>
    </w:rPr>
  </w:style>
  <w:style w:type="paragraph" w:styleId="Listepuces2">
    <w:name w:val="List Bullet 2"/>
    <w:basedOn w:val="Normal"/>
    <w:autoRedefine/>
    <w:rsid w:val="004D5F6C"/>
    <w:pPr>
      <w:widowControl/>
      <w:tabs>
        <w:tab w:val="num" w:pos="643"/>
      </w:tabs>
      <w:autoSpaceDE/>
      <w:autoSpaceDN/>
      <w:ind w:left="643" w:hanging="360"/>
    </w:pPr>
    <w:rPr>
      <w:rFonts w:ascii="Times New Roman" w:eastAsia="Times New Roman" w:hAnsi="Times New Roman" w:cs="Times New Roman"/>
      <w:sz w:val="20"/>
      <w:szCs w:val="20"/>
      <w:lang w:eastAsia="fr-FR"/>
    </w:rPr>
  </w:style>
  <w:style w:type="paragraph" w:styleId="Listepuces3">
    <w:name w:val="List Bullet 3"/>
    <w:basedOn w:val="Normal"/>
    <w:autoRedefine/>
    <w:rsid w:val="004D5F6C"/>
    <w:pPr>
      <w:widowControl/>
      <w:tabs>
        <w:tab w:val="num" w:pos="926"/>
      </w:tabs>
      <w:autoSpaceDE/>
      <w:autoSpaceDN/>
      <w:ind w:left="926" w:hanging="360"/>
    </w:pPr>
    <w:rPr>
      <w:rFonts w:ascii="Times New Roman" w:eastAsia="Times New Roman" w:hAnsi="Times New Roman" w:cs="Times New Roman"/>
      <w:sz w:val="20"/>
      <w:szCs w:val="20"/>
      <w:lang w:eastAsia="fr-FR"/>
    </w:rPr>
  </w:style>
  <w:style w:type="paragraph" w:customStyle="1" w:styleId="petita">
    <w:name w:val="petit a"/>
    <w:basedOn w:val="Normal"/>
    <w:rsid w:val="004D5F6C"/>
    <w:pPr>
      <w:widowControl/>
      <w:tabs>
        <w:tab w:val="num" w:pos="1068"/>
      </w:tabs>
      <w:autoSpaceDE/>
      <w:autoSpaceDN/>
      <w:ind w:left="1068" w:hanging="360"/>
    </w:pPr>
    <w:rPr>
      <w:rFonts w:ascii="Times New Roman" w:eastAsia="Times New Roman" w:hAnsi="Times New Roman" w:cs="Times New Roman"/>
      <w:sz w:val="24"/>
      <w:szCs w:val="24"/>
      <w:lang w:eastAsia="fr-FR"/>
    </w:rPr>
  </w:style>
  <w:style w:type="paragraph" w:customStyle="1" w:styleId="xl34">
    <w:name w:val="xl34"/>
    <w:basedOn w:val="Normal"/>
    <w:rsid w:val="004D5F6C"/>
    <w:pPr>
      <w:widowControl/>
      <w:autoSpaceDE/>
      <w:autoSpaceDN/>
      <w:spacing w:before="100" w:beforeAutospacing="1" w:after="100" w:afterAutospacing="1"/>
      <w:jc w:val="center"/>
    </w:pPr>
    <w:rPr>
      <w:rFonts w:ascii="Arial" w:eastAsia="Arial Unicode MS" w:hAnsi="Arial" w:cs="Arial"/>
      <w:sz w:val="36"/>
      <w:szCs w:val="36"/>
      <w:lang w:eastAsia="fr-FR"/>
    </w:rPr>
  </w:style>
  <w:style w:type="paragraph" w:customStyle="1" w:styleId="Paragtab">
    <w:name w:val="Parag tab"/>
    <w:basedOn w:val="Titre"/>
    <w:autoRedefine/>
    <w:rsid w:val="004D5F6C"/>
    <w:pPr>
      <w:widowControl/>
      <w:tabs>
        <w:tab w:val="num" w:pos="1068"/>
      </w:tabs>
      <w:autoSpaceDE/>
      <w:autoSpaceDN/>
      <w:ind w:left="1068" w:right="0" w:hanging="360"/>
      <w:jc w:val="both"/>
    </w:pPr>
    <w:rPr>
      <w:rFonts w:ascii="Times New Roman" w:eastAsia="Times New Roman" w:hAnsi="Times New Roman" w:cs="Times New Roman"/>
      <w:b w:val="0"/>
      <w:bCs w:val="0"/>
      <w:color w:val="000000"/>
      <w:sz w:val="20"/>
      <w:szCs w:val="24"/>
      <w:lang w:val="x-none" w:eastAsia="fr-FR"/>
    </w:rPr>
  </w:style>
  <w:style w:type="paragraph" w:customStyle="1" w:styleId="xl26">
    <w:name w:val="xl26"/>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7">
    <w:name w:val="xl27"/>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14"/>
      <w:szCs w:val="14"/>
      <w:lang w:eastAsia="fr-FR"/>
    </w:rPr>
  </w:style>
  <w:style w:type="paragraph" w:customStyle="1" w:styleId="xl28">
    <w:name w:val="xl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9">
    <w:name w:val="xl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0">
    <w:name w:val="xl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1">
    <w:name w:val="xl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b/>
      <w:bCs/>
      <w:sz w:val="24"/>
      <w:szCs w:val="24"/>
      <w:lang w:eastAsia="fr-FR"/>
    </w:rPr>
  </w:style>
  <w:style w:type="paragraph" w:customStyle="1" w:styleId="xl32">
    <w:name w:val="xl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font5">
    <w:name w:val="font5"/>
    <w:basedOn w:val="Normal"/>
    <w:rsid w:val="004D5F6C"/>
    <w:pPr>
      <w:widowControl/>
      <w:autoSpaceDE/>
      <w:autoSpaceDN/>
      <w:spacing w:before="100" w:beforeAutospacing="1" w:after="100" w:afterAutospacing="1"/>
    </w:pPr>
    <w:rPr>
      <w:rFonts w:ascii="Arial" w:eastAsia="Arial Unicode MS" w:hAnsi="Arial" w:cs="Arial"/>
      <w:sz w:val="16"/>
      <w:szCs w:val="16"/>
      <w:lang w:eastAsia="fr-FR"/>
    </w:rPr>
  </w:style>
  <w:style w:type="paragraph" w:customStyle="1" w:styleId="xl24">
    <w:name w:val="xl24"/>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25">
    <w:name w:val="xl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33">
    <w:name w:val="xl3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6">
    <w:name w:val="xl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7">
    <w:name w:val="xl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8">
    <w:name w:val="xl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9">
    <w:name w:val="xl39"/>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40">
    <w:name w:val="xl40"/>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2">
    <w:name w:val="xl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24"/>
      <w:szCs w:val="24"/>
      <w:lang w:eastAsia="fr-FR"/>
    </w:rPr>
  </w:style>
  <w:style w:type="paragraph" w:customStyle="1" w:styleId="xl43">
    <w:name w:val="xl4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4">
    <w:name w:val="xl4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5">
    <w:name w:val="xl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6">
    <w:name w:val="xl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16"/>
      <w:szCs w:val="16"/>
      <w:lang w:eastAsia="fr-FR"/>
    </w:rPr>
  </w:style>
  <w:style w:type="numbering" w:customStyle="1" w:styleId="LFO195">
    <w:name w:val="LFO195"/>
    <w:basedOn w:val="Aucuneliste"/>
    <w:rsid w:val="004D5F6C"/>
    <w:pPr>
      <w:numPr>
        <w:numId w:val="4"/>
      </w:numPr>
    </w:pPr>
  </w:style>
  <w:style w:type="paragraph" w:customStyle="1" w:styleId="xl47">
    <w:name w:val="xl47"/>
    <w:basedOn w:val="Normal"/>
    <w:rsid w:val="004D5F6C"/>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48">
    <w:name w:val="xl48"/>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9">
    <w:name w:val="xl49"/>
    <w:basedOn w:val="Normal"/>
    <w:rsid w:val="004D5F6C"/>
    <w:pPr>
      <w:widowControl/>
      <w:autoSpaceDE/>
      <w:autoSpaceDN/>
      <w:spacing w:before="100" w:beforeAutospacing="1" w:after="100" w:afterAutospacing="1"/>
    </w:pPr>
    <w:rPr>
      <w:rFonts w:ascii="Arial" w:eastAsia="Arial Unicode MS" w:hAnsi="Arial" w:cs="Arial"/>
      <w:b/>
      <w:bCs/>
      <w:sz w:val="14"/>
      <w:szCs w:val="14"/>
      <w:lang w:eastAsia="fr-FR"/>
    </w:rPr>
  </w:style>
  <w:style w:type="paragraph" w:customStyle="1" w:styleId="xl50">
    <w:name w:val="xl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6"/>
      <w:szCs w:val="16"/>
      <w:lang w:eastAsia="fr-FR"/>
    </w:rPr>
  </w:style>
  <w:style w:type="paragraph" w:customStyle="1" w:styleId="xl51">
    <w:name w:val="xl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16"/>
      <w:szCs w:val="16"/>
      <w:lang w:eastAsia="fr-FR"/>
    </w:rPr>
  </w:style>
  <w:style w:type="paragraph" w:customStyle="1" w:styleId="Puce3">
    <w:name w:val="Puce 3"/>
    <w:basedOn w:val="Normal"/>
    <w:rsid w:val="004D5F6C"/>
    <w:pPr>
      <w:tabs>
        <w:tab w:val="num" w:pos="1560"/>
      </w:tabs>
      <w:autoSpaceDE/>
      <w:autoSpaceDN/>
      <w:spacing w:after="60"/>
      <w:ind w:left="1560" w:hanging="284"/>
      <w:jc w:val="both"/>
    </w:pPr>
    <w:rPr>
      <w:rFonts w:ascii="Arial" w:eastAsia="Times New Roman" w:hAnsi="Arial" w:cs="Arial"/>
      <w:sz w:val="20"/>
      <w:szCs w:val="20"/>
      <w:lang w:eastAsia="fr-FR"/>
    </w:rPr>
  </w:style>
  <w:style w:type="paragraph" w:customStyle="1" w:styleId="Pucea">
    <w:name w:val="Puce a"/>
    <w:basedOn w:val="Normal"/>
    <w:rsid w:val="004D5F6C"/>
    <w:pPr>
      <w:numPr>
        <w:numId w:val="76"/>
      </w:numPr>
      <w:tabs>
        <w:tab w:val="clear" w:pos="360"/>
        <w:tab w:val="num" w:pos="1440"/>
      </w:tabs>
      <w:autoSpaceDE/>
      <w:autoSpaceDN/>
      <w:spacing w:before="60" w:after="60"/>
      <w:ind w:left="1440" w:hanging="720"/>
      <w:jc w:val="both"/>
    </w:pPr>
    <w:rPr>
      <w:rFonts w:ascii="Arial" w:eastAsia="Times New Roman" w:hAnsi="Arial" w:cs="Arial"/>
      <w:sz w:val="20"/>
      <w:szCs w:val="20"/>
      <w:lang w:eastAsia="fr-FR"/>
    </w:rPr>
  </w:style>
  <w:style w:type="paragraph" w:customStyle="1" w:styleId="Tiret">
    <w:name w:val="Tiret"/>
    <w:basedOn w:val="Normal"/>
    <w:rsid w:val="004D5F6C"/>
    <w:pPr>
      <w:tabs>
        <w:tab w:val="left" w:pos="1701"/>
      </w:tabs>
      <w:autoSpaceDE/>
      <w:autoSpaceDN/>
      <w:spacing w:after="60"/>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4D5F6C"/>
    <w:pPr>
      <w:widowControl/>
      <w:autoSpaceDE/>
      <w:autoSpaceDN/>
      <w:spacing w:after="120"/>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4D5F6C"/>
    <w:pPr>
      <w:autoSpaceDE/>
      <w:autoSpaceDN/>
      <w:spacing w:before="120" w:after="60"/>
      <w:ind w:left="567"/>
      <w:jc w:val="both"/>
    </w:pPr>
    <w:rPr>
      <w:rFonts w:ascii="Arial" w:eastAsia="Times New Roman" w:hAnsi="Arial" w:cs="Arial"/>
      <w:sz w:val="20"/>
      <w:szCs w:val="20"/>
      <w:lang w:val="x-none" w:eastAsia="fr-FR"/>
    </w:rPr>
  </w:style>
  <w:style w:type="paragraph" w:customStyle="1" w:styleId="Corpsdetexte1a">
    <w:name w:val="Corps de texte 1a"/>
    <w:basedOn w:val="Corpsdetexte1"/>
    <w:rsid w:val="004D5F6C"/>
    <w:pPr>
      <w:numPr>
        <w:numId w:val="77"/>
      </w:numPr>
      <w:tabs>
        <w:tab w:val="clear" w:pos="360"/>
        <w:tab w:val="left" w:pos="851"/>
      </w:tabs>
      <w:ind w:left="851" w:hanging="284"/>
    </w:pPr>
  </w:style>
  <w:style w:type="paragraph" w:customStyle="1" w:styleId="Puce1">
    <w:name w:val="Puce 1"/>
    <w:basedOn w:val="Normal"/>
    <w:rsid w:val="004D5F6C"/>
    <w:pPr>
      <w:tabs>
        <w:tab w:val="num" w:pos="720"/>
        <w:tab w:val="left" w:pos="993"/>
      </w:tabs>
      <w:autoSpaceDE/>
      <w:autoSpaceDN/>
      <w:spacing w:after="60"/>
      <w:ind w:left="720" w:hanging="360"/>
      <w:jc w:val="both"/>
    </w:pPr>
    <w:rPr>
      <w:rFonts w:ascii="Arial" w:eastAsia="Times New Roman" w:hAnsi="Arial" w:cs="Arial"/>
      <w:sz w:val="20"/>
      <w:szCs w:val="20"/>
      <w:lang w:eastAsia="fr-FR"/>
    </w:rPr>
  </w:style>
  <w:style w:type="paragraph" w:customStyle="1" w:styleId="Puce1s1">
    <w:name w:val="Puce 1s1"/>
    <w:basedOn w:val="Puce1"/>
    <w:rsid w:val="004D5F6C"/>
    <w:pPr>
      <w:numPr>
        <w:numId w:val="78"/>
      </w:numPr>
      <w:tabs>
        <w:tab w:val="left" w:pos="284"/>
        <w:tab w:val="left" w:pos="3686"/>
      </w:tabs>
    </w:pPr>
  </w:style>
  <w:style w:type="paragraph" w:customStyle="1" w:styleId="Puce2">
    <w:name w:val="Puce 2"/>
    <w:basedOn w:val="Normal"/>
    <w:rsid w:val="004D5F6C"/>
    <w:pPr>
      <w:tabs>
        <w:tab w:val="num" w:pos="1080"/>
      </w:tabs>
      <w:autoSpaceDE/>
      <w:autoSpaceDN/>
      <w:spacing w:after="60"/>
      <w:ind w:left="1080" w:hanging="720"/>
      <w:jc w:val="both"/>
    </w:pPr>
    <w:rPr>
      <w:rFonts w:ascii="Arial" w:eastAsia="Times New Roman" w:hAnsi="Arial" w:cs="Arial"/>
      <w:sz w:val="20"/>
      <w:szCs w:val="20"/>
      <w:lang w:eastAsia="fr-FR"/>
    </w:rPr>
  </w:style>
  <w:style w:type="paragraph" w:customStyle="1" w:styleId="Puce2s1">
    <w:name w:val="Puce 2s1"/>
    <w:basedOn w:val="Normal"/>
    <w:rsid w:val="004D5F6C"/>
    <w:pPr>
      <w:tabs>
        <w:tab w:val="left" w:pos="2977"/>
        <w:tab w:val="left" w:pos="3402"/>
      </w:tabs>
      <w:autoSpaceDE/>
      <w:autoSpaceDN/>
      <w:spacing w:after="60"/>
      <w:ind w:left="3402" w:hanging="2126"/>
      <w:jc w:val="both"/>
    </w:pPr>
    <w:rPr>
      <w:rFonts w:ascii="Arial" w:eastAsia="Times New Roman" w:hAnsi="Arial" w:cs="Arial"/>
      <w:sz w:val="20"/>
      <w:szCs w:val="20"/>
      <w:lang w:eastAsia="fr-FR"/>
    </w:rPr>
  </w:style>
  <w:style w:type="paragraph" w:customStyle="1" w:styleId="Puce2s2">
    <w:name w:val="Puce 2s2"/>
    <w:basedOn w:val="Puce2s1"/>
    <w:rsid w:val="004D5F6C"/>
    <w:rPr>
      <w:noProof/>
    </w:rPr>
  </w:style>
  <w:style w:type="paragraph" w:customStyle="1" w:styleId="retraitCT1a">
    <w:name w:val="retrait CT1a"/>
    <w:basedOn w:val="Normal"/>
    <w:rsid w:val="004D5F6C"/>
    <w:pPr>
      <w:autoSpaceDE/>
      <w:autoSpaceDN/>
      <w:spacing w:before="120" w:after="60"/>
      <w:ind w:left="851"/>
      <w:jc w:val="both"/>
    </w:pPr>
    <w:rPr>
      <w:rFonts w:ascii="Arial" w:eastAsia="Times New Roman" w:hAnsi="Arial" w:cs="Arial"/>
      <w:sz w:val="20"/>
      <w:szCs w:val="20"/>
      <w:lang w:eastAsia="fr-FR"/>
    </w:rPr>
  </w:style>
  <w:style w:type="paragraph" w:customStyle="1" w:styleId="Spcial">
    <w:name w:val="Spécial"/>
    <w:basedOn w:val="Titre4"/>
    <w:rsid w:val="004D5F6C"/>
    <w:pPr>
      <w:keepNext/>
      <w:tabs>
        <w:tab w:val="num" w:pos="2880"/>
      </w:tabs>
      <w:autoSpaceDE/>
      <w:autoSpaceDN/>
      <w:spacing w:before="120" w:after="60"/>
      <w:ind w:left="2880" w:hanging="360"/>
    </w:pPr>
    <w:rPr>
      <w:rFonts w:ascii="Arial" w:eastAsia="Times New Roman" w:hAnsi="Arial" w:cs="Arial"/>
      <w:b w:val="0"/>
      <w:bCs w:val="0"/>
      <w:i/>
      <w:iCs/>
      <w:sz w:val="20"/>
      <w:szCs w:val="20"/>
      <w:u w:val="single"/>
      <w:lang w:val="x-none" w:eastAsia="fr-FR"/>
    </w:rPr>
  </w:style>
  <w:style w:type="paragraph" w:customStyle="1" w:styleId="Puceagras">
    <w:name w:val="Puce a gras"/>
    <w:basedOn w:val="Pucea"/>
    <w:rsid w:val="004D5F6C"/>
    <w:pPr>
      <w:ind w:left="426"/>
    </w:pPr>
    <w:rPr>
      <w:b/>
      <w:bCs/>
    </w:rPr>
  </w:style>
  <w:style w:type="paragraph" w:customStyle="1" w:styleId="Puce1b">
    <w:name w:val="Puce 1b"/>
    <w:basedOn w:val="Puce1"/>
    <w:rsid w:val="004D5F6C"/>
    <w:pPr>
      <w:tabs>
        <w:tab w:val="clear" w:pos="993"/>
        <w:tab w:val="left" w:pos="1134"/>
        <w:tab w:val="right" w:pos="8505"/>
      </w:tabs>
      <w:spacing w:before="120"/>
      <w:ind w:left="1134" w:hanging="425"/>
    </w:pPr>
  </w:style>
  <w:style w:type="paragraph" w:customStyle="1" w:styleId="A1">
    <w:name w:val="A1"/>
    <w:basedOn w:val="Normal"/>
    <w:rsid w:val="004D5F6C"/>
    <w:pPr>
      <w:widowControl/>
      <w:tabs>
        <w:tab w:val="num" w:pos="709"/>
        <w:tab w:val="num" w:pos="1065"/>
      </w:tabs>
      <w:autoSpaceDE/>
      <w:autoSpaceDN/>
      <w:spacing w:before="60" w:after="60"/>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4D5F6C"/>
    <w:pPr>
      <w:widowControl/>
      <w:tabs>
        <w:tab w:val="left" w:pos="851"/>
        <w:tab w:val="num" w:pos="1140"/>
        <w:tab w:val="num" w:pos="1440"/>
      </w:tabs>
      <w:autoSpaceDE/>
      <w:autoSpaceDN/>
      <w:spacing w:after="60"/>
      <w:ind w:left="850" w:hanging="425"/>
      <w:jc w:val="both"/>
    </w:pPr>
    <w:rPr>
      <w:rFonts w:ascii="Arial" w:eastAsia="Times New Roman" w:hAnsi="Arial" w:cs="Arial"/>
      <w:lang w:val="x-none" w:eastAsia="fr-FR"/>
    </w:rPr>
  </w:style>
  <w:style w:type="paragraph" w:customStyle="1" w:styleId="T1">
    <w:name w:val="T1"/>
    <w:basedOn w:val="Normal"/>
    <w:rsid w:val="004D5F6C"/>
    <w:pPr>
      <w:widowControl/>
      <w:tabs>
        <w:tab w:val="num" w:pos="450"/>
        <w:tab w:val="num" w:pos="709"/>
        <w:tab w:val="num" w:pos="825"/>
      </w:tabs>
      <w:autoSpaceDE/>
      <w:autoSpaceDN/>
      <w:spacing w:before="60"/>
      <w:ind w:left="709" w:hanging="284"/>
      <w:jc w:val="both"/>
    </w:pPr>
    <w:rPr>
      <w:rFonts w:ascii="Arial" w:eastAsia="Times New Roman" w:hAnsi="Arial" w:cs="Arial"/>
      <w:sz w:val="20"/>
      <w:szCs w:val="20"/>
      <w:lang w:eastAsia="fr-FR"/>
    </w:rPr>
  </w:style>
  <w:style w:type="paragraph" w:customStyle="1" w:styleId="Point">
    <w:name w:val="Point"/>
    <w:basedOn w:val="Normal"/>
    <w:rsid w:val="004D5F6C"/>
    <w:pPr>
      <w:widowControl/>
      <w:autoSpaceDE/>
      <w:autoSpaceDN/>
      <w:spacing w:after="60"/>
      <w:jc w:val="both"/>
    </w:pPr>
    <w:rPr>
      <w:rFonts w:ascii="Times New Roman" w:eastAsia="Times New Roman" w:hAnsi="Times New Roman" w:cs="Times New Roman"/>
      <w:lang w:eastAsia="fr-FR"/>
    </w:rPr>
  </w:style>
  <w:style w:type="paragraph" w:customStyle="1" w:styleId="Normal2">
    <w:name w:val="Normal2"/>
    <w:basedOn w:val="Corpsdetexte3"/>
    <w:rsid w:val="004D5F6C"/>
    <w:pPr>
      <w:widowControl/>
      <w:autoSpaceDE/>
      <w:autoSpaceDN/>
      <w:spacing w:before="60" w:after="60"/>
      <w:jc w:val="both"/>
    </w:pPr>
    <w:rPr>
      <w:rFonts w:ascii="Times New Roman" w:eastAsia="Times New Roman" w:hAnsi="Times New Roman" w:cs="Times New Roman"/>
      <w:b/>
      <w:bCs/>
      <w:caps/>
      <w:sz w:val="24"/>
      <w:szCs w:val="24"/>
      <w:lang w:val="x-none" w:eastAsia="fr-FR"/>
    </w:rPr>
  </w:style>
  <w:style w:type="paragraph" w:customStyle="1" w:styleId="Enum1">
    <w:name w:val="Enum 1"/>
    <w:basedOn w:val="Puce1"/>
    <w:rsid w:val="004D5F6C"/>
    <w:pPr>
      <w:tabs>
        <w:tab w:val="clear" w:pos="720"/>
        <w:tab w:val="clear" w:pos="993"/>
        <w:tab w:val="num" w:pos="992"/>
      </w:tabs>
      <w:spacing w:before="60"/>
      <w:ind w:left="992" w:hanging="425"/>
    </w:pPr>
  </w:style>
  <w:style w:type="paragraph" w:customStyle="1" w:styleId="Style5">
    <w:name w:val="Style5"/>
    <w:basedOn w:val="Titre3"/>
    <w:next w:val="Normal"/>
    <w:uiPriority w:val="99"/>
    <w:rsid w:val="004D5F6C"/>
    <w:pPr>
      <w:keepNext/>
      <w:widowControl/>
      <w:autoSpaceDE/>
      <w:autoSpaceDN/>
      <w:spacing w:before="120" w:after="60"/>
      <w:ind w:left="0" w:right="567" w:firstLine="0"/>
    </w:pPr>
    <w:rPr>
      <w:rFonts w:ascii="Times New Roman" w:eastAsia="Times New Roman" w:hAnsi="Times New Roman" w:cs="Times New Roman"/>
      <w:i w:val="0"/>
      <w:iCs w:val="0"/>
      <w:sz w:val="32"/>
      <w:szCs w:val="32"/>
      <w:lang w:val="x-none" w:eastAsia="fr-FR"/>
    </w:rPr>
  </w:style>
  <w:style w:type="paragraph" w:customStyle="1" w:styleId="font6">
    <w:name w:val="font6"/>
    <w:basedOn w:val="Normal"/>
    <w:rsid w:val="004D5F6C"/>
    <w:pPr>
      <w:widowControl/>
      <w:autoSpaceDE/>
      <w:autoSpaceDN/>
      <w:spacing w:before="100" w:beforeAutospacing="1" w:after="100" w:afterAutospacing="1"/>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4D5F6C"/>
    <w:pPr>
      <w:widowControl/>
      <w:autoSpaceDE/>
      <w:autoSpaceDN/>
      <w:spacing w:before="100" w:beforeAutospacing="1" w:after="100" w:afterAutospacing="1"/>
    </w:pPr>
    <w:rPr>
      <w:rFonts w:ascii="Calibri" w:eastAsia="Times New Roman" w:hAnsi="Calibri" w:cs="Times New Roman"/>
      <w:i/>
      <w:iCs/>
      <w:color w:val="000000"/>
      <w:lang w:eastAsia="fr-FR"/>
    </w:rPr>
  </w:style>
  <w:style w:type="paragraph" w:customStyle="1" w:styleId="font8">
    <w:name w:val="font8"/>
    <w:basedOn w:val="Normal"/>
    <w:rsid w:val="004D5F6C"/>
    <w:pPr>
      <w:widowControl/>
      <w:autoSpaceDE/>
      <w:autoSpaceDN/>
      <w:spacing w:before="100" w:beforeAutospacing="1" w:after="100" w:afterAutospacing="1"/>
    </w:pPr>
    <w:rPr>
      <w:rFonts w:ascii="Calibri" w:eastAsia="Times New Roman" w:hAnsi="Calibri" w:cs="Times New Roman"/>
      <w:b/>
      <w:bCs/>
      <w:i/>
      <w:iCs/>
      <w:color w:val="000000"/>
      <w:lang w:eastAsia="fr-FR"/>
    </w:rPr>
  </w:style>
  <w:style w:type="paragraph" w:customStyle="1" w:styleId="font9">
    <w:name w:val="font9"/>
    <w:basedOn w:val="Normal"/>
    <w:rsid w:val="004D5F6C"/>
    <w:pPr>
      <w:widowControl/>
      <w:autoSpaceDE/>
      <w:autoSpaceDN/>
      <w:spacing w:before="100" w:beforeAutospacing="1" w:after="100" w:afterAutospacing="1"/>
    </w:pPr>
    <w:rPr>
      <w:rFonts w:ascii="Calibri" w:eastAsia="Times New Roman" w:hAnsi="Calibri" w:cs="Times New Roman"/>
      <w:sz w:val="17"/>
      <w:szCs w:val="17"/>
      <w:lang w:eastAsia="fr-FR"/>
    </w:rPr>
  </w:style>
  <w:style w:type="paragraph" w:customStyle="1" w:styleId="xl815">
    <w:name w:val="xl815"/>
    <w:basedOn w:val="Normal"/>
    <w:rsid w:val="004D5F6C"/>
    <w:pPr>
      <w:widowControl/>
      <w:autoSpaceDE/>
      <w:autoSpaceDN/>
      <w:spacing w:before="100" w:beforeAutospacing="1" w:after="100" w:afterAutospacing="1"/>
      <w:jc w:val="center"/>
      <w:textAlignment w:val="center"/>
    </w:pPr>
    <w:rPr>
      <w:rFonts w:ascii="Arial" w:eastAsia="Times New Roman" w:hAnsi="Arial" w:cs="Arial"/>
      <w:sz w:val="18"/>
      <w:szCs w:val="18"/>
      <w:lang w:eastAsia="fr-FR"/>
    </w:rPr>
  </w:style>
  <w:style w:type="paragraph" w:customStyle="1" w:styleId="xl816">
    <w:name w:val="xl816"/>
    <w:basedOn w:val="Normal"/>
    <w:rsid w:val="004D5F6C"/>
    <w:pPr>
      <w:widowControl/>
      <w:shd w:val="clear" w:color="000000" w:fill="FFFFFF"/>
      <w:autoSpaceDE/>
      <w:autoSpaceDN/>
      <w:spacing w:before="100" w:beforeAutospacing="1" w:after="100" w:afterAutospacing="1"/>
    </w:pPr>
    <w:rPr>
      <w:rFonts w:ascii="Arial" w:eastAsia="Times New Roman" w:hAnsi="Arial" w:cs="Arial"/>
      <w:sz w:val="18"/>
      <w:szCs w:val="18"/>
      <w:lang w:eastAsia="fr-FR"/>
    </w:rPr>
  </w:style>
  <w:style w:type="paragraph" w:customStyle="1" w:styleId="xl817">
    <w:name w:val="xl817"/>
    <w:basedOn w:val="Normal"/>
    <w:rsid w:val="004D5F6C"/>
    <w:pPr>
      <w:widowControl/>
      <w:autoSpaceDE/>
      <w:autoSpaceDN/>
      <w:spacing w:before="100" w:beforeAutospacing="1" w:after="100" w:afterAutospacing="1"/>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19">
    <w:name w:val="xl819"/>
    <w:basedOn w:val="Normal"/>
    <w:rsid w:val="004D5F6C"/>
    <w:pPr>
      <w:widowControl/>
      <w:autoSpaceDE/>
      <w:autoSpaceDN/>
      <w:spacing w:before="100" w:beforeAutospacing="1" w:after="100" w:afterAutospacing="1"/>
      <w:jc w:val="center"/>
    </w:pPr>
    <w:rPr>
      <w:rFonts w:ascii="Arial Narrow" w:eastAsia="Times New Roman" w:hAnsi="Arial Narrow" w:cs="Times New Roman"/>
      <w:sz w:val="18"/>
      <w:szCs w:val="18"/>
      <w:lang w:eastAsia="fr-FR"/>
    </w:rPr>
  </w:style>
  <w:style w:type="paragraph" w:customStyle="1" w:styleId="xl820">
    <w:name w:val="xl820"/>
    <w:basedOn w:val="Normal"/>
    <w:rsid w:val="004D5F6C"/>
    <w:pPr>
      <w:widowControl/>
      <w:shd w:val="clear" w:color="000000" w:fill="FFFFFF"/>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1">
    <w:name w:val="xl821"/>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2">
    <w:name w:val="xl82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23">
    <w:name w:val="xl82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4">
    <w:name w:val="xl82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b/>
      <w:bCs/>
      <w:sz w:val="17"/>
      <w:szCs w:val="17"/>
      <w:lang w:eastAsia="fr-FR"/>
    </w:rPr>
  </w:style>
  <w:style w:type="paragraph" w:customStyle="1" w:styleId="xl825">
    <w:name w:val="xl8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6">
    <w:name w:val="xl82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7">
    <w:name w:val="xl82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8">
    <w:name w:val="xl8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29">
    <w:name w:val="xl8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30">
    <w:name w:val="xl8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1">
    <w:name w:val="xl8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2">
    <w:name w:val="xl8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3">
    <w:name w:val="xl833"/>
    <w:basedOn w:val="Normal"/>
    <w:rsid w:val="004D5F6C"/>
    <w:pPr>
      <w:widowControl/>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34">
    <w:name w:val="xl834"/>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35">
    <w:name w:val="xl83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36">
    <w:name w:val="xl8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7">
    <w:name w:val="xl8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8">
    <w:name w:val="xl8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9">
    <w:name w:val="xl83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0">
    <w:name w:val="xl840"/>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1">
    <w:name w:val="xl84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42">
    <w:name w:val="xl8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3">
    <w:name w:val="xl843"/>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4">
    <w:name w:val="xl84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5">
    <w:name w:val="xl8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6">
    <w:name w:val="xl8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7">
    <w:name w:val="xl84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8">
    <w:name w:val="xl84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49">
    <w:name w:val="xl84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0">
    <w:name w:val="xl8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51">
    <w:name w:val="xl8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2">
    <w:name w:val="xl8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3">
    <w:name w:val="xl853"/>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4">
    <w:name w:val="xl854"/>
    <w:basedOn w:val="Normal"/>
    <w:rsid w:val="004D5F6C"/>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5">
    <w:name w:val="xl855"/>
    <w:basedOn w:val="Normal"/>
    <w:rsid w:val="004D5F6C"/>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6">
    <w:name w:val="xl85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7">
    <w:name w:val="xl85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17"/>
      <w:szCs w:val="17"/>
      <w:lang w:eastAsia="fr-FR"/>
    </w:rPr>
  </w:style>
  <w:style w:type="paragraph" w:customStyle="1" w:styleId="xl858">
    <w:name w:val="xl85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9">
    <w:name w:val="xl85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0">
    <w:name w:val="xl86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1">
    <w:name w:val="xl86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2">
    <w:name w:val="xl86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3">
    <w:name w:val="xl86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17"/>
      <w:szCs w:val="17"/>
      <w:lang w:eastAsia="fr-FR"/>
    </w:rPr>
  </w:style>
  <w:style w:type="paragraph" w:customStyle="1" w:styleId="xl864">
    <w:name w:val="xl86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5">
    <w:name w:val="xl86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66">
    <w:name w:val="xl86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67">
    <w:name w:val="xl86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868">
    <w:name w:val="xl86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70">
    <w:name w:val="xl87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71">
    <w:name w:val="xl87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2">
    <w:name w:val="xl87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3">
    <w:name w:val="xl87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74">
    <w:name w:val="xl87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5">
    <w:name w:val="xl87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6">
    <w:name w:val="xl87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877">
    <w:name w:val="xl877"/>
    <w:basedOn w:val="Normal"/>
    <w:rsid w:val="004D5F6C"/>
    <w:pPr>
      <w:widowControl/>
      <w:autoSpaceDE/>
      <w:autoSpaceDN/>
      <w:spacing w:before="100" w:beforeAutospacing="1" w:after="100" w:afterAutospacing="1"/>
      <w:jc w:val="center"/>
    </w:pPr>
    <w:rPr>
      <w:rFonts w:ascii="Arial" w:eastAsia="Times New Roman" w:hAnsi="Arial" w:cs="Arial"/>
      <w:b/>
      <w:bCs/>
      <w:sz w:val="18"/>
      <w:szCs w:val="18"/>
      <w:u w:val="single"/>
      <w:lang w:eastAsia="fr-FR"/>
    </w:rPr>
  </w:style>
  <w:style w:type="paragraph" w:customStyle="1" w:styleId="xl878">
    <w:name w:val="xl878"/>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79">
    <w:name w:val="xl879"/>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0">
    <w:name w:val="xl88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1">
    <w:name w:val="xl881"/>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2">
    <w:name w:val="xl88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0"/>
      <w:szCs w:val="20"/>
      <w:lang w:eastAsia="fr-FR"/>
    </w:rPr>
  </w:style>
  <w:style w:type="paragraph" w:customStyle="1" w:styleId="xl883">
    <w:name w:val="xl88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eastAsia="fr-FR"/>
    </w:rPr>
  </w:style>
  <w:style w:type="paragraph" w:customStyle="1" w:styleId="xl884">
    <w:name w:val="xl88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85">
    <w:name w:val="xl885"/>
    <w:basedOn w:val="Normal"/>
    <w:rsid w:val="004D5F6C"/>
    <w:pPr>
      <w:widowControl/>
      <w:autoSpaceDE/>
      <w:autoSpaceDN/>
      <w:spacing w:before="100" w:beforeAutospacing="1" w:after="100" w:afterAutospacing="1"/>
    </w:pPr>
    <w:rPr>
      <w:rFonts w:ascii="Arial" w:eastAsia="Times New Roman" w:hAnsi="Arial" w:cs="Arial"/>
      <w:sz w:val="24"/>
      <w:szCs w:val="24"/>
      <w:lang w:eastAsia="fr-FR"/>
    </w:rPr>
  </w:style>
  <w:style w:type="paragraph" w:customStyle="1" w:styleId="xl886">
    <w:name w:val="xl88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color w:val="000000"/>
      <w:sz w:val="17"/>
      <w:szCs w:val="17"/>
      <w:lang w:eastAsia="fr-FR"/>
    </w:rPr>
  </w:style>
  <w:style w:type="paragraph" w:customStyle="1" w:styleId="xl887">
    <w:name w:val="xl88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88">
    <w:name w:val="xl88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9">
    <w:name w:val="xl88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90">
    <w:name w:val="xl89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1">
    <w:name w:val="xl89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92">
    <w:name w:val="xl892"/>
    <w:basedOn w:val="Normal"/>
    <w:rsid w:val="004D5F6C"/>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rFonts w:ascii="Arial" w:eastAsia="Times New Roman" w:hAnsi="Arial" w:cs="Arial"/>
      <w:sz w:val="17"/>
      <w:szCs w:val="17"/>
      <w:lang w:eastAsia="fr-FR"/>
    </w:rPr>
  </w:style>
  <w:style w:type="paragraph" w:customStyle="1" w:styleId="xl893">
    <w:name w:val="xl893"/>
    <w:basedOn w:val="Normal"/>
    <w:rsid w:val="004D5F6C"/>
    <w:pPr>
      <w:widowControl/>
      <w:autoSpaceDE/>
      <w:autoSpaceDN/>
      <w:spacing w:before="100" w:beforeAutospacing="1" w:after="100" w:afterAutospacing="1"/>
      <w:jc w:val="center"/>
    </w:pPr>
    <w:rPr>
      <w:rFonts w:ascii="Arial" w:eastAsia="Times New Roman" w:hAnsi="Arial" w:cs="Arial"/>
      <w:b/>
      <w:bCs/>
      <w:sz w:val="18"/>
      <w:szCs w:val="18"/>
      <w:lang w:eastAsia="fr-FR"/>
    </w:rPr>
  </w:style>
  <w:style w:type="paragraph" w:customStyle="1" w:styleId="xl894">
    <w:name w:val="xl89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5">
    <w:name w:val="xl895"/>
    <w:basedOn w:val="Normal"/>
    <w:rsid w:val="004D5F6C"/>
    <w:pPr>
      <w:widowControl/>
      <w:autoSpaceDE/>
      <w:autoSpaceDN/>
      <w:spacing w:before="100" w:beforeAutospacing="1" w:after="100" w:afterAutospacing="1"/>
      <w:jc w:val="center"/>
    </w:pPr>
    <w:rPr>
      <w:rFonts w:ascii="Arial Narrow" w:eastAsia="Times New Roman" w:hAnsi="Arial Narrow" w:cs="Times New Roman"/>
      <w:sz w:val="23"/>
      <w:szCs w:val="23"/>
      <w:lang w:eastAsia="fr-FR"/>
    </w:rPr>
  </w:style>
  <w:style w:type="paragraph" w:customStyle="1" w:styleId="xl896">
    <w:name w:val="xl896"/>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897">
    <w:name w:val="xl89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98">
    <w:name w:val="xl898"/>
    <w:basedOn w:val="Normal"/>
    <w:rsid w:val="004D5F6C"/>
    <w:pPr>
      <w:widowControl/>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899">
    <w:name w:val="xl89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900">
    <w:name w:val="xl90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901">
    <w:name w:val="xl90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4D5F6C"/>
    <w:pPr>
      <w:adjustRightInd w:val="0"/>
      <w:spacing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4D5F6C"/>
    <w:pPr>
      <w:adjustRightInd w:val="0"/>
      <w:spacing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4D5F6C"/>
    <w:pPr>
      <w:adjustRightInd w:val="0"/>
      <w:spacing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4D5F6C"/>
    <w:rPr>
      <w:rFonts w:ascii="Times New Roman" w:hAnsi="Times New Roman" w:cs="Times New Roman" w:hint="default"/>
      <w:color w:val="000000"/>
      <w:sz w:val="14"/>
      <w:szCs w:val="14"/>
    </w:rPr>
  </w:style>
  <w:style w:type="paragraph" w:customStyle="1" w:styleId="Style11">
    <w:name w:val="Style11"/>
    <w:basedOn w:val="Normal"/>
    <w:uiPriority w:val="99"/>
    <w:rsid w:val="004D5F6C"/>
    <w:pPr>
      <w:adjustRightInd w:val="0"/>
      <w:spacing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4D5F6C"/>
    <w:rPr>
      <w:rFonts w:ascii="Times New Roman" w:hAnsi="Times New Roman" w:cs="Times New Roman" w:hint="default"/>
      <w:b/>
      <w:bCs/>
      <w:color w:val="000000"/>
      <w:sz w:val="14"/>
      <w:szCs w:val="14"/>
    </w:rPr>
  </w:style>
  <w:style w:type="character" w:customStyle="1" w:styleId="FontStyle39">
    <w:name w:val="Font Style39"/>
    <w:uiPriority w:val="99"/>
    <w:rsid w:val="004D5F6C"/>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4D5F6C"/>
    <w:pPr>
      <w:adjustRightInd w:val="0"/>
      <w:spacing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4D5F6C"/>
    <w:pPr>
      <w:adjustRightInd w:val="0"/>
      <w:spacing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4D5F6C"/>
    <w:rPr>
      <w:rFonts w:ascii="Times New Roman" w:hAnsi="Times New Roman" w:cs="Times New Roman" w:hint="default"/>
      <w:b/>
      <w:bCs/>
      <w:color w:val="000000"/>
      <w:sz w:val="12"/>
      <w:szCs w:val="12"/>
    </w:rPr>
  </w:style>
  <w:style w:type="character" w:customStyle="1" w:styleId="FontStyle33">
    <w:name w:val="Font Style33"/>
    <w:uiPriority w:val="99"/>
    <w:rsid w:val="004D5F6C"/>
    <w:rPr>
      <w:rFonts w:ascii="Times New Roman" w:hAnsi="Times New Roman" w:cs="Times New Roman" w:hint="default"/>
      <w:color w:val="000000"/>
      <w:sz w:val="12"/>
      <w:szCs w:val="12"/>
    </w:rPr>
  </w:style>
  <w:style w:type="paragraph" w:customStyle="1" w:styleId="Style3">
    <w:name w:val="Style3"/>
    <w:basedOn w:val="Normal"/>
    <w:rsid w:val="004D5F6C"/>
    <w:pPr>
      <w:adjustRightInd w:val="0"/>
      <w:spacing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4D5F6C"/>
    <w:rPr>
      <w:rFonts w:ascii="Times New Roman" w:hAnsi="Times New Roman" w:cs="Times New Roman" w:hint="default"/>
      <w:b/>
      <w:bCs/>
      <w:i/>
      <w:iCs/>
      <w:color w:val="000000"/>
      <w:sz w:val="14"/>
      <w:szCs w:val="14"/>
    </w:rPr>
  </w:style>
  <w:style w:type="character" w:customStyle="1" w:styleId="FontStyle31">
    <w:name w:val="Font Style31"/>
    <w:uiPriority w:val="99"/>
    <w:rsid w:val="004D5F6C"/>
    <w:rPr>
      <w:rFonts w:ascii="Times New Roman" w:hAnsi="Times New Roman" w:cs="Times New Roman" w:hint="default"/>
      <w:color w:val="000000"/>
      <w:spacing w:val="10"/>
      <w:sz w:val="12"/>
      <w:szCs w:val="12"/>
    </w:rPr>
  </w:style>
  <w:style w:type="paragraph" w:customStyle="1" w:styleId="Style4">
    <w:name w:val="Style4"/>
    <w:basedOn w:val="Normal"/>
    <w:rsid w:val="004D5F6C"/>
    <w:pPr>
      <w:adjustRightInd w:val="0"/>
      <w:spacing w:line="278" w:lineRule="exact"/>
    </w:pPr>
    <w:rPr>
      <w:rFonts w:ascii="Arial" w:eastAsia="Times New Roman" w:hAnsi="Arial" w:cs="Arial"/>
      <w:sz w:val="24"/>
      <w:szCs w:val="24"/>
      <w:lang w:eastAsia="fr-FR"/>
    </w:rPr>
  </w:style>
  <w:style w:type="paragraph" w:customStyle="1" w:styleId="Style6">
    <w:name w:val="Style6"/>
    <w:basedOn w:val="Normal"/>
    <w:uiPriority w:val="99"/>
    <w:rsid w:val="004D5F6C"/>
    <w:pPr>
      <w:adjustRightInd w:val="0"/>
      <w:spacing w:line="274" w:lineRule="exact"/>
    </w:pPr>
    <w:rPr>
      <w:rFonts w:ascii="Arial" w:eastAsia="Times New Roman" w:hAnsi="Arial" w:cs="Arial"/>
      <w:sz w:val="24"/>
      <w:szCs w:val="24"/>
      <w:lang w:eastAsia="fr-FR"/>
    </w:rPr>
  </w:style>
  <w:style w:type="paragraph" w:customStyle="1" w:styleId="Style7">
    <w:name w:val="Style7"/>
    <w:basedOn w:val="Normal"/>
    <w:uiPriority w:val="99"/>
    <w:rsid w:val="004D5F6C"/>
    <w:pPr>
      <w:adjustRightInd w:val="0"/>
      <w:spacing w:line="456" w:lineRule="exact"/>
    </w:pPr>
    <w:rPr>
      <w:rFonts w:ascii="Arial" w:eastAsia="Times New Roman" w:hAnsi="Arial" w:cs="Arial"/>
      <w:sz w:val="24"/>
      <w:szCs w:val="24"/>
      <w:lang w:eastAsia="fr-FR"/>
    </w:rPr>
  </w:style>
  <w:style w:type="paragraph" w:customStyle="1" w:styleId="Style8">
    <w:name w:val="Style8"/>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9">
    <w:name w:val="Style9"/>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10">
    <w:name w:val="Style10"/>
    <w:basedOn w:val="Normal"/>
    <w:uiPriority w:val="99"/>
    <w:rsid w:val="004D5F6C"/>
    <w:pPr>
      <w:adjustRightInd w:val="0"/>
      <w:spacing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4D5F6C"/>
    <w:pPr>
      <w:adjustRightInd w:val="0"/>
    </w:pPr>
    <w:rPr>
      <w:rFonts w:ascii="Arial" w:eastAsia="Times New Roman" w:hAnsi="Arial" w:cs="Arial"/>
      <w:sz w:val="24"/>
      <w:szCs w:val="24"/>
      <w:lang w:eastAsia="fr-FR"/>
    </w:rPr>
  </w:style>
  <w:style w:type="paragraph" w:customStyle="1" w:styleId="Style15">
    <w:name w:val="Style15"/>
    <w:basedOn w:val="Normal"/>
    <w:uiPriority w:val="99"/>
    <w:rsid w:val="004D5F6C"/>
    <w:pPr>
      <w:adjustRightInd w:val="0"/>
      <w:spacing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4D5F6C"/>
    <w:pPr>
      <w:adjustRightInd w:val="0"/>
      <w:spacing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4D5F6C"/>
    <w:pPr>
      <w:adjustRightInd w:val="0"/>
      <w:spacing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4D5F6C"/>
    <w:pPr>
      <w:adjustRightInd w:val="0"/>
    </w:pPr>
    <w:rPr>
      <w:rFonts w:ascii="Arial" w:eastAsia="Times New Roman" w:hAnsi="Arial" w:cs="Arial"/>
      <w:sz w:val="24"/>
      <w:szCs w:val="24"/>
      <w:lang w:eastAsia="fr-FR"/>
    </w:rPr>
  </w:style>
  <w:style w:type="paragraph" w:customStyle="1" w:styleId="Style23">
    <w:name w:val="Style23"/>
    <w:basedOn w:val="Normal"/>
    <w:uiPriority w:val="99"/>
    <w:rsid w:val="004D5F6C"/>
    <w:pPr>
      <w:adjustRightInd w:val="0"/>
    </w:pPr>
    <w:rPr>
      <w:rFonts w:ascii="Arial" w:eastAsia="Times New Roman" w:hAnsi="Arial" w:cs="Arial"/>
      <w:sz w:val="24"/>
      <w:szCs w:val="24"/>
      <w:lang w:eastAsia="fr-FR"/>
    </w:rPr>
  </w:style>
  <w:style w:type="paragraph" w:customStyle="1" w:styleId="Style24">
    <w:name w:val="Style24"/>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26">
    <w:name w:val="Style26"/>
    <w:basedOn w:val="Normal"/>
    <w:uiPriority w:val="99"/>
    <w:rsid w:val="004D5F6C"/>
    <w:pPr>
      <w:adjustRightInd w:val="0"/>
    </w:pPr>
    <w:rPr>
      <w:rFonts w:ascii="Arial" w:eastAsia="Times New Roman" w:hAnsi="Arial" w:cs="Arial"/>
      <w:sz w:val="24"/>
      <w:szCs w:val="24"/>
      <w:lang w:eastAsia="fr-FR"/>
    </w:rPr>
  </w:style>
  <w:style w:type="paragraph" w:customStyle="1" w:styleId="Style27">
    <w:name w:val="Style27"/>
    <w:basedOn w:val="Normal"/>
    <w:uiPriority w:val="99"/>
    <w:rsid w:val="004D5F6C"/>
    <w:pPr>
      <w:adjustRightInd w:val="0"/>
    </w:pPr>
    <w:rPr>
      <w:rFonts w:ascii="Arial" w:eastAsia="Times New Roman" w:hAnsi="Arial" w:cs="Arial"/>
      <w:sz w:val="24"/>
      <w:szCs w:val="24"/>
      <w:lang w:eastAsia="fr-FR"/>
    </w:rPr>
  </w:style>
  <w:style w:type="paragraph" w:customStyle="1" w:styleId="Style28">
    <w:name w:val="Style28"/>
    <w:basedOn w:val="Normal"/>
    <w:uiPriority w:val="99"/>
    <w:rsid w:val="004D5F6C"/>
    <w:pPr>
      <w:adjustRightInd w:val="0"/>
    </w:pPr>
    <w:rPr>
      <w:rFonts w:ascii="Arial" w:eastAsia="Times New Roman" w:hAnsi="Arial" w:cs="Arial"/>
      <w:sz w:val="24"/>
      <w:szCs w:val="24"/>
      <w:lang w:eastAsia="fr-FR"/>
    </w:rPr>
  </w:style>
  <w:style w:type="paragraph" w:customStyle="1" w:styleId="Style29">
    <w:name w:val="Style29"/>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0">
    <w:name w:val="Style30"/>
    <w:basedOn w:val="Normal"/>
    <w:uiPriority w:val="99"/>
    <w:rsid w:val="004D5F6C"/>
    <w:pPr>
      <w:adjustRightInd w:val="0"/>
      <w:spacing w:line="691" w:lineRule="exact"/>
    </w:pPr>
    <w:rPr>
      <w:rFonts w:ascii="Arial" w:eastAsia="Times New Roman" w:hAnsi="Arial" w:cs="Arial"/>
      <w:sz w:val="24"/>
      <w:szCs w:val="24"/>
      <w:lang w:eastAsia="fr-FR"/>
    </w:rPr>
  </w:style>
  <w:style w:type="paragraph" w:customStyle="1" w:styleId="Style31">
    <w:name w:val="Style31"/>
    <w:basedOn w:val="Normal"/>
    <w:uiPriority w:val="99"/>
    <w:rsid w:val="004D5F6C"/>
    <w:pPr>
      <w:adjustRightInd w:val="0"/>
      <w:spacing w:line="278" w:lineRule="exact"/>
    </w:pPr>
    <w:rPr>
      <w:rFonts w:ascii="Arial" w:eastAsia="Times New Roman" w:hAnsi="Arial" w:cs="Arial"/>
      <w:sz w:val="24"/>
      <w:szCs w:val="24"/>
      <w:lang w:eastAsia="fr-FR"/>
    </w:rPr>
  </w:style>
  <w:style w:type="paragraph" w:customStyle="1" w:styleId="Style32">
    <w:name w:val="Style32"/>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33">
    <w:name w:val="Style33"/>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4">
    <w:name w:val="Style34"/>
    <w:basedOn w:val="Normal"/>
    <w:uiPriority w:val="99"/>
    <w:rsid w:val="004D5F6C"/>
    <w:pPr>
      <w:adjustRightInd w:val="0"/>
    </w:pPr>
    <w:rPr>
      <w:rFonts w:ascii="Arial" w:eastAsia="Times New Roman" w:hAnsi="Arial" w:cs="Arial"/>
      <w:sz w:val="24"/>
      <w:szCs w:val="24"/>
      <w:lang w:eastAsia="fr-FR"/>
    </w:rPr>
  </w:style>
  <w:style w:type="paragraph" w:customStyle="1" w:styleId="Style35">
    <w:name w:val="Style35"/>
    <w:basedOn w:val="Normal"/>
    <w:uiPriority w:val="99"/>
    <w:rsid w:val="004D5F6C"/>
    <w:pPr>
      <w:adjustRightInd w:val="0"/>
      <w:spacing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4D5F6C"/>
    <w:pPr>
      <w:adjustRightInd w:val="0"/>
      <w:spacing w:line="274" w:lineRule="exact"/>
    </w:pPr>
    <w:rPr>
      <w:rFonts w:ascii="Arial" w:eastAsia="Times New Roman" w:hAnsi="Arial" w:cs="Arial"/>
      <w:sz w:val="24"/>
      <w:szCs w:val="24"/>
      <w:lang w:eastAsia="fr-FR"/>
    </w:rPr>
  </w:style>
  <w:style w:type="character" w:customStyle="1" w:styleId="FontStyle42">
    <w:name w:val="Font Style42"/>
    <w:uiPriority w:val="99"/>
    <w:rsid w:val="004D5F6C"/>
    <w:rPr>
      <w:rFonts w:ascii="Arial" w:hAnsi="Arial" w:cs="Arial"/>
      <w:b/>
      <w:bCs/>
      <w:color w:val="000000"/>
      <w:sz w:val="20"/>
      <w:szCs w:val="20"/>
    </w:rPr>
  </w:style>
  <w:style w:type="character" w:customStyle="1" w:styleId="FontStyle43">
    <w:name w:val="Font Style43"/>
    <w:uiPriority w:val="99"/>
    <w:rsid w:val="004D5F6C"/>
    <w:rPr>
      <w:rFonts w:ascii="Arial" w:hAnsi="Arial" w:cs="Arial"/>
      <w:color w:val="000000"/>
      <w:sz w:val="20"/>
      <w:szCs w:val="20"/>
    </w:rPr>
  </w:style>
  <w:style w:type="character" w:customStyle="1" w:styleId="FontStyle44">
    <w:name w:val="Font Style44"/>
    <w:uiPriority w:val="99"/>
    <w:rsid w:val="004D5F6C"/>
    <w:rPr>
      <w:rFonts w:ascii="Impact" w:hAnsi="Impact" w:cs="Impact"/>
      <w:color w:val="000000"/>
      <w:sz w:val="8"/>
      <w:szCs w:val="8"/>
    </w:rPr>
  </w:style>
  <w:style w:type="character" w:customStyle="1" w:styleId="FontStyle45">
    <w:name w:val="Font Style45"/>
    <w:uiPriority w:val="99"/>
    <w:rsid w:val="004D5F6C"/>
    <w:rPr>
      <w:rFonts w:ascii="Arial" w:hAnsi="Arial" w:cs="Arial"/>
      <w:color w:val="000000"/>
      <w:sz w:val="20"/>
      <w:szCs w:val="20"/>
    </w:rPr>
  </w:style>
  <w:style w:type="character" w:customStyle="1" w:styleId="FontStyle46">
    <w:name w:val="Font Style46"/>
    <w:uiPriority w:val="99"/>
    <w:rsid w:val="004D5F6C"/>
    <w:rPr>
      <w:rFonts w:ascii="Tahoma" w:hAnsi="Tahoma" w:cs="Tahoma"/>
      <w:b/>
      <w:bCs/>
      <w:color w:val="000000"/>
      <w:sz w:val="18"/>
      <w:szCs w:val="18"/>
    </w:rPr>
  </w:style>
  <w:style w:type="character" w:customStyle="1" w:styleId="FontStyle47">
    <w:name w:val="Font Style47"/>
    <w:uiPriority w:val="99"/>
    <w:rsid w:val="004D5F6C"/>
    <w:rPr>
      <w:rFonts w:ascii="Tahoma" w:hAnsi="Tahoma" w:cs="Tahoma"/>
      <w:color w:val="000000"/>
      <w:sz w:val="18"/>
      <w:szCs w:val="18"/>
    </w:rPr>
  </w:style>
  <w:style w:type="character" w:customStyle="1" w:styleId="FontStyle48">
    <w:name w:val="Font Style48"/>
    <w:uiPriority w:val="99"/>
    <w:rsid w:val="004D5F6C"/>
    <w:rPr>
      <w:rFonts w:ascii="Arial" w:hAnsi="Arial" w:cs="Arial"/>
      <w:b/>
      <w:bCs/>
      <w:color w:val="000000"/>
      <w:sz w:val="24"/>
      <w:szCs w:val="24"/>
    </w:rPr>
  </w:style>
  <w:style w:type="character" w:customStyle="1" w:styleId="apple-converted-space">
    <w:name w:val="apple-converted-space"/>
    <w:rsid w:val="004D5F6C"/>
  </w:style>
  <w:style w:type="character" w:customStyle="1" w:styleId="atn">
    <w:name w:val="atn"/>
    <w:rsid w:val="004D5F6C"/>
  </w:style>
  <w:style w:type="paragraph" w:customStyle="1" w:styleId="xl63">
    <w:name w:val="xl63"/>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64">
    <w:name w:val="xl6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5">
    <w:name w:val="xl65"/>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6">
    <w:name w:val="xl66"/>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8">
    <w:name w:val="xl68"/>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9">
    <w:name w:val="xl69"/>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76">
    <w:name w:val="xl76"/>
    <w:basedOn w:val="Normal"/>
    <w:rsid w:val="004D5F6C"/>
    <w:pPr>
      <w:widowControl/>
      <w:autoSpaceDE/>
      <w:autoSpaceDN/>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78">
    <w:name w:val="xl78"/>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79">
    <w:name w:val="xl79"/>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0">
    <w:name w:val="xl80"/>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2">
    <w:name w:val="xl82"/>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3">
    <w:name w:val="xl83"/>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4">
    <w:name w:val="xl84"/>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5">
    <w:name w:val="xl85"/>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6">
    <w:name w:val="xl86"/>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7">
    <w:name w:val="xl8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9">
    <w:name w:val="xl89"/>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1">
    <w:name w:val="xl91"/>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2">
    <w:name w:val="xl92"/>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3">
    <w:name w:val="xl9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4">
    <w:name w:val="xl94"/>
    <w:basedOn w:val="Normal"/>
    <w:rsid w:val="004D5F6C"/>
    <w:pPr>
      <w:widowControl/>
      <w:pBdr>
        <w:bottom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5">
    <w:name w:val="xl95"/>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eastAsia="fr-FR"/>
    </w:rPr>
  </w:style>
  <w:style w:type="paragraph" w:customStyle="1" w:styleId="xl96">
    <w:name w:val="xl96"/>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97">
    <w:name w:val="xl9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8">
    <w:name w:val="xl98"/>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9">
    <w:name w:val="xl99"/>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0">
    <w:name w:val="xl100"/>
    <w:basedOn w:val="Normal"/>
    <w:rsid w:val="004D5F6C"/>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1">
    <w:name w:val="xl101"/>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2">
    <w:name w:val="xl102"/>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3">
    <w:name w:val="xl103"/>
    <w:basedOn w:val="Normal"/>
    <w:rsid w:val="004D5F6C"/>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5">
    <w:name w:val="xl105"/>
    <w:basedOn w:val="Normal"/>
    <w:rsid w:val="004D5F6C"/>
    <w:pPr>
      <w:widowControl/>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7">
    <w:name w:val="xl10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8">
    <w:name w:val="xl108"/>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9">
    <w:name w:val="xl109"/>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0">
    <w:name w:val="xl110"/>
    <w:basedOn w:val="Normal"/>
    <w:rsid w:val="004D5F6C"/>
    <w:pPr>
      <w:widowControl/>
      <w:pBdr>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4D5F6C"/>
    <w:pPr>
      <w:widowControl/>
      <w:pBdr>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2">
    <w:name w:val="xl112"/>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3">
    <w:name w:val="xl113"/>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4">
    <w:name w:val="xl114"/>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15">
    <w:name w:val="xl11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6">
    <w:name w:val="xl116"/>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7">
    <w:name w:val="xl117"/>
    <w:basedOn w:val="Normal"/>
    <w:rsid w:val="004D5F6C"/>
    <w:pPr>
      <w:widowControl/>
      <w:pBdr>
        <w:left w:val="single" w:sz="8"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4D5F6C"/>
    <w:pPr>
      <w:widowControl/>
      <w:pBdr>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0">
    <w:name w:val="xl120"/>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21">
    <w:name w:val="xl121"/>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3">
    <w:name w:val="xl123"/>
    <w:basedOn w:val="Normal"/>
    <w:rsid w:val="004D5F6C"/>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4">
    <w:name w:val="xl124"/>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5">
    <w:name w:val="xl12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77">
    <w:name w:val="xl7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6">
    <w:name w:val="xl126"/>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8">
    <w:name w:val="xl128"/>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1">
    <w:name w:val="xl131"/>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2">
    <w:name w:val="xl132"/>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8">
    <w:name w:val="xl138"/>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character" w:customStyle="1" w:styleId="a10">
    <w:name w:val="a1"/>
    <w:rsid w:val="004D5F6C"/>
    <w:rPr>
      <w:rFonts w:ascii="Courier" w:hAnsi="Courier"/>
      <w:noProof w:val="0"/>
      <w:sz w:val="20"/>
      <w:lang w:val="en-US"/>
    </w:rPr>
  </w:style>
  <w:style w:type="paragraph" w:styleId="Index1">
    <w:name w:val="index 1"/>
    <w:basedOn w:val="Normal"/>
    <w:next w:val="Normal"/>
    <w:rsid w:val="004D5F6C"/>
    <w:pPr>
      <w:widowControl/>
      <w:tabs>
        <w:tab w:val="left" w:leader="dot" w:pos="9000"/>
        <w:tab w:val="right" w:pos="9360"/>
      </w:tabs>
      <w:suppressAutoHyphens/>
      <w:overflowPunct w:val="0"/>
      <w:adjustRightInd w:val="0"/>
      <w:ind w:left="1440" w:right="720" w:hanging="1440"/>
      <w:jc w:val="both"/>
      <w:textAlignment w:val="baseline"/>
    </w:pPr>
    <w:rPr>
      <w:rFonts w:ascii="Times New Roman" w:eastAsia="Times New Roman" w:hAnsi="Times New Roman" w:cs="Times New Roman"/>
      <w:sz w:val="24"/>
      <w:szCs w:val="20"/>
      <w:lang w:eastAsia="fr-FR"/>
    </w:rPr>
  </w:style>
  <w:style w:type="paragraph" w:styleId="Lgende">
    <w:name w:val="caption"/>
    <w:basedOn w:val="Normal"/>
    <w:next w:val="Normal"/>
    <w:qFormat/>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4D5F6C"/>
  </w:style>
  <w:style w:type="paragraph" w:customStyle="1" w:styleId="Head32">
    <w:name w:val="Head 3.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4D5F6C"/>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er2-SubClauses">
    <w:name w:val="Header 2 - SubClauses"/>
    <w:basedOn w:val="Normal"/>
    <w:rsid w:val="004D5F6C"/>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paragraph" w:customStyle="1" w:styleId="Document1">
    <w:name w:val="Document 1"/>
    <w:rsid w:val="004D5F6C"/>
    <w:pPr>
      <w:keepNext/>
      <w:keepLines/>
      <w:widowControl/>
      <w:tabs>
        <w:tab w:val="left" w:pos="-720"/>
      </w:tabs>
      <w:suppressAutoHyphens/>
      <w:overflowPunct w:val="0"/>
      <w:adjustRightInd w:val="0"/>
      <w:textAlignment w:val="baseline"/>
    </w:pPr>
    <w:rPr>
      <w:rFonts w:ascii="Courier" w:eastAsia="Times New Roman" w:hAnsi="Courier" w:cs="Times New Roman"/>
      <w:sz w:val="24"/>
      <w:szCs w:val="20"/>
      <w:lang w:eastAsia="fr-FR"/>
    </w:rPr>
  </w:style>
  <w:style w:type="paragraph" w:customStyle="1" w:styleId="Corpsdetexte21">
    <w:name w:val="Corps de texte 21"/>
    <w:basedOn w:val="Normal"/>
    <w:rsid w:val="004D5F6C"/>
    <w:pPr>
      <w:widowControl/>
      <w:suppressAutoHyphens/>
      <w:overflowPunct w:val="0"/>
      <w:adjustRightInd w:val="0"/>
      <w:ind w:left="1066" w:hanging="551"/>
      <w:jc w:val="both"/>
      <w:textAlignment w:val="baseline"/>
    </w:pPr>
    <w:rPr>
      <w:rFonts w:eastAsia="Times New Roman" w:cs="Times New Roman"/>
      <w:sz w:val="24"/>
      <w:szCs w:val="20"/>
      <w:lang w:eastAsia="fr-FR"/>
    </w:rPr>
  </w:style>
  <w:style w:type="paragraph" w:customStyle="1" w:styleId="Retraitcorpsdetexte21">
    <w:name w:val="Retrait corps de texte 21"/>
    <w:basedOn w:val="Normal"/>
    <w:rsid w:val="004D5F6C"/>
    <w:pPr>
      <w:widowControl/>
      <w:suppressAutoHyphens/>
      <w:overflowPunct w:val="0"/>
      <w:adjustRightInd w:val="0"/>
      <w:ind w:left="695" w:hanging="695"/>
      <w:jc w:val="both"/>
      <w:textAlignment w:val="baseline"/>
    </w:pPr>
    <w:rPr>
      <w:rFonts w:eastAsia="Times New Roman" w:cs="Times New Roman"/>
      <w:sz w:val="24"/>
      <w:szCs w:val="20"/>
      <w:lang w:eastAsia="fr-FR"/>
    </w:rPr>
  </w:style>
  <w:style w:type="paragraph" w:customStyle="1" w:styleId="Corpsdetexte31">
    <w:name w:val="Corps de texte 31"/>
    <w:basedOn w:val="Normal"/>
    <w:rsid w:val="004D5F6C"/>
    <w:pPr>
      <w:widowControl/>
      <w:suppressAutoHyphens/>
      <w:overflowPunct w:val="0"/>
      <w:adjustRightInd w:val="0"/>
      <w:jc w:val="both"/>
      <w:textAlignment w:val="baseline"/>
    </w:pPr>
    <w:rPr>
      <w:rFonts w:eastAsia="Times New Roman" w:cs="Times New Roman"/>
      <w:i/>
      <w:szCs w:val="20"/>
      <w:lang w:eastAsia="fr-FR"/>
    </w:rPr>
  </w:style>
  <w:style w:type="paragraph" w:customStyle="1" w:styleId="Style1">
    <w:name w:val="Style1"/>
    <w:basedOn w:val="TM2"/>
    <w:rsid w:val="004D5F6C"/>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4D5F6C"/>
    <w:pPr>
      <w:widowControl/>
      <w:suppressAutoHyphens/>
      <w:overflowPunct w:val="0"/>
      <w:adjustRightInd w:val="0"/>
      <w:ind w:left="0"/>
      <w:jc w:val="center"/>
      <w:textAlignment w:val="baseline"/>
    </w:pPr>
    <w:rPr>
      <w:rFonts w:ascii="Comic Sans MS" w:eastAsia="Times New Roman" w:hAnsi="Comic Sans MS" w:cs="Times New Roman"/>
      <w:b/>
      <w:caps/>
      <w:sz w:val="52"/>
      <w:szCs w:val="52"/>
      <w:lang w:val="en-GB" w:eastAsia="fr-FR"/>
    </w:rPr>
  </w:style>
  <w:style w:type="paragraph" w:customStyle="1" w:styleId="37">
    <w:name w:val="3 7"/>
    <w:rsid w:val="004D5F6C"/>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TM41">
    <w:name w:val="TM4.1"/>
    <w:basedOn w:val="Normal"/>
    <w:rsid w:val="004D5F6C"/>
    <w:pPr>
      <w:widowControl/>
      <w:suppressAutoHyphens/>
      <w:overflowPunct w:val="0"/>
      <w:adjustRightInd w:val="0"/>
      <w:jc w:val="center"/>
      <w:textAlignment w:val="baseline"/>
    </w:pPr>
    <w:rPr>
      <w:rFonts w:eastAsia="Times New Roman" w:cs="Times New Roman"/>
      <w:b/>
      <w:bCs/>
      <w:sz w:val="24"/>
      <w:szCs w:val="20"/>
      <w:lang w:eastAsia="fr-FR"/>
    </w:rPr>
  </w:style>
  <w:style w:type="paragraph" w:customStyle="1" w:styleId="TM42">
    <w:name w:val="TM4.2"/>
    <w:basedOn w:val="Normal"/>
    <w:next w:val="Normal"/>
    <w:rsid w:val="004D5F6C"/>
    <w:pPr>
      <w:widowControl/>
      <w:suppressAutoHyphens/>
      <w:overflowPunct w:val="0"/>
      <w:adjustRightInd w:val="0"/>
      <w:textAlignment w:val="baseline"/>
    </w:pPr>
    <w:rPr>
      <w:rFonts w:eastAsia="Times New Roman" w:cs="Times New Roman"/>
      <w:b/>
      <w:sz w:val="24"/>
      <w:szCs w:val="20"/>
      <w:lang w:eastAsia="fr-FR"/>
    </w:rPr>
  </w:style>
  <w:style w:type="paragraph" w:customStyle="1" w:styleId="puces">
    <w:name w:val="puces"/>
    <w:basedOn w:val="Normal"/>
    <w:rsid w:val="004D5F6C"/>
    <w:pPr>
      <w:widowControl/>
      <w:tabs>
        <w:tab w:val="num" w:pos="720"/>
      </w:tabs>
      <w:autoSpaceDE/>
      <w:autoSpaceDN/>
      <w:ind w:left="720" w:hanging="360"/>
    </w:pPr>
    <w:rPr>
      <w:rFonts w:ascii="Times New Roman" w:eastAsia="Times New Roman" w:hAnsi="Times New Roman" w:cs="Times New Roman"/>
      <w:sz w:val="24"/>
      <w:szCs w:val="24"/>
      <w:lang w:eastAsia="fr-FR"/>
    </w:rPr>
  </w:style>
  <w:style w:type="paragraph" w:customStyle="1" w:styleId="retrait">
    <w:name w:val="retrait"/>
    <w:basedOn w:val="Normal"/>
    <w:rsid w:val="004D5F6C"/>
    <w:pPr>
      <w:widowControl/>
      <w:tabs>
        <w:tab w:val="num" w:pos="720"/>
      </w:tabs>
      <w:autoSpaceDE/>
      <w:autoSpaceDN/>
      <w:spacing w:line="240" w:lineRule="atLeast"/>
      <w:ind w:left="720" w:hanging="360"/>
    </w:pPr>
    <w:rPr>
      <w:rFonts w:ascii="Times New Roman" w:eastAsia="Times New Roman" w:hAnsi="Times New Roman" w:cs="Times New Roman"/>
      <w:sz w:val="24"/>
      <w:szCs w:val="24"/>
      <w:lang w:eastAsia="fr-FR"/>
    </w:rPr>
  </w:style>
  <w:style w:type="paragraph" w:customStyle="1" w:styleId="xl53">
    <w:name w:val="xl5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eastAsia="fr-FR"/>
    </w:rPr>
  </w:style>
  <w:style w:type="paragraph" w:styleId="Liste2">
    <w:name w:val="List 2"/>
    <w:basedOn w:val="Normal"/>
    <w:rsid w:val="004D5F6C"/>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4D5F6C"/>
    <w:pPr>
      <w:widowControl/>
      <w:suppressAutoHyphens/>
      <w:overflowPunct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4D5F6C"/>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4D5F6C"/>
    <w:pPr>
      <w:widowControl/>
      <w:suppressAutoHyphens/>
      <w:overflowPunct w:val="0"/>
      <w:adjustRightInd w:val="0"/>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4D5F6C"/>
    <w:pPr>
      <w:adjustRightInd w:val="0"/>
      <w:spacing w:after="273"/>
    </w:pPr>
    <w:rPr>
      <w:rFonts w:ascii="Helvetica" w:eastAsia="Times New Roman" w:hAnsi="Helvetica" w:cs="Helvetica"/>
      <w:sz w:val="24"/>
      <w:szCs w:val="24"/>
      <w:lang w:eastAsia="fr-FR"/>
    </w:rPr>
  </w:style>
  <w:style w:type="paragraph" w:customStyle="1" w:styleId="CM42">
    <w:name w:val="CM42"/>
    <w:basedOn w:val="Normal"/>
    <w:next w:val="Normal"/>
    <w:rsid w:val="004D5F6C"/>
    <w:pPr>
      <w:adjustRightInd w:val="0"/>
      <w:spacing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4D5F6C"/>
    <w:pPr>
      <w:widowControl/>
      <w:autoSpaceDE/>
      <w:autoSpaceDN/>
      <w:spacing w:before="240" w:after="240"/>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4D5F6C"/>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customStyle="1" w:styleId="par10">
    <w:name w:val="par1"/>
    <w:basedOn w:val="Normal"/>
    <w:rsid w:val="004D5F6C"/>
    <w:pPr>
      <w:widowControl/>
      <w:autoSpaceDE/>
      <w:autoSpaceDN/>
      <w:spacing w:after="120"/>
      <w:ind w:left="709"/>
      <w:jc w:val="both"/>
    </w:pPr>
    <w:rPr>
      <w:rFonts w:ascii="Times New Roman" w:eastAsia="Times New Roman" w:hAnsi="Times New Roman" w:cs="Times New Roman"/>
      <w:sz w:val="24"/>
      <w:szCs w:val="24"/>
      <w:lang w:eastAsia="fr-FR"/>
    </w:rPr>
  </w:style>
  <w:style w:type="paragraph" w:styleId="Liste">
    <w:name w:val="List"/>
    <w:basedOn w:val="Normal"/>
    <w:rsid w:val="004D5F6C"/>
    <w:pPr>
      <w:widowControl/>
      <w:autoSpaceDE/>
      <w:autoSpaceDN/>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4D5F6C"/>
    <w:pPr>
      <w:widowControl/>
      <w:numPr>
        <w:numId w:val="79"/>
      </w:numPr>
      <w:autoSpaceDE/>
      <w:autoSpaceDN/>
      <w:jc w:val="both"/>
    </w:pPr>
    <w:rPr>
      <w:rFonts w:ascii="Times New Roman" w:eastAsia="Times New Roman" w:hAnsi="Times New Roman" w:cs="Times New Roman"/>
      <w:sz w:val="24"/>
      <w:szCs w:val="20"/>
      <w:lang w:val="fr-CA" w:eastAsia="fr-FR"/>
    </w:rPr>
  </w:style>
  <w:style w:type="paragraph" w:customStyle="1" w:styleId="Retraitcorpsdetexte31">
    <w:name w:val="Retrait corps de texte 31"/>
    <w:basedOn w:val="Normal"/>
    <w:rsid w:val="004D5F6C"/>
    <w:pPr>
      <w:widowControl/>
      <w:tabs>
        <w:tab w:val="left" w:pos="-2127"/>
      </w:tabs>
      <w:autoSpaceDE/>
      <w:autoSpaceDN/>
      <w:ind w:left="1134"/>
    </w:pPr>
    <w:rPr>
      <w:rFonts w:eastAsia="Times New Roman" w:cs="Times New Roman"/>
      <w:szCs w:val="20"/>
      <w:lang w:eastAsia="fr-FR"/>
    </w:rPr>
  </w:style>
  <w:style w:type="paragraph" w:customStyle="1" w:styleId="titrecentr">
    <w:name w:val="titre centré"/>
    <w:rsid w:val="004D5F6C"/>
    <w:pPr>
      <w:widowControl/>
      <w:autoSpaceDE/>
      <w:autoSpaceDN/>
      <w:spacing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4D5F6C"/>
    <w:pPr>
      <w:widowControl w:val="0"/>
      <w:spacing w:after="178"/>
    </w:pPr>
    <w:rPr>
      <w:rFonts w:ascii="Helvetica" w:hAnsi="Helvetica" w:cs="Helvetica"/>
      <w:color w:val="auto"/>
    </w:rPr>
  </w:style>
  <w:style w:type="paragraph" w:customStyle="1" w:styleId="PS1">
    <w:name w:val="PS1"/>
    <w:basedOn w:val="Normal"/>
    <w:rsid w:val="004D5F6C"/>
    <w:pPr>
      <w:widowControl/>
      <w:numPr>
        <w:numId w:val="80"/>
      </w:numPr>
      <w:tabs>
        <w:tab w:val="clear" w:pos="1134"/>
        <w:tab w:val="num" w:pos="851"/>
        <w:tab w:val="left" w:pos="1418"/>
        <w:tab w:val="left" w:pos="1701"/>
      </w:tabs>
      <w:autoSpaceDE/>
      <w:autoSpaceDN/>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4D5F6C"/>
    <w:pPr>
      <w:widowControl/>
      <w:numPr>
        <w:ilvl w:val="1"/>
        <w:numId w:val="80"/>
      </w:numPr>
      <w:tabs>
        <w:tab w:val="clear" w:pos="1559"/>
        <w:tab w:val="num" w:pos="1985"/>
      </w:tabs>
      <w:autoSpaceDE/>
      <w:autoSpaceDN/>
      <w:ind w:left="1985" w:hanging="284"/>
      <w:jc w:val="both"/>
    </w:pPr>
    <w:rPr>
      <w:rFonts w:ascii="Arial" w:eastAsia="Times New Roman" w:hAnsi="Arial" w:cs="Arial"/>
      <w:sz w:val="20"/>
      <w:szCs w:val="20"/>
      <w:lang w:eastAsia="fr-FR"/>
    </w:rPr>
  </w:style>
  <w:style w:type="paragraph" w:customStyle="1" w:styleId="PS3">
    <w:name w:val="PS3"/>
    <w:basedOn w:val="Normal"/>
    <w:rsid w:val="004D5F6C"/>
    <w:pPr>
      <w:keepNext/>
      <w:keepLines/>
      <w:widowControl/>
      <w:autoSpaceDE/>
      <w:autoSpaceDN/>
      <w:spacing w:after="60"/>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4D5F6C"/>
  </w:style>
  <w:style w:type="paragraph" w:customStyle="1" w:styleId="ListParagraph2">
    <w:name w:val="List Paragraph2"/>
    <w:basedOn w:val="Normal"/>
    <w:qFormat/>
    <w:rsid w:val="004D5F6C"/>
    <w:pPr>
      <w:widowControl/>
      <w:autoSpaceDE/>
      <w:autoSpaceDN/>
      <w:ind w:left="720"/>
      <w:contextualSpacing/>
      <w:jc w:val="both"/>
    </w:pPr>
    <w:rPr>
      <w:rFonts w:ascii="Arial" w:eastAsia="Times New Roman" w:hAnsi="Arial" w:cs="Times New Roman"/>
      <w:sz w:val="24"/>
    </w:rPr>
  </w:style>
  <w:style w:type="character" w:customStyle="1" w:styleId="shorttext">
    <w:name w:val="short_text"/>
    <w:rsid w:val="004D5F6C"/>
  </w:style>
  <w:style w:type="paragraph" w:customStyle="1" w:styleId="PlainText1">
    <w:name w:val="Plain Text1"/>
    <w:basedOn w:val="Normal"/>
    <w:next w:val="Textebrut"/>
    <w:link w:val="PlainTextChar"/>
    <w:uiPriority w:val="99"/>
    <w:semiHidden/>
    <w:unhideWhenUsed/>
    <w:rsid w:val="004D5F6C"/>
    <w:pPr>
      <w:widowControl/>
      <w:autoSpaceDE/>
      <w:autoSpaceDN/>
    </w:pPr>
    <w:rPr>
      <w:rFonts w:ascii="Consolas" w:eastAsia="Times New Roman" w:hAnsi="Consolas" w:cs="Times New Roman"/>
      <w:sz w:val="21"/>
      <w:szCs w:val="21"/>
      <w:lang w:val="x-none" w:eastAsia="fr-FR"/>
    </w:rPr>
  </w:style>
  <w:style w:type="character" w:customStyle="1" w:styleId="PlainTextChar">
    <w:name w:val="Plain Text Char"/>
    <w:link w:val="PlainText1"/>
    <w:uiPriority w:val="99"/>
    <w:semiHidden/>
    <w:rsid w:val="004D5F6C"/>
    <w:rPr>
      <w:rFonts w:ascii="Consolas" w:eastAsia="Times New Roman" w:hAnsi="Consolas" w:cs="Times New Roman"/>
      <w:sz w:val="21"/>
      <w:szCs w:val="21"/>
      <w:lang w:val="x-none" w:eastAsia="fr-FR"/>
    </w:rPr>
  </w:style>
  <w:style w:type="numbering" w:customStyle="1" w:styleId="NoList1">
    <w:name w:val="No List1"/>
    <w:next w:val="Aucuneliste"/>
    <w:uiPriority w:val="99"/>
    <w:semiHidden/>
    <w:unhideWhenUsed/>
    <w:rsid w:val="004D5F6C"/>
  </w:style>
  <w:style w:type="paragraph" w:customStyle="1" w:styleId="p25">
    <w:name w:val="p25"/>
    <w:basedOn w:val="Normal"/>
    <w:rsid w:val="004D5F6C"/>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numbering" w:customStyle="1" w:styleId="Aucuneliste4">
    <w:name w:val="Aucune liste4"/>
    <w:next w:val="Aucuneliste"/>
    <w:uiPriority w:val="99"/>
    <w:semiHidden/>
    <w:unhideWhenUsed/>
    <w:rsid w:val="004D5F6C"/>
  </w:style>
  <w:style w:type="table" w:customStyle="1" w:styleId="Grilledutableau2">
    <w:name w:val="Grille du tableau2"/>
    <w:basedOn w:val="TableauNormal"/>
    <w:next w:val="Grilledutableau"/>
    <w:uiPriority w:val="59"/>
    <w:rsid w:val="00F54A64"/>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eastAsia="Tahoma" w:hAnsi="Tahoma" w:cs="Tahoma"/>
      <w:lang w:val="fr-FR"/>
    </w:rPr>
  </w:style>
  <w:style w:type="paragraph" w:styleId="Titre1">
    <w:name w:val="heading 1"/>
    <w:aliases w:val="Document Header1,Titre MA1,1,Title 1,titre n1,Titre 1 Car Car Car Car Car"/>
    <w:basedOn w:val="Normal"/>
    <w:uiPriority w:val="9"/>
    <w:qFormat/>
    <w:pPr>
      <w:ind w:left="6"/>
      <w:outlineLvl w:val="0"/>
    </w:pPr>
    <w:rPr>
      <w:sz w:val="40"/>
      <w:szCs w:val="40"/>
    </w:rPr>
  </w:style>
  <w:style w:type="paragraph" w:styleId="Titre2">
    <w:name w:val="heading 2"/>
    <w:aliases w:val="Title Header2,TitreMA 2,2,Title 2,Title 2 Car Car"/>
    <w:basedOn w:val="Normal"/>
    <w:link w:val="Titre2Car"/>
    <w:uiPriority w:val="9"/>
    <w:unhideWhenUsed/>
    <w:qFormat/>
    <w:pPr>
      <w:ind w:right="41"/>
      <w:jc w:val="center"/>
      <w:outlineLvl w:val="1"/>
    </w:pPr>
    <w:rPr>
      <w:b/>
      <w:bCs/>
      <w:sz w:val="32"/>
      <w:szCs w:val="32"/>
    </w:rPr>
  </w:style>
  <w:style w:type="paragraph" w:styleId="Titre3">
    <w:name w:val="heading 3"/>
    <w:aliases w:val="Section Header3,見出し 3 Char,Titre MA3,Titre 3 EIE,Number 3,Centered,Titolo 3, Car"/>
    <w:basedOn w:val="Normal"/>
    <w:link w:val="Titre3Car"/>
    <w:uiPriority w:val="9"/>
    <w:unhideWhenUsed/>
    <w:qFormat/>
    <w:pPr>
      <w:ind w:left="2114" w:hanging="877"/>
      <w:outlineLvl w:val="2"/>
    </w:pPr>
    <w:rPr>
      <w:rFonts w:ascii="Verdana" w:eastAsia="Verdana" w:hAnsi="Verdana" w:cs="Verdana"/>
      <w:b/>
      <w:bCs/>
      <w:i/>
      <w:iCs/>
      <w:sz w:val="29"/>
      <w:szCs w:val="29"/>
    </w:rPr>
  </w:style>
  <w:style w:type="paragraph" w:styleId="Titre4">
    <w:name w:val="heading 4"/>
    <w:basedOn w:val="Normal"/>
    <w:uiPriority w:val="9"/>
    <w:unhideWhenUsed/>
    <w:qFormat/>
    <w:pPr>
      <w:ind w:left="850"/>
      <w:outlineLvl w:val="3"/>
    </w:pPr>
    <w:rPr>
      <w:b/>
      <w:bCs/>
      <w:sz w:val="28"/>
      <w:szCs w:val="28"/>
    </w:rPr>
  </w:style>
  <w:style w:type="paragraph" w:styleId="Titre5">
    <w:name w:val="heading 5"/>
    <w:basedOn w:val="Normal"/>
    <w:link w:val="Titre5Car"/>
    <w:uiPriority w:val="9"/>
    <w:unhideWhenUsed/>
    <w:qFormat/>
    <w:pPr>
      <w:jc w:val="center"/>
      <w:outlineLvl w:val="4"/>
    </w:pPr>
    <w:rPr>
      <w:rFonts w:ascii="Times New Roman" w:eastAsia="Times New Roman" w:hAnsi="Times New Roman" w:cs="Times New Roman"/>
      <w:b/>
      <w:bCs/>
      <w:sz w:val="28"/>
      <w:szCs w:val="28"/>
    </w:rPr>
  </w:style>
  <w:style w:type="paragraph" w:styleId="Titre6">
    <w:name w:val="heading 6"/>
    <w:basedOn w:val="Normal"/>
    <w:link w:val="Titre6Car"/>
    <w:unhideWhenUsed/>
    <w:qFormat/>
    <w:pPr>
      <w:spacing w:before="10"/>
      <w:ind w:left="20"/>
      <w:outlineLvl w:val="5"/>
    </w:pPr>
    <w:rPr>
      <w:sz w:val="24"/>
      <w:szCs w:val="24"/>
    </w:rPr>
  </w:style>
  <w:style w:type="paragraph" w:styleId="Titre7">
    <w:name w:val="heading 7"/>
    <w:basedOn w:val="Normal"/>
    <w:link w:val="Titre7Car"/>
    <w:uiPriority w:val="9"/>
    <w:qFormat/>
    <w:pPr>
      <w:spacing w:before="228"/>
      <w:ind w:left="1570"/>
      <w:outlineLvl w:val="6"/>
    </w:pPr>
    <w:rPr>
      <w:rFonts w:ascii="Verdana" w:eastAsia="Verdana" w:hAnsi="Verdana" w:cs="Verdana"/>
      <w:b/>
      <w:bCs/>
      <w:i/>
      <w:iCs/>
      <w:sz w:val="23"/>
      <w:szCs w:val="23"/>
    </w:rPr>
  </w:style>
  <w:style w:type="paragraph" w:styleId="Titre8">
    <w:name w:val="heading 8"/>
    <w:basedOn w:val="Normal"/>
    <w:link w:val="Titre8Car"/>
    <w:uiPriority w:val="9"/>
    <w:qFormat/>
    <w:pPr>
      <w:ind w:left="850"/>
      <w:outlineLvl w:val="7"/>
    </w:pPr>
    <w:rPr>
      <w:rFonts w:ascii="Verdana" w:eastAsia="Verdana" w:hAnsi="Verdana" w:cs="Verdana"/>
      <w:b/>
      <w:bCs/>
      <w:i/>
      <w:iCs/>
      <w:sz w:val="23"/>
      <w:szCs w:val="23"/>
    </w:rPr>
  </w:style>
  <w:style w:type="paragraph" w:styleId="Titre9">
    <w:name w:val="heading 9"/>
    <w:basedOn w:val="Normal"/>
    <w:link w:val="Titre9Car"/>
    <w:uiPriority w:val="9"/>
    <w:qFormat/>
    <w:pPr>
      <w:ind w:left="1558"/>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1"/>
    <w:qFormat/>
  </w:style>
  <w:style w:type="paragraph" w:styleId="Titre">
    <w:name w:val="Title"/>
    <w:basedOn w:val="Normal"/>
    <w:link w:val="TitreCar"/>
    <w:qFormat/>
    <w:pPr>
      <w:ind w:left="2" w:right="6"/>
      <w:jc w:val="center"/>
    </w:pPr>
    <w:rPr>
      <w:b/>
      <w:bCs/>
      <w:sz w:val="48"/>
      <w:szCs w:val="48"/>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850"/>
    </w:pPr>
  </w:style>
  <w:style w:type="paragraph" w:customStyle="1" w:styleId="TableParagraph">
    <w:name w:val="Table Paragraph"/>
    <w:basedOn w:val="Normal"/>
    <w:uiPriority w:val="1"/>
    <w:qFormat/>
  </w:style>
  <w:style w:type="paragraph" w:styleId="Corpsdetexte2">
    <w:name w:val="Body Text 2"/>
    <w:basedOn w:val="Normal"/>
    <w:link w:val="Corpsdetexte2Car"/>
    <w:unhideWhenUsed/>
    <w:rsid w:val="00A53330"/>
    <w:pPr>
      <w:spacing w:after="120" w:line="480" w:lineRule="auto"/>
    </w:pPr>
  </w:style>
  <w:style w:type="character" w:customStyle="1" w:styleId="Corpsdetexte2Car">
    <w:name w:val="Corps de texte 2 Car"/>
    <w:basedOn w:val="Policepardfaut"/>
    <w:link w:val="Corpsdetexte2"/>
    <w:rsid w:val="00A53330"/>
    <w:rPr>
      <w:rFonts w:ascii="Tahoma" w:eastAsia="Tahoma" w:hAnsi="Tahoma" w:cs="Tahoma"/>
      <w:lang w:val="fr-FR"/>
    </w:rPr>
  </w:style>
  <w:style w:type="character" w:styleId="Lienhypertexte">
    <w:name w:val="Hyperlink"/>
    <w:uiPriority w:val="99"/>
    <w:rsid w:val="00A53330"/>
    <w:rPr>
      <w:color w:val="0000FF"/>
      <w:u w:val="single"/>
    </w:rPr>
  </w:style>
  <w:style w:type="paragraph" w:customStyle="1" w:styleId="DTAOtitre">
    <w:name w:val="DTAO titre"/>
    <w:basedOn w:val="Normal"/>
    <w:link w:val="DTAOtitreCar"/>
    <w:autoRedefine/>
    <w:qFormat/>
    <w:rsid w:val="00A53330"/>
    <w:pPr>
      <w:suppressAutoHyphens/>
      <w:spacing w:line="276" w:lineRule="auto"/>
      <w:jc w:val="center"/>
      <w:textAlignment w:val="baseline"/>
    </w:pPr>
    <w:rPr>
      <w:rFonts w:eastAsia="Times New Roman"/>
      <w:b/>
      <w:bCs/>
      <w:caps/>
      <w:spacing w:val="36"/>
      <w:w w:val="80"/>
      <w:position w:val="-1"/>
      <w:sz w:val="24"/>
      <w:szCs w:val="24"/>
      <w:lang w:eastAsia="fr-FR"/>
    </w:rPr>
  </w:style>
  <w:style w:type="character" w:customStyle="1" w:styleId="DTAOtitreCar">
    <w:name w:val="DTAO titre Car"/>
    <w:basedOn w:val="Policepardfaut"/>
    <w:link w:val="DTAOtitre"/>
    <w:rsid w:val="00A53330"/>
    <w:rPr>
      <w:rFonts w:ascii="Tahoma" w:eastAsia="Times New Roman" w:hAnsi="Tahoma" w:cs="Tahoma"/>
      <w:b/>
      <w:bCs/>
      <w:caps/>
      <w:spacing w:val="36"/>
      <w:w w:val="80"/>
      <w:position w:val="-1"/>
      <w:sz w:val="24"/>
      <w:szCs w:val="24"/>
      <w:lang w:val="fr-FR" w:eastAsia="fr-FR"/>
    </w:rPr>
  </w:style>
  <w:style w:type="paragraph" w:customStyle="1" w:styleId="AAOarticles">
    <w:name w:val="AAO articles"/>
    <w:basedOn w:val="Normal"/>
    <w:link w:val="AAOarticlesCar"/>
    <w:autoRedefine/>
    <w:qFormat/>
    <w:rsid w:val="00A51D78"/>
    <w:pPr>
      <w:numPr>
        <w:numId w:val="5"/>
      </w:numPr>
      <w:suppressAutoHyphens/>
      <w:spacing w:before="120"/>
      <w:ind w:right="-20"/>
      <w:jc w:val="both"/>
      <w:textAlignment w:val="baseline"/>
    </w:pPr>
    <w:rPr>
      <w:rFonts w:eastAsia="Times New Roman"/>
      <w:b/>
      <w:bCs/>
      <w:sz w:val="24"/>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A53330"/>
    <w:rPr>
      <w:rFonts w:ascii="Tahoma" w:eastAsia="Tahoma" w:hAnsi="Tahoma" w:cs="Tahoma"/>
      <w:lang w:val="fr-FR"/>
    </w:rPr>
  </w:style>
  <w:style w:type="character" w:customStyle="1" w:styleId="AAOarticlesCar">
    <w:name w:val="AAO articles Car"/>
    <w:basedOn w:val="Policepardfaut"/>
    <w:link w:val="AAOarticles"/>
    <w:rsid w:val="00A51D78"/>
    <w:rPr>
      <w:rFonts w:ascii="Tahoma" w:eastAsia="Times New Roman" w:hAnsi="Tahoma" w:cs="Tahoma"/>
      <w:b/>
      <w:bCs/>
      <w:sz w:val="24"/>
      <w:szCs w:val="24"/>
      <w:lang w:val="fr-FR" w:eastAsia="fr-FR"/>
    </w:rPr>
  </w:style>
  <w:style w:type="paragraph" w:styleId="Normalcentr">
    <w:name w:val="Block Text"/>
    <w:basedOn w:val="Normal"/>
    <w:unhideWhenUsed/>
    <w:rsid w:val="00B45F9B"/>
    <w:pPr>
      <w:adjustRightInd w:val="0"/>
      <w:spacing w:before="11" w:line="276" w:lineRule="auto"/>
      <w:ind w:left="567" w:right="572" w:firstLine="360"/>
      <w:jc w:val="both"/>
    </w:pPr>
  </w:style>
  <w:style w:type="paragraph" w:styleId="Pieddepage">
    <w:name w:val="footer"/>
    <w:basedOn w:val="Normal"/>
    <w:link w:val="Pieddepag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C22DD"/>
    <w:rPr>
      <w:rFonts w:ascii="Times New Roman" w:eastAsia="Times New Roman" w:hAnsi="Times New Roman" w:cs="Times New Roman"/>
      <w:sz w:val="24"/>
      <w:szCs w:val="24"/>
      <w:lang w:val="fr-FR" w:eastAsia="fr-FR"/>
    </w:rPr>
  </w:style>
  <w:style w:type="character" w:styleId="Numrodepage">
    <w:name w:val="page number"/>
    <w:basedOn w:val="Policepardfaut"/>
    <w:rsid w:val="00CC22DD"/>
  </w:style>
  <w:style w:type="character" w:customStyle="1" w:styleId="Titre4Car">
    <w:name w:val="Titre 4 Car"/>
    <w:uiPriority w:val="9"/>
    <w:rsid w:val="00CC22DD"/>
    <w:rPr>
      <w:b/>
      <w:sz w:val="28"/>
    </w:rPr>
  </w:style>
  <w:style w:type="paragraph" w:styleId="Textedebulles">
    <w:name w:val="Balloon Text"/>
    <w:basedOn w:val="Normal"/>
    <w:link w:val="TextedebullesCar"/>
    <w:rsid w:val="00CC22DD"/>
    <w:pPr>
      <w:widowControl/>
      <w:suppressAutoHyphens/>
      <w:autoSpaceDE/>
      <w:textAlignment w:val="baseline"/>
    </w:pPr>
    <w:rPr>
      <w:rFonts w:eastAsia="Times New Roman" w:cs="Times New Roman"/>
      <w:sz w:val="16"/>
      <w:szCs w:val="16"/>
      <w:lang w:eastAsia="fr-FR"/>
    </w:rPr>
  </w:style>
  <w:style w:type="character" w:customStyle="1" w:styleId="TextedebullesCar">
    <w:name w:val="Texte de bulles Car"/>
    <w:basedOn w:val="Policepardfaut"/>
    <w:link w:val="Textedebulles"/>
    <w:rsid w:val="00CC22DD"/>
    <w:rPr>
      <w:rFonts w:ascii="Tahoma" w:eastAsia="Times New Roman" w:hAnsi="Tahoma" w:cs="Times New Roman"/>
      <w:sz w:val="16"/>
      <w:szCs w:val="16"/>
      <w:lang w:val="fr-FR" w:eastAsia="fr-FR"/>
    </w:rPr>
  </w:style>
  <w:style w:type="paragraph" w:styleId="Rvision">
    <w:name w:val="Revision"/>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CC22DD"/>
    <w:rPr>
      <w:rFonts w:ascii="Times New Roman" w:eastAsia="Times New Roman" w:hAnsi="Times New Roman" w:cs="Times New Roman"/>
      <w:sz w:val="24"/>
      <w:szCs w:val="24"/>
      <w:lang w:val="fr-FR" w:eastAsia="fr-FR"/>
    </w:rPr>
  </w:style>
  <w:style w:type="paragraph" w:styleId="Sansinterligne">
    <w:name w:val="No Spacing"/>
    <w:link w:val="SansinterligneCar1"/>
    <w:uiPriority w:val="1"/>
    <w:qFormat/>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CC22DD"/>
  </w:style>
  <w:style w:type="paragraph" w:customStyle="1" w:styleId="TitrePieceDAO">
    <w:name w:val="TitrePieceDAO"/>
    <w:basedOn w:val="Paragraphedeliste"/>
    <w:link w:val="TitrePieceDAOCar1"/>
    <w:rsid w:val="00CC22DD"/>
    <w:pPr>
      <w:numPr>
        <w:numId w:val="11"/>
      </w:numPr>
      <w:suppressAutoHyphens/>
      <w:spacing w:after="160" w:line="244" w:lineRule="auto"/>
      <w:ind w:left="1212"/>
      <w:jc w:val="center"/>
      <w:textAlignment w:val="baseline"/>
    </w:pPr>
    <w:rPr>
      <w:rFonts w:ascii="Arial" w:eastAsia="Calibri" w:hAnsi="Arial" w:cs="Arial"/>
      <w:spacing w:val="45"/>
      <w:sz w:val="60"/>
      <w:szCs w:val="60"/>
    </w:rPr>
  </w:style>
  <w:style w:type="character" w:customStyle="1" w:styleId="Titre1Car">
    <w:name w:val="Titre 1 Car"/>
    <w:aliases w:val="Document Header1 Car,Titre MA1 Car,1 Car,Title 1 Car,titre n1 Car,Titre 1 Car Car Car Car Car Car"/>
    <w:uiPriority w:val="9"/>
    <w:rsid w:val="00CC22DD"/>
    <w:rPr>
      <w:rFonts w:ascii="Cambria" w:eastAsia="Times New Roman" w:hAnsi="Cambria" w:cs="Times New Roman"/>
      <w:b/>
      <w:bCs/>
      <w:color w:val="365F91"/>
      <w:sz w:val="28"/>
      <w:szCs w:val="28"/>
    </w:rPr>
  </w:style>
  <w:style w:type="character" w:customStyle="1" w:styleId="TitrePieceDAOCar">
    <w:name w:val="TitrePieceDAO Car"/>
    <w:rsid w:val="00CC22DD"/>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CC22DD"/>
    <w:pPr>
      <w:widowControl/>
      <w:tabs>
        <w:tab w:val="left" w:pos="1560"/>
        <w:tab w:val="right" w:leader="dot" w:pos="9622"/>
      </w:tabs>
      <w:suppressAutoHyphens/>
      <w:autoSpaceDE/>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CC22DD"/>
    <w:rPr>
      <w:sz w:val="24"/>
      <w:szCs w:val="24"/>
    </w:rPr>
  </w:style>
  <w:style w:type="numbering" w:customStyle="1" w:styleId="LFO19">
    <w:name w:val="LFO19"/>
    <w:basedOn w:val="Aucuneliste"/>
    <w:rsid w:val="00CC22DD"/>
  </w:style>
  <w:style w:type="character" w:customStyle="1" w:styleId="CorpsdetexteCar">
    <w:name w:val="Corps de texte Car"/>
    <w:rsid w:val="00CC22DD"/>
    <w:rPr>
      <w:sz w:val="24"/>
      <w:szCs w:val="24"/>
    </w:rPr>
  </w:style>
  <w:style w:type="paragraph" w:styleId="Retrait1religne">
    <w:name w:val="Body Text First Indent"/>
    <w:basedOn w:val="Corpsdetexte"/>
    <w:link w:val="Retrait1religneCar"/>
    <w:uiPriority w:val="99"/>
    <w:rsid w:val="00CC22DD"/>
    <w:pPr>
      <w:widowControl/>
      <w:suppressAutoHyphens/>
      <w:overflowPunct w:val="0"/>
      <w:adjustRightInd w:val="0"/>
      <w:spacing w:after="120"/>
      <w:ind w:firstLine="210"/>
      <w:jc w:val="both"/>
      <w:textAlignment w:val="baseline"/>
    </w:pPr>
    <w:rPr>
      <w:rFonts w:eastAsia="Times New Roman" w:cs="Times New Roman"/>
      <w:b/>
      <w:sz w:val="24"/>
      <w:szCs w:val="20"/>
      <w:lang w:val="en-US"/>
    </w:rPr>
  </w:style>
  <w:style w:type="character" w:customStyle="1" w:styleId="CorpsdetexteCar1">
    <w:name w:val="Corps de texte Car1"/>
    <w:basedOn w:val="Policepardfaut"/>
    <w:link w:val="Corpsdetexte"/>
    <w:rsid w:val="00CC22DD"/>
    <w:rPr>
      <w:rFonts w:ascii="Tahoma" w:eastAsia="Tahoma" w:hAnsi="Tahoma" w:cs="Tahoma"/>
      <w:lang w:val="fr-FR"/>
    </w:rPr>
  </w:style>
  <w:style w:type="character" w:customStyle="1" w:styleId="Retrait1religneCar">
    <w:name w:val="Retrait 1re ligne Car"/>
    <w:basedOn w:val="CorpsdetexteCar1"/>
    <w:link w:val="Retrait1religne"/>
    <w:uiPriority w:val="99"/>
    <w:rsid w:val="00CC22DD"/>
    <w:rPr>
      <w:rFonts w:ascii="Tahoma" w:eastAsia="Times New Roman" w:hAnsi="Tahoma" w:cs="Times New Roman"/>
      <w:b/>
      <w:sz w:val="24"/>
      <w:szCs w:val="20"/>
      <w:lang w:val="fr-FR"/>
    </w:rPr>
  </w:style>
  <w:style w:type="character" w:customStyle="1" w:styleId="Titre6Car">
    <w:name w:val="Titre 6 Car"/>
    <w:link w:val="Titre6"/>
    <w:rsid w:val="00CC22DD"/>
    <w:rPr>
      <w:rFonts w:ascii="Tahoma" w:eastAsia="Tahoma" w:hAnsi="Tahoma" w:cs="Tahoma"/>
      <w:sz w:val="24"/>
      <w:szCs w:val="24"/>
      <w:lang w:val="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CC22DD"/>
    <w:rPr>
      <w:rFonts w:ascii="Times New Roman" w:eastAsia="Times New Roman" w:hAnsi="Times New Roman" w:cs="Times New Roman"/>
      <w:sz w:val="20"/>
      <w:szCs w:val="20"/>
      <w:lang w:val="fr-FR" w:eastAsia="fr-FR"/>
    </w:rPr>
  </w:style>
  <w:style w:type="character" w:styleId="Appelnotedebasdep">
    <w:name w:val="footnote reference"/>
    <w:unhideWhenUsed/>
    <w:rsid w:val="00CC22DD"/>
    <w:rPr>
      <w:vertAlign w:val="superscript"/>
    </w:rPr>
  </w:style>
  <w:style w:type="paragraph" w:styleId="Notedefin">
    <w:name w:val="endnote text"/>
    <w:basedOn w:val="Normal"/>
    <w:link w:val="Notedefin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22DD"/>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CC22DD"/>
    <w:rPr>
      <w:vertAlign w:val="superscript"/>
    </w:rPr>
  </w:style>
  <w:style w:type="paragraph" w:customStyle="1" w:styleId="i">
    <w:name w:val="(i)"/>
    <w:basedOn w:val="Normal"/>
    <w:rsid w:val="00CC22DD"/>
    <w:pPr>
      <w:widowControl/>
      <w:suppressAutoHyphens/>
      <w:autoSpaceDE/>
      <w:autoSpaceDN/>
      <w:jc w:val="both"/>
    </w:pPr>
    <w:rPr>
      <w:rFonts w:ascii="Tms Rmn" w:eastAsia="Times New Roman" w:hAnsi="Tms Rmn" w:cs="Times New Roman"/>
      <w:sz w:val="24"/>
      <w:szCs w:val="20"/>
      <w:lang w:val="en-US" w:eastAsia="fr-FR"/>
    </w:rPr>
  </w:style>
  <w:style w:type="numbering" w:customStyle="1" w:styleId="LFO191">
    <w:name w:val="LFO191"/>
    <w:basedOn w:val="Aucuneliste"/>
    <w:rsid w:val="00CC22DD"/>
  </w:style>
  <w:style w:type="character" w:customStyle="1" w:styleId="Titre2Car">
    <w:name w:val="Titre 2 Car"/>
    <w:aliases w:val="Title Header2 Car,TitreMA 2 Car,2 Car,Title 2 Car,Title 2 Car Car Car"/>
    <w:link w:val="Titre2"/>
    <w:uiPriority w:val="9"/>
    <w:rsid w:val="00CC22DD"/>
    <w:rPr>
      <w:rFonts w:ascii="Tahoma" w:eastAsia="Tahoma" w:hAnsi="Tahoma" w:cs="Tahoma"/>
      <w:b/>
      <w:bCs/>
      <w:sz w:val="32"/>
      <w:szCs w:val="32"/>
      <w:lang w:val="fr-FR"/>
    </w:rPr>
  </w:style>
  <w:style w:type="character" w:customStyle="1" w:styleId="Titre3Car">
    <w:name w:val="Titre 3 Car"/>
    <w:aliases w:val="Section Header3 Car,見出し 3 Char Car,Titre MA3 Car,Titre 3 EIE Car,Number 3 Car,Centered Car,Titolo 3 Car, Car Car"/>
    <w:link w:val="Titre3"/>
    <w:uiPriority w:val="9"/>
    <w:rsid w:val="00CC22DD"/>
    <w:rPr>
      <w:rFonts w:ascii="Verdana" w:eastAsia="Verdana" w:hAnsi="Verdana" w:cs="Verdana"/>
      <w:b/>
      <w:bCs/>
      <w:i/>
      <w:iCs/>
      <w:sz w:val="29"/>
      <w:szCs w:val="29"/>
      <w:lang w:val="fr-FR"/>
    </w:rPr>
  </w:style>
  <w:style w:type="paragraph" w:styleId="TM2">
    <w:name w:val="toc 2"/>
    <w:aliases w:val="TM 2.2"/>
    <w:basedOn w:val="Normal"/>
    <w:next w:val="Normal"/>
    <w:autoRedefine/>
    <w:uiPriority w:val="39"/>
    <w:unhideWhenUsed/>
    <w:rsid w:val="00CC22DD"/>
    <w:pPr>
      <w:widowControl/>
      <w:tabs>
        <w:tab w:val="left" w:pos="1540"/>
        <w:tab w:val="right" w:leader="dot" w:pos="9622"/>
      </w:tabs>
      <w:suppressAutoHyphens/>
      <w:autoSpaceDE/>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22DD"/>
    <w:pPr>
      <w:widowControl/>
      <w:suppressAutoHyphens/>
      <w:autoSpaceDE/>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22DD"/>
    <w:pPr>
      <w:widowControl/>
      <w:suppressAutoHyphens/>
      <w:autoSpaceDE/>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22DD"/>
    <w:rPr>
      <w:color w:val="605E5C"/>
      <w:shd w:val="clear" w:color="auto" w:fill="E1DFDD"/>
    </w:rPr>
  </w:style>
  <w:style w:type="paragraph" w:customStyle="1" w:styleId="ydpad5ffae3msonormal">
    <w:name w:val="ydpad5ffae3msonormal"/>
    <w:basedOn w:val="Normal"/>
    <w:rsid w:val="00CC22DD"/>
    <w:pPr>
      <w:widowControl/>
      <w:autoSpaceDE/>
      <w:autoSpaceDN/>
      <w:spacing w:before="100" w:beforeAutospacing="1" w:after="100" w:afterAutospacing="1"/>
    </w:pPr>
    <w:rPr>
      <w:rFonts w:ascii="Calibri" w:eastAsia="Times New Roman" w:hAnsi="Calibri" w:cs="Calibri"/>
      <w:lang w:eastAsia="fr-FR"/>
    </w:rPr>
  </w:style>
  <w:style w:type="table" w:customStyle="1" w:styleId="TableNormal1">
    <w:name w:val="Table Normal1"/>
    <w:uiPriority w:val="99"/>
    <w:semiHidden/>
    <w:rsid w:val="00CC22DD"/>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ev">
    <w:name w:val="Strong"/>
    <w:basedOn w:val="Policepardfaut"/>
    <w:uiPriority w:val="22"/>
    <w:qFormat/>
    <w:rsid w:val="00CC22DD"/>
    <w:rPr>
      <w:b/>
      <w:bCs/>
    </w:rPr>
  </w:style>
  <w:style w:type="paragraph" w:styleId="En-ttedetabledesmatires">
    <w:name w:val="TOC Heading"/>
    <w:basedOn w:val="Titre1"/>
    <w:next w:val="Normal"/>
    <w:uiPriority w:val="39"/>
    <w:unhideWhenUsed/>
    <w:qFormat/>
    <w:rsid w:val="00CC22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fr-FR"/>
    </w:rPr>
  </w:style>
  <w:style w:type="paragraph" w:styleId="TM4">
    <w:name w:val="toc 4"/>
    <w:basedOn w:val="Normal"/>
    <w:next w:val="Normal"/>
    <w:autoRedefine/>
    <w:uiPriority w:val="39"/>
    <w:unhideWhenUsed/>
    <w:rsid w:val="00CC22DD"/>
    <w:pPr>
      <w:widowControl/>
      <w:autoSpaceDE/>
      <w:autoSpaceDN/>
      <w:spacing w:after="100" w:line="259"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CC22DD"/>
    <w:pPr>
      <w:widowControl/>
      <w:autoSpaceDE/>
      <w:autoSpaceDN/>
      <w:spacing w:after="100" w:line="259"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CC22DD"/>
    <w:pPr>
      <w:widowControl/>
      <w:autoSpaceDE/>
      <w:autoSpaceDN/>
      <w:spacing w:after="100" w:line="259"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CC22DD"/>
    <w:pPr>
      <w:widowControl/>
      <w:autoSpaceDE/>
      <w:autoSpaceDN/>
      <w:spacing w:after="100" w:line="259"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CC22DD"/>
    <w:pPr>
      <w:widowControl/>
      <w:autoSpaceDE/>
      <w:autoSpaceDN/>
      <w:spacing w:after="100" w:line="259"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CC22DD"/>
    <w:pPr>
      <w:widowControl/>
      <w:autoSpaceDE/>
      <w:autoSpaceDN/>
      <w:spacing w:after="100" w:line="259" w:lineRule="auto"/>
      <w:ind w:left="1760"/>
    </w:pPr>
    <w:rPr>
      <w:rFonts w:asciiTheme="minorHAnsi" w:eastAsiaTheme="minorEastAsia" w:hAnsiTheme="minorHAnsi" w:cstheme="minorBidi"/>
      <w:lang w:eastAsia="fr-FR"/>
    </w:rPr>
  </w:style>
  <w:style w:type="paragraph" w:customStyle="1" w:styleId="DTAOpices">
    <w:name w:val="DTAO pièces"/>
    <w:basedOn w:val="TitrePieceDAO"/>
    <w:link w:val="DTAOpicesCar"/>
    <w:autoRedefine/>
    <w:qFormat/>
    <w:rsid w:val="00CC22DD"/>
    <w:pPr>
      <w:numPr>
        <w:numId w:val="0"/>
      </w:numPr>
      <w:spacing w:after="0" w:line="240" w:lineRule="auto"/>
      <w:ind w:left="851"/>
      <w:outlineLvl w:val="0"/>
    </w:pPr>
    <w:rPr>
      <w:rFonts w:ascii="Times New Roman" w:hAnsi="Times New Roman" w:cs="Times New Roman"/>
      <w:b/>
      <w:caps/>
      <w:sz w:val="36"/>
      <w:szCs w:val="36"/>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CC22DD"/>
    <w:rPr>
      <w:rFonts w:ascii="Calibri" w:eastAsia="Calibri" w:hAnsi="Calibri"/>
      <w:sz w:val="22"/>
      <w:szCs w:val="22"/>
      <w:lang w:eastAsia="en-US"/>
    </w:rPr>
  </w:style>
  <w:style w:type="character" w:customStyle="1" w:styleId="TitrePieceDAOCar1">
    <w:name w:val="TitrePieceDAO Car1"/>
    <w:basedOn w:val="ParagraphedelisteCar1"/>
    <w:link w:val="TitrePieceDAO"/>
    <w:rsid w:val="00CC22DD"/>
    <w:rPr>
      <w:rFonts w:ascii="Arial" w:eastAsia="Calibri" w:hAnsi="Arial" w:cs="Arial"/>
      <w:spacing w:val="45"/>
      <w:sz w:val="60"/>
      <w:szCs w:val="60"/>
      <w:lang w:val="fr-FR" w:eastAsia="en-US"/>
    </w:rPr>
  </w:style>
  <w:style w:type="character" w:customStyle="1" w:styleId="DTAOpicesCar">
    <w:name w:val="DTAO pièces Car"/>
    <w:basedOn w:val="TitrePieceDAOCar1"/>
    <w:link w:val="DTAOpices"/>
    <w:rsid w:val="00CC22DD"/>
    <w:rPr>
      <w:rFonts w:ascii="Times New Roman" w:eastAsia="Calibri" w:hAnsi="Times New Roman" w:cs="Times New Roman"/>
      <w:b/>
      <w:caps/>
      <w:spacing w:val="45"/>
      <w:sz w:val="36"/>
      <w:szCs w:val="36"/>
      <w:lang w:val="fr-FR" w:eastAsia="en-US"/>
    </w:rPr>
  </w:style>
  <w:style w:type="paragraph" w:customStyle="1" w:styleId="RGAOpartie">
    <w:name w:val="RGAO partie"/>
    <w:basedOn w:val="Titre2"/>
    <w:link w:val="RGAOpartieCar"/>
    <w:autoRedefine/>
    <w:qFormat/>
    <w:rsid w:val="00CC22DD"/>
    <w:pPr>
      <w:keepNext/>
      <w:widowControl/>
      <w:numPr>
        <w:numId w:val="35"/>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paragraph" w:customStyle="1" w:styleId="RGAOarticles">
    <w:name w:val="RGAO articles"/>
    <w:basedOn w:val="Titre3"/>
    <w:link w:val="RGAOarticlesCar"/>
    <w:autoRedefine/>
    <w:qFormat/>
    <w:rsid w:val="00CC22DD"/>
    <w:pPr>
      <w:keepNext/>
      <w:widowControl/>
      <w:numPr>
        <w:numId w:val="36"/>
      </w:numPr>
      <w:suppressAutoHyphens/>
      <w:autoSpaceDE/>
      <w:spacing w:before="120" w:after="120"/>
      <w:ind w:left="1418" w:hanging="1418"/>
      <w:jc w:val="both"/>
      <w:textAlignment w:val="baseline"/>
    </w:pPr>
    <w:rPr>
      <w:rFonts w:ascii="Times New Roman" w:eastAsia="Times New Roman" w:hAnsi="Times New Roman" w:cs="Times New Roman"/>
      <w:bCs w:val="0"/>
      <w:i w:val="0"/>
      <w:iCs w:val="0"/>
      <w:sz w:val="28"/>
      <w:szCs w:val="24"/>
      <w:lang w:eastAsia="fr-FR"/>
    </w:rPr>
  </w:style>
  <w:style w:type="character" w:customStyle="1" w:styleId="RGAOpartieCar">
    <w:name w:val="RGAO partie Car"/>
    <w:basedOn w:val="Titre2Car"/>
    <w:link w:val="RGAOpartie"/>
    <w:rsid w:val="00CC22DD"/>
    <w:rPr>
      <w:rFonts w:ascii="Times New Roman" w:eastAsia="Times New Roman" w:hAnsi="Times New Roman" w:cs="Times New Roman"/>
      <w:b/>
      <w:bCs w:val="0"/>
      <w:iCs/>
      <w:caps/>
      <w:sz w:val="32"/>
      <w:szCs w:val="24"/>
      <w:lang w:val="fr-FR" w:eastAsia="fr-FR"/>
    </w:rPr>
  </w:style>
  <w:style w:type="paragraph" w:customStyle="1" w:styleId="CCAPchapitre">
    <w:name w:val="CCAP chapitre"/>
    <w:basedOn w:val="Titre2"/>
    <w:link w:val="CCAPchapitreCar"/>
    <w:autoRedefine/>
    <w:qFormat/>
    <w:rsid w:val="00CC22DD"/>
    <w:pPr>
      <w:keepNext/>
      <w:widowControl/>
      <w:numPr>
        <w:numId w:val="37"/>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character" w:customStyle="1" w:styleId="RGAOarticlesCar">
    <w:name w:val="RGAO articles Car"/>
    <w:basedOn w:val="Titre3Car"/>
    <w:link w:val="RGAOarticles"/>
    <w:rsid w:val="00CC22DD"/>
    <w:rPr>
      <w:rFonts w:ascii="Times New Roman" w:eastAsia="Times New Roman" w:hAnsi="Times New Roman" w:cs="Times New Roman"/>
      <w:b/>
      <w:bCs w:val="0"/>
      <w:i w:val="0"/>
      <w:iCs w:val="0"/>
      <w:sz w:val="28"/>
      <w:szCs w:val="24"/>
      <w:lang w:val="fr-FR" w:eastAsia="fr-FR"/>
    </w:rPr>
  </w:style>
  <w:style w:type="paragraph" w:customStyle="1" w:styleId="CCAParticle">
    <w:name w:val="CCAP article"/>
    <w:basedOn w:val="Titre3"/>
    <w:link w:val="CCAParticleCar"/>
    <w:autoRedefine/>
    <w:qFormat/>
    <w:rsid w:val="00CC22DD"/>
    <w:pPr>
      <w:keepNext/>
      <w:widowControl/>
      <w:suppressAutoHyphens/>
      <w:autoSpaceDE/>
      <w:ind w:left="0" w:firstLine="0"/>
      <w:jc w:val="both"/>
      <w:textAlignment w:val="baseline"/>
    </w:pPr>
    <w:rPr>
      <w:rFonts w:ascii="Times New Roman" w:eastAsia="Times New Roman" w:hAnsi="Times New Roman" w:cs="Times New Roman"/>
      <w:bCs w:val="0"/>
      <w:i w:val="0"/>
      <w:iCs w:val="0"/>
      <w:color w:val="000000" w:themeColor="text1"/>
      <w:sz w:val="24"/>
      <w:szCs w:val="24"/>
      <w:lang w:eastAsia="fr-FR"/>
    </w:rPr>
  </w:style>
  <w:style w:type="character" w:customStyle="1" w:styleId="CCAPchapitreCar">
    <w:name w:val="CCAP chapitre Car"/>
    <w:basedOn w:val="Titre2Car"/>
    <w:link w:val="CCAPchapitre"/>
    <w:rsid w:val="00CC22DD"/>
    <w:rPr>
      <w:rFonts w:ascii="Times New Roman" w:eastAsia="Times New Roman" w:hAnsi="Times New Roman" w:cs="Times New Roman"/>
      <w:b/>
      <w:bCs w:val="0"/>
      <w:iCs/>
      <w:caps/>
      <w:sz w:val="32"/>
      <w:szCs w:val="24"/>
      <w:lang w:val="fr-FR" w:eastAsia="fr-FR"/>
    </w:rPr>
  </w:style>
  <w:style w:type="character" w:customStyle="1" w:styleId="CCAParticleCar">
    <w:name w:val="CCAP article Car"/>
    <w:basedOn w:val="Titre3Car"/>
    <w:link w:val="CCAParticle"/>
    <w:rsid w:val="00CC22DD"/>
    <w:rPr>
      <w:rFonts w:ascii="Times New Roman" w:eastAsia="Times New Roman" w:hAnsi="Times New Roman" w:cs="Times New Roman"/>
      <w:b/>
      <w:bCs w:val="0"/>
      <w:i w:val="0"/>
      <w:i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CC22DD"/>
    <w:rPr>
      <w:color w:val="605E5C"/>
      <w:shd w:val="clear" w:color="auto" w:fill="E1DFDD"/>
    </w:rPr>
  </w:style>
  <w:style w:type="paragraph" w:customStyle="1" w:styleId="DTAOTitres">
    <w:name w:val="DTAO Titres"/>
    <w:basedOn w:val="Normal"/>
    <w:link w:val="DTAOTitresCar"/>
    <w:autoRedefine/>
    <w:qFormat/>
    <w:rsid w:val="00CC22DD"/>
    <w:pPr>
      <w:suppressAutoHyphens/>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22DD"/>
    <w:rPr>
      <w:rFonts w:ascii="Arial Narrow" w:eastAsia="Times New Roman" w:hAnsi="Arial Narrow" w:cs="Arial"/>
      <w:b/>
      <w:bCs/>
      <w:caps/>
      <w:spacing w:val="36"/>
      <w:w w:val="80"/>
      <w:position w:val="-1"/>
      <w:sz w:val="36"/>
      <w:szCs w:val="60"/>
      <w:lang w:val="fr-FR" w:eastAsia="fr-FR"/>
    </w:rPr>
  </w:style>
  <w:style w:type="table" w:styleId="Grilledutableau">
    <w:name w:val="Table Grid"/>
    <w:basedOn w:val="TableauNormal"/>
    <w:uiPriority w:val="59"/>
    <w:rsid w:val="00CC22DD"/>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
    <w:name w:val="Mention non résolue3"/>
    <w:basedOn w:val="Policepardfaut"/>
    <w:uiPriority w:val="99"/>
    <w:semiHidden/>
    <w:unhideWhenUsed/>
    <w:rsid w:val="00CC22DD"/>
    <w:rPr>
      <w:color w:val="605E5C"/>
      <w:shd w:val="clear" w:color="auto" w:fill="E1DFDD"/>
    </w:rPr>
  </w:style>
  <w:style w:type="character" w:customStyle="1" w:styleId="Titre5Car">
    <w:name w:val="Titre 5 Car"/>
    <w:basedOn w:val="Policepardfaut"/>
    <w:link w:val="Titre5"/>
    <w:uiPriority w:val="9"/>
    <w:rsid w:val="00CC22DD"/>
    <w:rPr>
      <w:rFonts w:ascii="Times New Roman" w:eastAsia="Times New Roman" w:hAnsi="Times New Roman" w:cs="Times New Roman"/>
      <w:b/>
      <w:bCs/>
      <w:sz w:val="28"/>
      <w:szCs w:val="28"/>
      <w:lang w:val="fr-FR"/>
    </w:rPr>
  </w:style>
  <w:style w:type="character" w:customStyle="1" w:styleId="Titre7Car">
    <w:name w:val="Titre 7 Car"/>
    <w:basedOn w:val="Policepardfaut"/>
    <w:link w:val="Titre7"/>
    <w:uiPriority w:val="9"/>
    <w:rsid w:val="00CC22DD"/>
    <w:rPr>
      <w:rFonts w:ascii="Verdana" w:eastAsia="Verdana" w:hAnsi="Verdana" w:cs="Verdana"/>
      <w:b/>
      <w:bCs/>
      <w:i/>
      <w:iCs/>
      <w:sz w:val="23"/>
      <w:szCs w:val="23"/>
      <w:lang w:val="fr-FR"/>
    </w:rPr>
  </w:style>
  <w:style w:type="character" w:customStyle="1" w:styleId="Titre8Car">
    <w:name w:val="Titre 8 Car"/>
    <w:basedOn w:val="Policepardfaut"/>
    <w:link w:val="Titre8"/>
    <w:uiPriority w:val="9"/>
    <w:rsid w:val="00CC22DD"/>
    <w:rPr>
      <w:rFonts w:ascii="Verdana" w:eastAsia="Verdana" w:hAnsi="Verdana" w:cs="Verdana"/>
      <w:b/>
      <w:bCs/>
      <w:i/>
      <w:iCs/>
      <w:sz w:val="23"/>
      <w:szCs w:val="23"/>
      <w:lang w:val="fr-FR"/>
    </w:rPr>
  </w:style>
  <w:style w:type="character" w:customStyle="1" w:styleId="Titre9Car">
    <w:name w:val="Titre 9 Car"/>
    <w:basedOn w:val="Policepardfaut"/>
    <w:link w:val="Titre9"/>
    <w:uiPriority w:val="9"/>
    <w:rsid w:val="00CC22DD"/>
    <w:rPr>
      <w:rFonts w:ascii="Tahoma" w:eastAsia="Tahoma" w:hAnsi="Tahoma" w:cs="Tahoma"/>
      <w:b/>
      <w:bCs/>
      <w:lang w:val="fr-FR"/>
    </w:rPr>
  </w:style>
  <w:style w:type="numbering" w:customStyle="1" w:styleId="LFO192">
    <w:name w:val="LFO192"/>
    <w:basedOn w:val="Aucuneliste"/>
    <w:rsid w:val="00CC22DD"/>
  </w:style>
  <w:style w:type="paragraph" w:customStyle="1" w:styleId="TitrePiece">
    <w:name w:val="TitrePiece"/>
    <w:basedOn w:val="Sansinterligne"/>
    <w:link w:val="TitrePieceCar1"/>
    <w:rsid w:val="00CC22DD"/>
    <w:pPr>
      <w:jc w:val="center"/>
    </w:pPr>
    <w:rPr>
      <w:rFonts w:ascii="Arial" w:hAnsi="Arial" w:cs="Arial"/>
      <w:w w:val="90"/>
      <w:sz w:val="60"/>
      <w:szCs w:val="60"/>
    </w:rPr>
  </w:style>
  <w:style w:type="numbering" w:customStyle="1" w:styleId="LFO198">
    <w:name w:val="LFO198"/>
    <w:basedOn w:val="Aucuneliste"/>
    <w:rsid w:val="00CC22DD"/>
    <w:pPr>
      <w:numPr>
        <w:numId w:val="55"/>
      </w:numPr>
    </w:pPr>
  </w:style>
  <w:style w:type="table" w:customStyle="1" w:styleId="TableGrid">
    <w:name w:val="TableGrid"/>
    <w:rsid w:val="00CC22DD"/>
    <w:pPr>
      <w:widowControl/>
      <w:autoSpaceDE/>
      <w:autoSpaceDN/>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22DD"/>
    <w:pPr>
      <w:widowControl/>
      <w:autoSpaceDE/>
      <w:autoSpaceDN/>
      <w:spacing w:line="259" w:lineRule="auto"/>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CC22DD"/>
    <w:rPr>
      <w:rFonts w:ascii="Times New Roman" w:eastAsia="Times New Roman" w:hAnsi="Times New Roman" w:cs="Times New Roman"/>
      <w:color w:val="000000"/>
      <w:sz w:val="20"/>
      <w:lang w:val="fr-FR" w:eastAsia="fr-FR"/>
    </w:rPr>
  </w:style>
  <w:style w:type="character" w:customStyle="1" w:styleId="footnotemark">
    <w:name w:val="footnote mark"/>
    <w:hidden/>
    <w:rsid w:val="00CC22DD"/>
    <w:rPr>
      <w:rFonts w:ascii="Times New Roman" w:eastAsia="Times New Roman" w:hAnsi="Times New Roman" w:cs="Times New Roman"/>
      <w:color w:val="000000"/>
      <w:sz w:val="20"/>
      <w:vertAlign w:val="superscript"/>
    </w:rPr>
  </w:style>
  <w:style w:type="paragraph" w:customStyle="1" w:styleId="Default">
    <w:name w:val="Default"/>
    <w:rsid w:val="00CC22DD"/>
    <w:pPr>
      <w:widowControl/>
      <w:adjustRightInd w:val="0"/>
    </w:pPr>
    <w:rPr>
      <w:rFonts w:ascii="Tahoma" w:eastAsia="Times New Roman" w:hAnsi="Tahoma" w:cs="Tahoma"/>
      <w:color w:val="000000"/>
      <w:sz w:val="24"/>
      <w:szCs w:val="24"/>
      <w:lang w:val="fr-FR" w:eastAsia="fr-FR"/>
    </w:rPr>
  </w:style>
  <w:style w:type="paragraph" w:customStyle="1" w:styleId="Head21">
    <w:name w:val="Head 2.1"/>
    <w:basedOn w:val="Normal"/>
    <w:rsid w:val="00CC22DD"/>
    <w:pPr>
      <w:widowControl/>
      <w:suppressAutoHyphens/>
      <w:autoSpaceDE/>
      <w:autoSpaceDN/>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22DD"/>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CC22DD"/>
    <w:pPr>
      <w:widowControl/>
      <w:suppressAutoHyphens/>
      <w:autoSpaceDE/>
      <w:spacing w:after="60"/>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22DD"/>
    <w:rPr>
      <w:rFonts w:ascii="Calibri Light" w:eastAsia="Times New Roman" w:hAnsi="Calibri Light" w:cs="Times New Roman"/>
      <w:sz w:val="24"/>
      <w:szCs w:val="24"/>
      <w:lang w:val="fr-FR" w:eastAsia="fr-FR"/>
    </w:rPr>
  </w:style>
  <w:style w:type="character" w:customStyle="1" w:styleId="TitrePieceCar">
    <w:name w:val="TitrePiece Car"/>
    <w:rsid w:val="00CC22DD"/>
    <w:rPr>
      <w:rFonts w:ascii="Arial" w:hAnsi="Arial" w:cs="Arial"/>
      <w:w w:val="90"/>
      <w:sz w:val="60"/>
      <w:szCs w:val="60"/>
    </w:rPr>
  </w:style>
  <w:style w:type="character" w:styleId="Marquedecommentaire">
    <w:name w:val="annotation reference"/>
    <w:basedOn w:val="Policepardfaut"/>
    <w:uiPriority w:val="99"/>
    <w:semiHidden/>
    <w:unhideWhenUsed/>
    <w:rsid w:val="00CC22DD"/>
    <w:rPr>
      <w:sz w:val="16"/>
      <w:szCs w:val="16"/>
    </w:rPr>
  </w:style>
  <w:style w:type="paragraph" w:styleId="Commentaire">
    <w:name w:val="annotation text"/>
    <w:basedOn w:val="Normal"/>
    <w:link w:val="Commentaire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CC22DD"/>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C22DD"/>
    <w:rPr>
      <w:b/>
      <w:bCs/>
    </w:rPr>
  </w:style>
  <w:style w:type="character" w:customStyle="1" w:styleId="ObjetducommentaireCar">
    <w:name w:val="Objet du commentaire Car"/>
    <w:basedOn w:val="CommentaireCar"/>
    <w:link w:val="Objetducommentaire"/>
    <w:uiPriority w:val="99"/>
    <w:semiHidden/>
    <w:rsid w:val="00CC22DD"/>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CC22DD"/>
    <w:pPr>
      <w:suppressAutoHyphens/>
      <w:jc w:val="both"/>
      <w:textAlignment w:val="baseline"/>
    </w:pPr>
    <w:rPr>
      <w:rFonts w:ascii="Arial" w:eastAsia="Times New Roman" w:hAnsi="Arial" w:cs="Arial"/>
      <w:sz w:val="24"/>
      <w:szCs w:val="24"/>
      <w:lang w:eastAsia="fr-FR"/>
    </w:rPr>
  </w:style>
  <w:style w:type="paragraph" w:customStyle="1" w:styleId="xl41">
    <w:name w:val="xl41"/>
    <w:basedOn w:val="Normal"/>
    <w:uiPriority w:val="99"/>
    <w:rsid w:val="00CC22DD"/>
    <w:pPr>
      <w:widowControl/>
      <w:autoSpaceDE/>
      <w:autoSpaceDN/>
      <w:spacing w:before="100" w:beforeAutospacing="1" w:after="100" w:afterAutospacing="1"/>
    </w:pPr>
    <w:rPr>
      <w:rFonts w:ascii="Times New Roman" w:eastAsia="Arial Unicode MS" w:hAnsi="Times New Roman" w:cs="Times New Roman"/>
      <w:sz w:val="20"/>
      <w:szCs w:val="20"/>
      <w:lang w:val="it-IT" w:eastAsia="it-IT"/>
    </w:rPr>
  </w:style>
  <w:style w:type="character" w:customStyle="1" w:styleId="NormalDAOCar">
    <w:name w:val="NormalDAO Car"/>
    <w:rsid w:val="00CC22DD"/>
    <w:rPr>
      <w:rFonts w:ascii="Arial" w:hAnsi="Arial" w:cs="Arial"/>
      <w:sz w:val="24"/>
      <w:szCs w:val="24"/>
    </w:rPr>
  </w:style>
  <w:style w:type="paragraph" w:customStyle="1" w:styleId="TitrePiece1">
    <w:name w:val="TitrePiece1"/>
    <w:basedOn w:val="TitrePieceDAO"/>
    <w:autoRedefine/>
    <w:rsid w:val="00CC22DD"/>
    <w:pPr>
      <w:numPr>
        <w:numId w:val="57"/>
      </w:numPr>
      <w:spacing w:after="0" w:line="240" w:lineRule="auto"/>
      <w:ind w:left="2268" w:hanging="339"/>
    </w:pPr>
    <w:rPr>
      <w:rFonts w:eastAsia="Times New Roman"/>
      <w:szCs w:val="52"/>
      <w:lang w:eastAsia="fr-FR"/>
    </w:rPr>
  </w:style>
  <w:style w:type="character" w:customStyle="1" w:styleId="TitrePiece1Car">
    <w:name w:val="TitrePiece1 Car"/>
    <w:rsid w:val="00CC22DD"/>
    <w:rPr>
      <w:rFonts w:ascii="Arial" w:hAnsi="Arial" w:cs="Arial"/>
      <w:spacing w:val="45"/>
      <w:sz w:val="60"/>
      <w:szCs w:val="52"/>
    </w:rPr>
  </w:style>
  <w:style w:type="character" w:styleId="Emphaseintense">
    <w:name w:val="Intense Emphasis"/>
    <w:uiPriority w:val="21"/>
    <w:qFormat/>
    <w:rsid w:val="00CC22DD"/>
    <w:rPr>
      <w:b/>
      <w:bCs/>
      <w:i/>
      <w:iCs/>
      <w:color w:val="4F81BD"/>
    </w:rPr>
  </w:style>
  <w:style w:type="paragraph" w:styleId="Explorateurdedocuments">
    <w:name w:val="Document Map"/>
    <w:basedOn w:val="Normal"/>
    <w:link w:val="ExplorateurdedocumentsCar"/>
    <w:unhideWhenUsed/>
    <w:rsid w:val="00CC22DD"/>
    <w:pPr>
      <w:widowControl/>
      <w:suppressAutoHyphens/>
      <w:autoSpaceDE/>
      <w:textAlignment w:val="baseline"/>
    </w:pPr>
    <w:rPr>
      <w:rFonts w:eastAsia="Times New Roman"/>
      <w:sz w:val="16"/>
      <w:szCs w:val="16"/>
      <w:lang w:eastAsia="fr-FR"/>
    </w:rPr>
  </w:style>
  <w:style w:type="character" w:customStyle="1" w:styleId="ExplorateurdedocumentsCar">
    <w:name w:val="Explorateur de documents Car"/>
    <w:basedOn w:val="Policepardfaut"/>
    <w:link w:val="Explorateurdedocuments"/>
    <w:rsid w:val="00CC22DD"/>
    <w:rPr>
      <w:rFonts w:ascii="Tahoma" w:eastAsia="Times New Roman" w:hAnsi="Tahoma" w:cs="Tahoma"/>
      <w:sz w:val="16"/>
      <w:szCs w:val="16"/>
      <w:lang w:val="fr-FR" w:eastAsia="fr-FR"/>
    </w:rPr>
  </w:style>
  <w:style w:type="numbering" w:customStyle="1" w:styleId="LFO16">
    <w:name w:val="LFO16"/>
    <w:basedOn w:val="Aucuneliste"/>
    <w:rsid w:val="00CC22DD"/>
    <w:pPr>
      <w:numPr>
        <w:numId w:val="56"/>
      </w:numPr>
    </w:pPr>
  </w:style>
  <w:style w:type="numbering" w:customStyle="1" w:styleId="LFO21">
    <w:name w:val="LFO21"/>
    <w:basedOn w:val="Aucuneliste"/>
    <w:rsid w:val="00CC22DD"/>
    <w:pPr>
      <w:numPr>
        <w:numId w:val="57"/>
      </w:numPr>
    </w:pPr>
  </w:style>
  <w:style w:type="paragraph" w:styleId="TitreTR">
    <w:name w:val="toa heading"/>
    <w:basedOn w:val="Normal"/>
    <w:next w:val="Normal"/>
    <w:rsid w:val="00CC22DD"/>
    <w:pPr>
      <w:widowControl/>
      <w:tabs>
        <w:tab w:val="left" w:pos="9000"/>
        <w:tab w:val="right" w:pos="9360"/>
      </w:tabs>
      <w:suppressAutoHyphens/>
      <w:autoSpaceDE/>
      <w:autoSpaceDN/>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22DD"/>
    <w:pPr>
      <w:widowControl/>
      <w:autoSpaceDE/>
      <w:autoSpaceDN/>
      <w:spacing w:before="240"/>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22DD"/>
    <w:rPr>
      <w:rFonts w:ascii="Cambria" w:hAnsi="Cambria"/>
      <w:b/>
      <w:bCs/>
      <w:color w:val="4F81BD"/>
      <w:sz w:val="26"/>
      <w:szCs w:val="26"/>
    </w:rPr>
  </w:style>
  <w:style w:type="character" w:styleId="Lienhypertextesuivivisit">
    <w:name w:val="FollowedHyperlink"/>
    <w:basedOn w:val="Policepardfaut"/>
    <w:uiPriority w:val="99"/>
    <w:unhideWhenUsed/>
    <w:rsid w:val="00CC22DD"/>
    <w:rPr>
      <w:color w:val="800080" w:themeColor="followedHyperlink"/>
      <w:u w:val="single"/>
    </w:rPr>
  </w:style>
  <w:style w:type="paragraph" w:customStyle="1" w:styleId="ACTitre">
    <w:name w:val="AC Titre"/>
    <w:basedOn w:val="Normal"/>
    <w:link w:val="ACTitreCar"/>
    <w:autoRedefine/>
    <w:qFormat/>
    <w:rsid w:val="00CC22DD"/>
    <w:pPr>
      <w:suppressAutoHyphens/>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CC22DD"/>
    <w:pPr>
      <w:numPr>
        <w:numId w:val="59"/>
      </w:numPr>
      <w:suppressAutoHyphens/>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CC22DD"/>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CC22D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C22DD"/>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CC22DD"/>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CC22DD"/>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CC22DD"/>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CC22DD"/>
    <w:pPr>
      <w:numPr>
        <w:numId w:val="60"/>
      </w:numPr>
      <w:suppressAutoHyphens/>
      <w:spacing w:before="240" w:after="240" w:line="360" w:lineRule="auto"/>
      <w:ind w:right="51"/>
      <w:jc w:val="center"/>
      <w:textAlignment w:val="baseline"/>
    </w:pPr>
    <w:rPr>
      <w:rFonts w:ascii="Arial Narrow" w:eastAsia="Times New Roman" w:hAnsi="Arial Narrow"/>
      <w:b/>
      <w:bCs/>
      <w:caps/>
      <w:sz w:val="32"/>
      <w:szCs w:val="24"/>
      <w:lang w:eastAsia="fr-FR"/>
    </w:rPr>
  </w:style>
  <w:style w:type="paragraph" w:customStyle="1" w:styleId="MACarticle">
    <w:name w:val="MAC article"/>
    <w:basedOn w:val="Normal"/>
    <w:link w:val="MACarticleCar"/>
    <w:autoRedefine/>
    <w:qFormat/>
    <w:rsid w:val="00CC22DD"/>
    <w:pPr>
      <w:suppressAutoHyphens/>
      <w:spacing w:before="120" w:after="120" w:line="360" w:lineRule="auto"/>
      <w:ind w:right="-23"/>
      <w:textAlignment w:val="baseline"/>
    </w:pPr>
    <w:rPr>
      <w:rFonts w:ascii="Arial Narrow" w:eastAsia="Times New Roman" w:hAnsi="Arial Narrow"/>
      <w:b/>
      <w:bCs/>
      <w:sz w:val="24"/>
      <w:szCs w:val="24"/>
      <w:lang w:eastAsia="fr-FR"/>
    </w:rPr>
  </w:style>
  <w:style w:type="character" w:customStyle="1" w:styleId="MACChapitreCar">
    <w:name w:val="MAC Chapitre Car"/>
    <w:basedOn w:val="Policepardfaut"/>
    <w:link w:val="MACChapitre"/>
    <w:rsid w:val="00CC22DD"/>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CC22DD"/>
    <w:pPr>
      <w:widowControl/>
      <w:numPr>
        <w:numId w:val="58"/>
      </w:numPr>
      <w:autoSpaceDE/>
      <w:autoSpaceDN/>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22DD"/>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CC22DD"/>
    <w:pPr>
      <w:keepNext/>
      <w:widowControl/>
      <w:numPr>
        <w:numId w:val="61"/>
      </w:numPr>
      <w:suppressAutoHyphens/>
      <w:autoSpaceDE/>
      <w:spacing w:before="240" w:after="240" w:line="360" w:lineRule="auto"/>
      <w:ind w:left="2835" w:hanging="1134"/>
      <w:jc w:val="center"/>
      <w:textAlignment w:val="baseline"/>
    </w:pPr>
    <w:rPr>
      <w:rFonts w:ascii="Arial Narrow" w:eastAsia="Times New Roman" w:hAnsi="Arial Narrow" w:cs="Times New Roman"/>
      <w:i w:val="0"/>
      <w:iCs w:val="0"/>
      <w:caps/>
      <w:sz w:val="32"/>
      <w:szCs w:val="24"/>
      <w:lang w:eastAsia="fr-FR"/>
    </w:rPr>
  </w:style>
  <w:style w:type="character" w:customStyle="1" w:styleId="ADCarticleCar">
    <w:name w:val="ADC article Car"/>
    <w:basedOn w:val="Policepardfaut"/>
    <w:link w:val="ADCarticle"/>
    <w:rsid w:val="00CC22DD"/>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CC22DD"/>
    <w:pPr>
      <w:keepNext/>
      <w:keepLines/>
      <w:widowControl/>
      <w:numPr>
        <w:numId w:val="62"/>
      </w:numPr>
      <w:suppressAutoHyphens/>
      <w:autoSpaceDE/>
      <w:spacing w:before="120" w:after="120" w:line="360" w:lineRule="auto"/>
      <w:jc w:val="left"/>
      <w:textAlignment w:val="baseline"/>
    </w:pPr>
    <w:rPr>
      <w:rFonts w:ascii="Arial Narrow" w:eastAsiaTheme="majorEastAsia" w:hAnsi="Arial Narrow" w:cstheme="majorBidi"/>
      <w:color w:val="365F91" w:themeColor="accent1" w:themeShade="BF"/>
      <w:szCs w:val="24"/>
      <w:lang w:eastAsia="fr-FR"/>
    </w:rPr>
  </w:style>
  <w:style w:type="character" w:customStyle="1" w:styleId="RCpartieCar">
    <w:name w:val="RC partie Car"/>
    <w:basedOn w:val="Titre3Car"/>
    <w:link w:val="RCpartie"/>
    <w:rsid w:val="00CC22DD"/>
    <w:rPr>
      <w:rFonts w:ascii="Arial Narrow" w:eastAsia="Times New Roman" w:hAnsi="Arial Narrow" w:cs="Times New Roman"/>
      <w:b/>
      <w:bCs/>
      <w:i w:val="0"/>
      <w:iCs w:val="0"/>
      <w:caps/>
      <w:sz w:val="32"/>
      <w:szCs w:val="24"/>
      <w:lang w:val="fr-FR" w:eastAsia="fr-FR"/>
    </w:rPr>
  </w:style>
  <w:style w:type="character" w:customStyle="1" w:styleId="RCarticleCar">
    <w:name w:val="RC article Car"/>
    <w:basedOn w:val="Titre5Car"/>
    <w:link w:val="RCarticle"/>
    <w:rsid w:val="00CC22DD"/>
    <w:rPr>
      <w:rFonts w:ascii="Arial Narrow" w:eastAsiaTheme="majorEastAsia" w:hAnsi="Arial Narrow" w:cstheme="majorBidi"/>
      <w:b/>
      <w:bCs/>
      <w:color w:val="365F91" w:themeColor="accent1" w:themeShade="BF"/>
      <w:sz w:val="28"/>
      <w:szCs w:val="24"/>
      <w:lang w:val="fr-FR" w:eastAsia="fr-FR"/>
    </w:rPr>
  </w:style>
  <w:style w:type="paragraph" w:customStyle="1" w:styleId="CCAPArticle0">
    <w:name w:val="CCAP Article"/>
    <w:basedOn w:val="Titre3"/>
    <w:link w:val="CCAPArticleCar0"/>
    <w:autoRedefine/>
    <w:qFormat/>
    <w:rsid w:val="00CC22DD"/>
    <w:pPr>
      <w:keepNext/>
      <w:widowControl/>
      <w:suppressAutoHyphens/>
      <w:autoSpaceDE/>
      <w:spacing w:before="120" w:after="120" w:line="360" w:lineRule="auto"/>
      <w:ind w:left="0" w:firstLine="0"/>
      <w:textAlignment w:val="baseline"/>
    </w:pPr>
    <w:rPr>
      <w:rFonts w:ascii="Arial Narrow" w:eastAsia="Times New Roman" w:hAnsi="Arial Narrow" w:cs="Arial"/>
      <w:bCs w:val="0"/>
      <w:i w:val="0"/>
      <w:iCs w:val="0"/>
      <w:sz w:val="24"/>
      <w:szCs w:val="28"/>
      <w:lang w:eastAsia="fr-FR"/>
    </w:rPr>
  </w:style>
  <w:style w:type="character" w:customStyle="1" w:styleId="CCAPArticleCar0">
    <w:name w:val="CCAP Article Car"/>
    <w:basedOn w:val="Titre3Car"/>
    <w:link w:val="CCAPArticle0"/>
    <w:rsid w:val="00CC22DD"/>
    <w:rPr>
      <w:rFonts w:ascii="Arial Narrow" w:eastAsia="Times New Roman" w:hAnsi="Arial Narrow" w:cs="Arial"/>
      <w:b/>
      <w:bCs w:val="0"/>
      <w:i w:val="0"/>
      <w:iCs w:val="0"/>
      <w:sz w:val="24"/>
      <w:szCs w:val="28"/>
      <w:lang w:val="fr-FR" w:eastAsia="fr-FR"/>
    </w:rPr>
  </w:style>
  <w:style w:type="numbering" w:customStyle="1" w:styleId="LFO194">
    <w:name w:val="LFO194"/>
    <w:basedOn w:val="Aucuneliste"/>
    <w:rsid w:val="00CC22DD"/>
    <w:pPr>
      <w:numPr>
        <w:numId w:val="11"/>
      </w:numPr>
    </w:pPr>
  </w:style>
  <w:style w:type="paragraph" w:customStyle="1" w:styleId="ArticleAC">
    <w:name w:val="Article AC"/>
    <w:basedOn w:val="Normal"/>
    <w:link w:val="ArticleACCar"/>
    <w:autoRedefine/>
    <w:qFormat/>
    <w:rsid w:val="00CC22DD"/>
    <w:pPr>
      <w:suppressAutoHyphens/>
      <w:spacing w:after="120" w:line="360" w:lineRule="auto"/>
      <w:ind w:right="-23"/>
      <w:textAlignment w:val="baseline"/>
    </w:pPr>
    <w:rPr>
      <w:rFonts w:ascii="Arial Narrow" w:eastAsia="Times New Roman" w:hAnsi="Arial Narrow"/>
      <w:b/>
      <w:bCs/>
      <w:sz w:val="28"/>
      <w:szCs w:val="24"/>
      <w:lang w:eastAsia="fr-FR"/>
    </w:rPr>
  </w:style>
  <w:style w:type="character" w:customStyle="1" w:styleId="ArticleACCar">
    <w:name w:val="Article AC Car"/>
    <w:basedOn w:val="Policepardfaut"/>
    <w:link w:val="ArticleAC"/>
    <w:rsid w:val="00CC22DD"/>
    <w:rPr>
      <w:rFonts w:ascii="Arial Narrow" w:eastAsia="Times New Roman" w:hAnsi="Arial Narrow" w:cs="Tahoma"/>
      <w:b/>
      <w:bCs/>
      <w:sz w:val="28"/>
      <w:szCs w:val="24"/>
      <w:lang w:val="fr-FR" w:eastAsia="fr-FR"/>
    </w:rPr>
  </w:style>
  <w:style w:type="numbering" w:customStyle="1" w:styleId="LFO193">
    <w:name w:val="LFO193"/>
    <w:basedOn w:val="Aucuneliste"/>
    <w:rsid w:val="00CC22DD"/>
    <w:pPr>
      <w:numPr>
        <w:numId w:val="26"/>
      </w:numPr>
    </w:pPr>
  </w:style>
  <w:style w:type="paragraph" w:customStyle="1" w:styleId="ARTICLECCAG">
    <w:name w:val="ARTICLE CCAG"/>
    <w:basedOn w:val="Normal"/>
    <w:link w:val="ARTICLECCAGCar"/>
    <w:autoRedefine/>
    <w:qFormat/>
    <w:rsid w:val="00CC22DD"/>
    <w:pPr>
      <w:suppressAutoHyphens/>
      <w:spacing w:after="120" w:line="360" w:lineRule="auto"/>
      <w:ind w:right="-20"/>
      <w:textAlignment w:val="baseline"/>
    </w:pPr>
    <w:rPr>
      <w:rFonts w:ascii="Arial Narrow" w:eastAsia="Times New Roman" w:hAnsi="Arial Narrow"/>
      <w:b/>
      <w:bCs/>
      <w:sz w:val="28"/>
      <w:szCs w:val="24"/>
      <w:lang w:eastAsia="fr-FR"/>
    </w:rPr>
  </w:style>
  <w:style w:type="character" w:customStyle="1" w:styleId="ARTICLECCAGCar">
    <w:name w:val="ARTICLE CCAG Car"/>
    <w:basedOn w:val="Policepardfaut"/>
    <w:link w:val="ARTICLECCAG"/>
    <w:rsid w:val="00CC22DD"/>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CC22DD"/>
    <w:rPr>
      <w:rFonts w:ascii="Calibri" w:eastAsia="Calibri" w:hAnsi="Calibri" w:cs="Times New Roman"/>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CC22DD"/>
    <w:pPr>
      <w:spacing w:after="120"/>
    </w:pPr>
    <w:rPr>
      <w:sz w:val="16"/>
      <w:szCs w:val="16"/>
    </w:rPr>
  </w:style>
  <w:style w:type="character" w:customStyle="1" w:styleId="Corpsdetexte3Car">
    <w:name w:val="Corps de texte 3 Car"/>
    <w:basedOn w:val="Policepardfaut"/>
    <w:link w:val="Corpsdetexte3"/>
    <w:uiPriority w:val="99"/>
    <w:rsid w:val="00CC22DD"/>
    <w:rPr>
      <w:rFonts w:ascii="Tahoma" w:eastAsia="Tahoma" w:hAnsi="Tahoma" w:cs="Tahoma"/>
      <w:sz w:val="16"/>
      <w:szCs w:val="16"/>
      <w:lang w:val="fr-FR"/>
    </w:rPr>
  </w:style>
  <w:style w:type="character" w:styleId="Accentuation">
    <w:name w:val="Emphasis"/>
    <w:basedOn w:val="Policepardfaut"/>
    <w:qFormat/>
    <w:rsid w:val="00C043DB"/>
    <w:rPr>
      <w:i/>
      <w:iCs/>
    </w:rPr>
  </w:style>
  <w:style w:type="numbering" w:customStyle="1" w:styleId="Aucuneliste1">
    <w:name w:val="Aucune liste1"/>
    <w:next w:val="Aucuneliste"/>
    <w:uiPriority w:val="99"/>
    <w:semiHidden/>
    <w:unhideWhenUsed/>
    <w:rsid w:val="004D5F6C"/>
  </w:style>
  <w:style w:type="numbering" w:customStyle="1" w:styleId="Aucuneliste11">
    <w:name w:val="Aucune liste11"/>
    <w:next w:val="Aucuneliste"/>
    <w:uiPriority w:val="99"/>
    <w:semiHidden/>
    <w:unhideWhenUsed/>
    <w:rsid w:val="004D5F6C"/>
  </w:style>
  <w:style w:type="table" w:customStyle="1" w:styleId="Grilledutableau1">
    <w:name w:val="Grille du tableau1"/>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4D5F6C"/>
    <w:pPr>
      <w:widowControl/>
      <w:autoSpaceDE/>
      <w:autoSpaceDN/>
      <w:spacing w:after="120"/>
      <w:ind w:left="283"/>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rsid w:val="004D5F6C"/>
    <w:rPr>
      <w:rFonts w:ascii="Times New Roman" w:eastAsia="Times New Roman" w:hAnsi="Times New Roman" w:cs="Times New Roman"/>
      <w:sz w:val="24"/>
      <w:szCs w:val="24"/>
      <w:lang w:val="x-none" w:eastAsia="fr-FR"/>
    </w:rPr>
  </w:style>
  <w:style w:type="paragraph" w:styleId="Retraitcorpsdetexte2">
    <w:name w:val="Body Text Indent 2"/>
    <w:basedOn w:val="Normal"/>
    <w:link w:val="Retraitcorpsdetexte2Car"/>
    <w:rsid w:val="004D5F6C"/>
    <w:pPr>
      <w:widowControl/>
      <w:autoSpaceDE/>
      <w:autoSpaceDN/>
      <w:ind w:firstLine="900"/>
      <w:jc w:val="both"/>
    </w:pPr>
    <w:rPr>
      <w:rFonts w:ascii="Times New Roman" w:eastAsia="Times New Roman" w:hAnsi="Times New Roman" w:cs="Times New Roman"/>
      <w:sz w:val="24"/>
      <w:szCs w:val="24"/>
      <w:lang w:val="x-none" w:eastAsia="fr-FR"/>
    </w:rPr>
  </w:style>
  <w:style w:type="character" w:customStyle="1" w:styleId="Retraitcorpsdetexte2Car">
    <w:name w:val="Retrait corps de texte 2 Car"/>
    <w:basedOn w:val="Policepardfaut"/>
    <w:link w:val="Retraitcorpsdetexte2"/>
    <w:rsid w:val="004D5F6C"/>
    <w:rPr>
      <w:rFonts w:ascii="Times New Roman" w:eastAsia="Times New Roman" w:hAnsi="Times New Roman" w:cs="Times New Roman"/>
      <w:sz w:val="24"/>
      <w:szCs w:val="24"/>
      <w:lang w:val="x-none" w:eastAsia="fr-FR"/>
    </w:rPr>
  </w:style>
  <w:style w:type="character" w:customStyle="1" w:styleId="TitreCar">
    <w:name w:val="Titre Car"/>
    <w:link w:val="Titre"/>
    <w:rsid w:val="004D5F6C"/>
    <w:rPr>
      <w:rFonts w:ascii="Tahoma" w:eastAsia="Tahoma" w:hAnsi="Tahoma" w:cs="Tahoma"/>
      <w:b/>
      <w:bCs/>
      <w:sz w:val="48"/>
      <w:szCs w:val="48"/>
      <w:lang w:val="fr-FR"/>
    </w:rPr>
  </w:style>
  <w:style w:type="paragraph" w:styleId="Retraitcorpsdetexte3">
    <w:name w:val="Body Text Indent 3"/>
    <w:basedOn w:val="Normal"/>
    <w:link w:val="Retraitcorpsdetexte3Car"/>
    <w:rsid w:val="004D5F6C"/>
    <w:pPr>
      <w:widowControl/>
      <w:autoSpaceDE/>
      <w:autoSpaceDN/>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rsid w:val="004D5F6C"/>
    <w:rPr>
      <w:rFonts w:ascii="Times New Roman" w:eastAsia="Times New Roman" w:hAnsi="Times New Roman" w:cs="Times New Roman"/>
      <w:sz w:val="24"/>
      <w:szCs w:val="24"/>
      <w:lang w:val="x-none" w:eastAsia="fr-FR"/>
    </w:rPr>
  </w:style>
  <w:style w:type="paragraph" w:customStyle="1" w:styleId="BodyText21">
    <w:name w:val="Body Text 21"/>
    <w:basedOn w:val="Normal"/>
    <w:rsid w:val="004D5F6C"/>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4D5F6C"/>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4D5F6C"/>
    <w:pPr>
      <w:keepNext/>
      <w:autoSpaceDE/>
      <w:autoSpaceDN/>
      <w:spacing w:before="180" w:after="60"/>
      <w:ind w:left="709"/>
      <w:jc w:val="both"/>
      <w:outlineLvl w:val="9"/>
    </w:pPr>
    <w:rPr>
      <w:rFonts w:ascii="Arial" w:eastAsia="Times New Roman" w:hAnsi="Arial" w:cs="Times New Roman"/>
      <w:bCs w:val="0"/>
      <w:snapToGrid w:val="0"/>
      <w:sz w:val="22"/>
      <w:szCs w:val="20"/>
      <w:lang w:val="x-none" w:eastAsia="fr-FR"/>
    </w:rPr>
  </w:style>
  <w:style w:type="paragraph" w:customStyle="1" w:styleId="BodyText24">
    <w:name w:val="Body Text 24"/>
    <w:basedOn w:val="Normal"/>
    <w:rsid w:val="004D5F6C"/>
    <w:pPr>
      <w:autoSpaceDE/>
      <w:autoSpaceDN/>
    </w:pPr>
    <w:rPr>
      <w:rFonts w:ascii="Arial" w:eastAsia="Times New Roman" w:hAnsi="Arial" w:cs="Times New Roman"/>
      <w:snapToGrid w:val="0"/>
      <w:szCs w:val="20"/>
      <w:lang w:eastAsia="fr-FR"/>
    </w:rPr>
  </w:style>
  <w:style w:type="paragraph" w:customStyle="1" w:styleId="xl35">
    <w:name w:val="xl35"/>
    <w:basedOn w:val="Normal"/>
    <w:rsid w:val="004D5F6C"/>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4D5F6C"/>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4D5F6C"/>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longtext">
    <w:name w:val="long_text"/>
    <w:rsid w:val="004D5F6C"/>
  </w:style>
  <w:style w:type="character" w:customStyle="1" w:styleId="mediumtext">
    <w:name w:val="medium_text"/>
    <w:rsid w:val="004D5F6C"/>
  </w:style>
  <w:style w:type="paragraph" w:customStyle="1" w:styleId="GGKPHGN9">
    <w:name w:val="GGKPHGN9"/>
    <w:basedOn w:val="Normal"/>
    <w:rsid w:val="004D5F6C"/>
    <w:pPr>
      <w:widowControl/>
      <w:autoSpaceDE/>
      <w:autoSpaceDN/>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rsid w:val="004D5F6C"/>
    <w:pPr>
      <w:widowControl/>
      <w:autoSpaceDE/>
      <w:autoSpaceDN/>
    </w:pPr>
    <w:rPr>
      <w:rFonts w:ascii="Courier New" w:eastAsia="Times New Roman" w:hAnsi="Courier New" w:cs="Times New Roman"/>
      <w:sz w:val="20"/>
      <w:szCs w:val="20"/>
      <w:lang w:val="x-none" w:eastAsia="fr-FR"/>
    </w:rPr>
  </w:style>
  <w:style w:type="character" w:customStyle="1" w:styleId="TextebrutCar">
    <w:name w:val="Texte brut Car"/>
    <w:basedOn w:val="Policepardfaut"/>
    <w:link w:val="Textebrut"/>
    <w:uiPriority w:val="99"/>
    <w:rsid w:val="004D5F6C"/>
    <w:rPr>
      <w:rFonts w:ascii="Courier New" w:eastAsia="Times New Roman" w:hAnsi="Courier New" w:cs="Times New Roman"/>
      <w:sz w:val="20"/>
      <w:szCs w:val="20"/>
      <w:lang w:val="x-none" w:eastAsia="fr-FR"/>
    </w:rPr>
  </w:style>
  <w:style w:type="paragraph" w:customStyle="1" w:styleId="siliacII">
    <w:name w:val="siliac II"/>
    <w:basedOn w:val="Normal"/>
    <w:rsid w:val="004D5F6C"/>
    <w:pPr>
      <w:widowControl/>
      <w:overflowPunct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4D5F6C"/>
    <w:pPr>
      <w:widowControl/>
      <w:overflowPunct w:val="0"/>
      <w:adjustRightInd w:val="0"/>
      <w:spacing w:after="160" w:line="300" w:lineRule="exact"/>
      <w:jc w:val="both"/>
      <w:textAlignment w:val="baseline"/>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34"/>
    <w:qFormat/>
    <w:rsid w:val="004D5F6C"/>
    <w:pPr>
      <w:widowControl/>
      <w:autoSpaceDE/>
      <w:autoSpaceDN/>
      <w:ind w:left="720"/>
      <w:contextualSpacing/>
    </w:pPr>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4D5F6C"/>
  </w:style>
  <w:style w:type="table" w:customStyle="1" w:styleId="Grilledutableau4">
    <w:name w:val="Grille du tableau4"/>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s">
    <w:name w:val="Salutation"/>
    <w:basedOn w:val="Normal"/>
    <w:next w:val="Normal"/>
    <w:link w:val="SalutationsCar"/>
    <w:rsid w:val="004D5F6C"/>
    <w:pPr>
      <w:autoSpaceDE/>
      <w:autoSpaceDN/>
    </w:pPr>
    <w:rPr>
      <w:rFonts w:ascii="Times New Roman" w:eastAsia="Times New Roman" w:hAnsi="Times New Roman" w:cs="Times New Roman"/>
      <w:sz w:val="20"/>
      <w:szCs w:val="20"/>
      <w:lang w:val="x-none" w:eastAsia="fr-FR"/>
    </w:rPr>
  </w:style>
  <w:style w:type="character" w:customStyle="1" w:styleId="SalutationsCar">
    <w:name w:val="Salutations Car"/>
    <w:basedOn w:val="Policepardfaut"/>
    <w:link w:val="Salutations"/>
    <w:rsid w:val="004D5F6C"/>
    <w:rPr>
      <w:rFonts w:ascii="Times New Roman" w:eastAsia="Times New Roman" w:hAnsi="Times New Roman" w:cs="Times New Roman"/>
      <w:sz w:val="20"/>
      <w:szCs w:val="20"/>
      <w:lang w:val="x-none" w:eastAsia="fr-FR"/>
    </w:rPr>
  </w:style>
  <w:style w:type="paragraph" w:styleId="PrformatHTML">
    <w:name w:val="HTML Preformatted"/>
    <w:basedOn w:val="Normal"/>
    <w:link w:val="PrformatHTMLCar"/>
    <w:uiPriority w:val="99"/>
    <w:unhideWhenUsed/>
    <w:rsid w:val="004D5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x-none" w:eastAsia="fr-FR"/>
    </w:rPr>
  </w:style>
  <w:style w:type="character" w:customStyle="1" w:styleId="PrformatHTMLCar">
    <w:name w:val="Préformaté HTML Car"/>
    <w:basedOn w:val="Policepardfaut"/>
    <w:link w:val="PrformatHTML"/>
    <w:uiPriority w:val="99"/>
    <w:rsid w:val="004D5F6C"/>
    <w:rPr>
      <w:rFonts w:ascii="Courier New" w:eastAsia="Times New Roman" w:hAnsi="Courier New" w:cs="Times New Roman"/>
      <w:sz w:val="20"/>
      <w:szCs w:val="20"/>
      <w:lang w:val="x-none" w:eastAsia="fr-FR"/>
    </w:rPr>
  </w:style>
  <w:style w:type="character" w:customStyle="1" w:styleId="hps">
    <w:name w:val="hps"/>
    <w:basedOn w:val="Policepardfaut"/>
    <w:rsid w:val="004D5F6C"/>
  </w:style>
  <w:style w:type="paragraph" w:customStyle="1" w:styleId="Retraitcorpsdetexte22">
    <w:name w:val="Retrait corps de texte 22"/>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Normalcentr2">
    <w:name w:val="Normal centré2"/>
    <w:basedOn w:val="Normal"/>
    <w:uiPriority w:val="99"/>
    <w:rsid w:val="004D5F6C"/>
    <w:pPr>
      <w:widowControl/>
      <w:tabs>
        <w:tab w:val="left" w:pos="1620"/>
      </w:tabs>
      <w:suppressAutoHyphens/>
      <w:overflowPunct w:val="0"/>
      <w:adjustRightInd w:val="0"/>
      <w:ind w:left="1620" w:right="-72" w:hanging="540"/>
      <w:jc w:val="both"/>
    </w:pPr>
    <w:rPr>
      <w:rFonts w:eastAsia="Calibri" w:cs="Times New Roman"/>
      <w:sz w:val="20"/>
      <w:szCs w:val="20"/>
      <w:lang w:eastAsia="fr-FR"/>
    </w:rPr>
  </w:style>
  <w:style w:type="paragraph" w:customStyle="1" w:styleId="TiretP06">
    <w:name w:val="Tiret P06"/>
    <w:basedOn w:val="Corpsdetexte"/>
    <w:rsid w:val="004D5F6C"/>
    <w:pPr>
      <w:widowControl/>
      <w:numPr>
        <w:numId w:val="75"/>
      </w:numPr>
      <w:tabs>
        <w:tab w:val="clear" w:pos="644"/>
        <w:tab w:val="num" w:pos="360"/>
      </w:tabs>
      <w:autoSpaceDE/>
      <w:autoSpaceDN/>
      <w:spacing w:after="60"/>
      <w:ind w:left="0" w:firstLine="0"/>
      <w:jc w:val="both"/>
    </w:pPr>
    <w:rPr>
      <w:rFonts w:ascii="Arial" w:eastAsia="Calibri" w:hAnsi="Arial" w:cs="Times New Roman"/>
      <w:sz w:val="20"/>
      <w:szCs w:val="24"/>
      <w:lang w:val="x-none" w:eastAsia="fr-FR"/>
    </w:rPr>
  </w:style>
  <w:style w:type="paragraph" w:customStyle="1" w:styleId="Retraitcorpsdetexte23">
    <w:name w:val="Retrait corps de texte 23"/>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Style">
    <w:name w:val="Style"/>
    <w:rsid w:val="004D5F6C"/>
    <w:pPr>
      <w:adjustRightInd w:val="0"/>
    </w:pPr>
    <w:rPr>
      <w:rFonts w:ascii="Arial" w:eastAsia="Times New Roman" w:hAnsi="Arial" w:cs="Arial"/>
      <w:sz w:val="24"/>
      <w:szCs w:val="24"/>
      <w:lang w:val="fr-FR" w:eastAsia="fr-FR"/>
    </w:rPr>
  </w:style>
  <w:style w:type="paragraph" w:styleId="NormalWeb">
    <w:name w:val="Normal (Web)"/>
    <w:basedOn w:val="Normal"/>
    <w:uiPriority w:val="99"/>
    <w:unhideWhenUsed/>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4">
    <w:name w:val="List Bullet 4"/>
    <w:basedOn w:val="Normal"/>
    <w:autoRedefine/>
    <w:rsid w:val="004D5F6C"/>
    <w:pPr>
      <w:widowControl/>
      <w:tabs>
        <w:tab w:val="num" w:pos="1209"/>
      </w:tabs>
      <w:autoSpaceDE/>
      <w:autoSpaceDN/>
      <w:ind w:left="1209" w:hanging="360"/>
    </w:pPr>
    <w:rPr>
      <w:rFonts w:ascii="Times New Roman" w:eastAsia="Times New Roman" w:hAnsi="Times New Roman" w:cs="Times New Roman"/>
      <w:sz w:val="20"/>
      <w:szCs w:val="20"/>
      <w:lang w:eastAsia="fr-FR"/>
    </w:rPr>
  </w:style>
  <w:style w:type="paragraph" w:styleId="Listepuces">
    <w:name w:val="List Bullet"/>
    <w:basedOn w:val="Normal"/>
    <w:autoRedefine/>
    <w:rsid w:val="004D5F6C"/>
    <w:pPr>
      <w:widowControl/>
      <w:tabs>
        <w:tab w:val="num" w:pos="360"/>
      </w:tabs>
      <w:autoSpaceDE/>
      <w:autoSpaceDN/>
      <w:ind w:left="360" w:hanging="360"/>
    </w:pPr>
    <w:rPr>
      <w:rFonts w:ascii="Times New Roman" w:eastAsia="Times New Roman" w:hAnsi="Times New Roman" w:cs="Times New Roman"/>
      <w:sz w:val="20"/>
      <w:szCs w:val="20"/>
      <w:lang w:eastAsia="fr-FR"/>
    </w:rPr>
  </w:style>
  <w:style w:type="paragraph" w:styleId="Listepuces2">
    <w:name w:val="List Bullet 2"/>
    <w:basedOn w:val="Normal"/>
    <w:autoRedefine/>
    <w:rsid w:val="004D5F6C"/>
    <w:pPr>
      <w:widowControl/>
      <w:tabs>
        <w:tab w:val="num" w:pos="643"/>
      </w:tabs>
      <w:autoSpaceDE/>
      <w:autoSpaceDN/>
      <w:ind w:left="643" w:hanging="360"/>
    </w:pPr>
    <w:rPr>
      <w:rFonts w:ascii="Times New Roman" w:eastAsia="Times New Roman" w:hAnsi="Times New Roman" w:cs="Times New Roman"/>
      <w:sz w:val="20"/>
      <w:szCs w:val="20"/>
      <w:lang w:eastAsia="fr-FR"/>
    </w:rPr>
  </w:style>
  <w:style w:type="paragraph" w:styleId="Listepuces3">
    <w:name w:val="List Bullet 3"/>
    <w:basedOn w:val="Normal"/>
    <w:autoRedefine/>
    <w:rsid w:val="004D5F6C"/>
    <w:pPr>
      <w:widowControl/>
      <w:tabs>
        <w:tab w:val="num" w:pos="926"/>
      </w:tabs>
      <w:autoSpaceDE/>
      <w:autoSpaceDN/>
      <w:ind w:left="926" w:hanging="360"/>
    </w:pPr>
    <w:rPr>
      <w:rFonts w:ascii="Times New Roman" w:eastAsia="Times New Roman" w:hAnsi="Times New Roman" w:cs="Times New Roman"/>
      <w:sz w:val="20"/>
      <w:szCs w:val="20"/>
      <w:lang w:eastAsia="fr-FR"/>
    </w:rPr>
  </w:style>
  <w:style w:type="paragraph" w:customStyle="1" w:styleId="petita">
    <w:name w:val="petit a"/>
    <w:basedOn w:val="Normal"/>
    <w:rsid w:val="004D5F6C"/>
    <w:pPr>
      <w:widowControl/>
      <w:tabs>
        <w:tab w:val="num" w:pos="1068"/>
      </w:tabs>
      <w:autoSpaceDE/>
      <w:autoSpaceDN/>
      <w:ind w:left="1068" w:hanging="360"/>
    </w:pPr>
    <w:rPr>
      <w:rFonts w:ascii="Times New Roman" w:eastAsia="Times New Roman" w:hAnsi="Times New Roman" w:cs="Times New Roman"/>
      <w:sz w:val="24"/>
      <w:szCs w:val="24"/>
      <w:lang w:eastAsia="fr-FR"/>
    </w:rPr>
  </w:style>
  <w:style w:type="paragraph" w:customStyle="1" w:styleId="xl34">
    <w:name w:val="xl34"/>
    <w:basedOn w:val="Normal"/>
    <w:rsid w:val="004D5F6C"/>
    <w:pPr>
      <w:widowControl/>
      <w:autoSpaceDE/>
      <w:autoSpaceDN/>
      <w:spacing w:before="100" w:beforeAutospacing="1" w:after="100" w:afterAutospacing="1"/>
      <w:jc w:val="center"/>
    </w:pPr>
    <w:rPr>
      <w:rFonts w:ascii="Arial" w:eastAsia="Arial Unicode MS" w:hAnsi="Arial" w:cs="Arial"/>
      <w:sz w:val="36"/>
      <w:szCs w:val="36"/>
      <w:lang w:eastAsia="fr-FR"/>
    </w:rPr>
  </w:style>
  <w:style w:type="paragraph" w:customStyle="1" w:styleId="Paragtab">
    <w:name w:val="Parag tab"/>
    <w:basedOn w:val="Titre"/>
    <w:autoRedefine/>
    <w:rsid w:val="004D5F6C"/>
    <w:pPr>
      <w:widowControl/>
      <w:tabs>
        <w:tab w:val="num" w:pos="1068"/>
      </w:tabs>
      <w:autoSpaceDE/>
      <w:autoSpaceDN/>
      <w:ind w:left="1068" w:right="0" w:hanging="360"/>
      <w:jc w:val="both"/>
    </w:pPr>
    <w:rPr>
      <w:rFonts w:ascii="Times New Roman" w:eastAsia="Times New Roman" w:hAnsi="Times New Roman" w:cs="Times New Roman"/>
      <w:b w:val="0"/>
      <w:bCs w:val="0"/>
      <w:color w:val="000000"/>
      <w:sz w:val="20"/>
      <w:szCs w:val="24"/>
      <w:lang w:val="x-none" w:eastAsia="fr-FR"/>
    </w:rPr>
  </w:style>
  <w:style w:type="paragraph" w:customStyle="1" w:styleId="xl26">
    <w:name w:val="xl26"/>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7">
    <w:name w:val="xl27"/>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14"/>
      <w:szCs w:val="14"/>
      <w:lang w:eastAsia="fr-FR"/>
    </w:rPr>
  </w:style>
  <w:style w:type="paragraph" w:customStyle="1" w:styleId="xl28">
    <w:name w:val="xl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9">
    <w:name w:val="xl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0">
    <w:name w:val="xl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1">
    <w:name w:val="xl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b/>
      <w:bCs/>
      <w:sz w:val="24"/>
      <w:szCs w:val="24"/>
      <w:lang w:eastAsia="fr-FR"/>
    </w:rPr>
  </w:style>
  <w:style w:type="paragraph" w:customStyle="1" w:styleId="xl32">
    <w:name w:val="xl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font5">
    <w:name w:val="font5"/>
    <w:basedOn w:val="Normal"/>
    <w:rsid w:val="004D5F6C"/>
    <w:pPr>
      <w:widowControl/>
      <w:autoSpaceDE/>
      <w:autoSpaceDN/>
      <w:spacing w:before="100" w:beforeAutospacing="1" w:after="100" w:afterAutospacing="1"/>
    </w:pPr>
    <w:rPr>
      <w:rFonts w:ascii="Arial" w:eastAsia="Arial Unicode MS" w:hAnsi="Arial" w:cs="Arial"/>
      <w:sz w:val="16"/>
      <w:szCs w:val="16"/>
      <w:lang w:eastAsia="fr-FR"/>
    </w:rPr>
  </w:style>
  <w:style w:type="paragraph" w:customStyle="1" w:styleId="xl24">
    <w:name w:val="xl24"/>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25">
    <w:name w:val="xl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33">
    <w:name w:val="xl3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6">
    <w:name w:val="xl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7">
    <w:name w:val="xl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8">
    <w:name w:val="xl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9">
    <w:name w:val="xl39"/>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40">
    <w:name w:val="xl40"/>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2">
    <w:name w:val="xl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24"/>
      <w:szCs w:val="24"/>
      <w:lang w:eastAsia="fr-FR"/>
    </w:rPr>
  </w:style>
  <w:style w:type="paragraph" w:customStyle="1" w:styleId="xl43">
    <w:name w:val="xl4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4">
    <w:name w:val="xl4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5">
    <w:name w:val="xl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6">
    <w:name w:val="xl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16"/>
      <w:szCs w:val="16"/>
      <w:lang w:eastAsia="fr-FR"/>
    </w:rPr>
  </w:style>
  <w:style w:type="numbering" w:customStyle="1" w:styleId="LFO195">
    <w:name w:val="LFO195"/>
    <w:basedOn w:val="Aucuneliste"/>
    <w:rsid w:val="004D5F6C"/>
    <w:pPr>
      <w:numPr>
        <w:numId w:val="4"/>
      </w:numPr>
    </w:pPr>
  </w:style>
  <w:style w:type="paragraph" w:customStyle="1" w:styleId="xl47">
    <w:name w:val="xl47"/>
    <w:basedOn w:val="Normal"/>
    <w:rsid w:val="004D5F6C"/>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48">
    <w:name w:val="xl48"/>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9">
    <w:name w:val="xl49"/>
    <w:basedOn w:val="Normal"/>
    <w:rsid w:val="004D5F6C"/>
    <w:pPr>
      <w:widowControl/>
      <w:autoSpaceDE/>
      <w:autoSpaceDN/>
      <w:spacing w:before="100" w:beforeAutospacing="1" w:after="100" w:afterAutospacing="1"/>
    </w:pPr>
    <w:rPr>
      <w:rFonts w:ascii="Arial" w:eastAsia="Arial Unicode MS" w:hAnsi="Arial" w:cs="Arial"/>
      <w:b/>
      <w:bCs/>
      <w:sz w:val="14"/>
      <w:szCs w:val="14"/>
      <w:lang w:eastAsia="fr-FR"/>
    </w:rPr>
  </w:style>
  <w:style w:type="paragraph" w:customStyle="1" w:styleId="xl50">
    <w:name w:val="xl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6"/>
      <w:szCs w:val="16"/>
      <w:lang w:eastAsia="fr-FR"/>
    </w:rPr>
  </w:style>
  <w:style w:type="paragraph" w:customStyle="1" w:styleId="xl51">
    <w:name w:val="xl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16"/>
      <w:szCs w:val="16"/>
      <w:lang w:eastAsia="fr-FR"/>
    </w:rPr>
  </w:style>
  <w:style w:type="paragraph" w:customStyle="1" w:styleId="Puce3">
    <w:name w:val="Puce 3"/>
    <w:basedOn w:val="Normal"/>
    <w:rsid w:val="004D5F6C"/>
    <w:pPr>
      <w:tabs>
        <w:tab w:val="num" w:pos="1560"/>
      </w:tabs>
      <w:autoSpaceDE/>
      <w:autoSpaceDN/>
      <w:spacing w:after="60"/>
      <w:ind w:left="1560" w:hanging="284"/>
      <w:jc w:val="both"/>
    </w:pPr>
    <w:rPr>
      <w:rFonts w:ascii="Arial" w:eastAsia="Times New Roman" w:hAnsi="Arial" w:cs="Arial"/>
      <w:sz w:val="20"/>
      <w:szCs w:val="20"/>
      <w:lang w:eastAsia="fr-FR"/>
    </w:rPr>
  </w:style>
  <w:style w:type="paragraph" w:customStyle="1" w:styleId="Pucea">
    <w:name w:val="Puce a"/>
    <w:basedOn w:val="Normal"/>
    <w:rsid w:val="004D5F6C"/>
    <w:pPr>
      <w:numPr>
        <w:numId w:val="76"/>
      </w:numPr>
      <w:tabs>
        <w:tab w:val="clear" w:pos="360"/>
        <w:tab w:val="num" w:pos="1440"/>
      </w:tabs>
      <w:autoSpaceDE/>
      <w:autoSpaceDN/>
      <w:spacing w:before="60" w:after="60"/>
      <w:ind w:left="1440" w:hanging="720"/>
      <w:jc w:val="both"/>
    </w:pPr>
    <w:rPr>
      <w:rFonts w:ascii="Arial" w:eastAsia="Times New Roman" w:hAnsi="Arial" w:cs="Arial"/>
      <w:sz w:val="20"/>
      <w:szCs w:val="20"/>
      <w:lang w:eastAsia="fr-FR"/>
    </w:rPr>
  </w:style>
  <w:style w:type="paragraph" w:customStyle="1" w:styleId="Tiret">
    <w:name w:val="Tiret"/>
    <w:basedOn w:val="Normal"/>
    <w:rsid w:val="004D5F6C"/>
    <w:pPr>
      <w:tabs>
        <w:tab w:val="left" w:pos="1701"/>
      </w:tabs>
      <w:autoSpaceDE/>
      <w:autoSpaceDN/>
      <w:spacing w:after="60"/>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4D5F6C"/>
    <w:pPr>
      <w:widowControl/>
      <w:autoSpaceDE/>
      <w:autoSpaceDN/>
      <w:spacing w:after="120"/>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4D5F6C"/>
    <w:pPr>
      <w:autoSpaceDE/>
      <w:autoSpaceDN/>
      <w:spacing w:before="120" w:after="60"/>
      <w:ind w:left="567"/>
      <w:jc w:val="both"/>
    </w:pPr>
    <w:rPr>
      <w:rFonts w:ascii="Arial" w:eastAsia="Times New Roman" w:hAnsi="Arial" w:cs="Arial"/>
      <w:sz w:val="20"/>
      <w:szCs w:val="20"/>
      <w:lang w:val="x-none" w:eastAsia="fr-FR"/>
    </w:rPr>
  </w:style>
  <w:style w:type="paragraph" w:customStyle="1" w:styleId="Corpsdetexte1a">
    <w:name w:val="Corps de texte 1a"/>
    <w:basedOn w:val="Corpsdetexte1"/>
    <w:rsid w:val="004D5F6C"/>
    <w:pPr>
      <w:numPr>
        <w:numId w:val="77"/>
      </w:numPr>
      <w:tabs>
        <w:tab w:val="clear" w:pos="360"/>
        <w:tab w:val="left" w:pos="851"/>
      </w:tabs>
      <w:ind w:left="851" w:hanging="284"/>
    </w:pPr>
  </w:style>
  <w:style w:type="paragraph" w:customStyle="1" w:styleId="Puce1">
    <w:name w:val="Puce 1"/>
    <w:basedOn w:val="Normal"/>
    <w:rsid w:val="004D5F6C"/>
    <w:pPr>
      <w:tabs>
        <w:tab w:val="num" w:pos="720"/>
        <w:tab w:val="left" w:pos="993"/>
      </w:tabs>
      <w:autoSpaceDE/>
      <w:autoSpaceDN/>
      <w:spacing w:after="60"/>
      <w:ind w:left="720" w:hanging="360"/>
      <w:jc w:val="both"/>
    </w:pPr>
    <w:rPr>
      <w:rFonts w:ascii="Arial" w:eastAsia="Times New Roman" w:hAnsi="Arial" w:cs="Arial"/>
      <w:sz w:val="20"/>
      <w:szCs w:val="20"/>
      <w:lang w:eastAsia="fr-FR"/>
    </w:rPr>
  </w:style>
  <w:style w:type="paragraph" w:customStyle="1" w:styleId="Puce1s1">
    <w:name w:val="Puce 1s1"/>
    <w:basedOn w:val="Puce1"/>
    <w:rsid w:val="004D5F6C"/>
    <w:pPr>
      <w:numPr>
        <w:numId w:val="78"/>
      </w:numPr>
      <w:tabs>
        <w:tab w:val="left" w:pos="284"/>
        <w:tab w:val="left" w:pos="3686"/>
      </w:tabs>
    </w:pPr>
  </w:style>
  <w:style w:type="paragraph" w:customStyle="1" w:styleId="Puce2">
    <w:name w:val="Puce 2"/>
    <w:basedOn w:val="Normal"/>
    <w:rsid w:val="004D5F6C"/>
    <w:pPr>
      <w:tabs>
        <w:tab w:val="num" w:pos="1080"/>
      </w:tabs>
      <w:autoSpaceDE/>
      <w:autoSpaceDN/>
      <w:spacing w:after="60"/>
      <w:ind w:left="1080" w:hanging="720"/>
      <w:jc w:val="both"/>
    </w:pPr>
    <w:rPr>
      <w:rFonts w:ascii="Arial" w:eastAsia="Times New Roman" w:hAnsi="Arial" w:cs="Arial"/>
      <w:sz w:val="20"/>
      <w:szCs w:val="20"/>
      <w:lang w:eastAsia="fr-FR"/>
    </w:rPr>
  </w:style>
  <w:style w:type="paragraph" w:customStyle="1" w:styleId="Puce2s1">
    <w:name w:val="Puce 2s1"/>
    <w:basedOn w:val="Normal"/>
    <w:rsid w:val="004D5F6C"/>
    <w:pPr>
      <w:tabs>
        <w:tab w:val="left" w:pos="2977"/>
        <w:tab w:val="left" w:pos="3402"/>
      </w:tabs>
      <w:autoSpaceDE/>
      <w:autoSpaceDN/>
      <w:spacing w:after="60"/>
      <w:ind w:left="3402" w:hanging="2126"/>
      <w:jc w:val="both"/>
    </w:pPr>
    <w:rPr>
      <w:rFonts w:ascii="Arial" w:eastAsia="Times New Roman" w:hAnsi="Arial" w:cs="Arial"/>
      <w:sz w:val="20"/>
      <w:szCs w:val="20"/>
      <w:lang w:eastAsia="fr-FR"/>
    </w:rPr>
  </w:style>
  <w:style w:type="paragraph" w:customStyle="1" w:styleId="Puce2s2">
    <w:name w:val="Puce 2s2"/>
    <w:basedOn w:val="Puce2s1"/>
    <w:rsid w:val="004D5F6C"/>
    <w:rPr>
      <w:noProof/>
    </w:rPr>
  </w:style>
  <w:style w:type="paragraph" w:customStyle="1" w:styleId="retraitCT1a">
    <w:name w:val="retrait CT1a"/>
    <w:basedOn w:val="Normal"/>
    <w:rsid w:val="004D5F6C"/>
    <w:pPr>
      <w:autoSpaceDE/>
      <w:autoSpaceDN/>
      <w:spacing w:before="120" w:after="60"/>
      <w:ind w:left="851"/>
      <w:jc w:val="both"/>
    </w:pPr>
    <w:rPr>
      <w:rFonts w:ascii="Arial" w:eastAsia="Times New Roman" w:hAnsi="Arial" w:cs="Arial"/>
      <w:sz w:val="20"/>
      <w:szCs w:val="20"/>
      <w:lang w:eastAsia="fr-FR"/>
    </w:rPr>
  </w:style>
  <w:style w:type="paragraph" w:customStyle="1" w:styleId="Spcial">
    <w:name w:val="Spécial"/>
    <w:basedOn w:val="Titre4"/>
    <w:rsid w:val="004D5F6C"/>
    <w:pPr>
      <w:keepNext/>
      <w:tabs>
        <w:tab w:val="num" w:pos="2880"/>
      </w:tabs>
      <w:autoSpaceDE/>
      <w:autoSpaceDN/>
      <w:spacing w:before="120" w:after="60"/>
      <w:ind w:left="2880" w:hanging="360"/>
    </w:pPr>
    <w:rPr>
      <w:rFonts w:ascii="Arial" w:eastAsia="Times New Roman" w:hAnsi="Arial" w:cs="Arial"/>
      <w:b w:val="0"/>
      <w:bCs w:val="0"/>
      <w:i/>
      <w:iCs/>
      <w:sz w:val="20"/>
      <w:szCs w:val="20"/>
      <w:u w:val="single"/>
      <w:lang w:val="x-none" w:eastAsia="fr-FR"/>
    </w:rPr>
  </w:style>
  <w:style w:type="paragraph" w:customStyle="1" w:styleId="Puceagras">
    <w:name w:val="Puce a gras"/>
    <w:basedOn w:val="Pucea"/>
    <w:rsid w:val="004D5F6C"/>
    <w:pPr>
      <w:ind w:left="426"/>
    </w:pPr>
    <w:rPr>
      <w:b/>
      <w:bCs/>
    </w:rPr>
  </w:style>
  <w:style w:type="paragraph" w:customStyle="1" w:styleId="Puce1b">
    <w:name w:val="Puce 1b"/>
    <w:basedOn w:val="Puce1"/>
    <w:rsid w:val="004D5F6C"/>
    <w:pPr>
      <w:tabs>
        <w:tab w:val="clear" w:pos="993"/>
        <w:tab w:val="left" w:pos="1134"/>
        <w:tab w:val="right" w:pos="8505"/>
      </w:tabs>
      <w:spacing w:before="120"/>
      <w:ind w:left="1134" w:hanging="425"/>
    </w:pPr>
  </w:style>
  <w:style w:type="paragraph" w:customStyle="1" w:styleId="A1">
    <w:name w:val="A1"/>
    <w:basedOn w:val="Normal"/>
    <w:rsid w:val="004D5F6C"/>
    <w:pPr>
      <w:widowControl/>
      <w:tabs>
        <w:tab w:val="num" w:pos="709"/>
        <w:tab w:val="num" w:pos="1065"/>
      </w:tabs>
      <w:autoSpaceDE/>
      <w:autoSpaceDN/>
      <w:spacing w:before="60" w:after="60"/>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4D5F6C"/>
    <w:pPr>
      <w:widowControl/>
      <w:tabs>
        <w:tab w:val="left" w:pos="851"/>
        <w:tab w:val="num" w:pos="1140"/>
        <w:tab w:val="num" w:pos="1440"/>
      </w:tabs>
      <w:autoSpaceDE/>
      <w:autoSpaceDN/>
      <w:spacing w:after="60"/>
      <w:ind w:left="850" w:hanging="425"/>
      <w:jc w:val="both"/>
    </w:pPr>
    <w:rPr>
      <w:rFonts w:ascii="Arial" w:eastAsia="Times New Roman" w:hAnsi="Arial" w:cs="Arial"/>
      <w:lang w:val="x-none" w:eastAsia="fr-FR"/>
    </w:rPr>
  </w:style>
  <w:style w:type="paragraph" w:customStyle="1" w:styleId="T1">
    <w:name w:val="T1"/>
    <w:basedOn w:val="Normal"/>
    <w:rsid w:val="004D5F6C"/>
    <w:pPr>
      <w:widowControl/>
      <w:tabs>
        <w:tab w:val="num" w:pos="450"/>
        <w:tab w:val="num" w:pos="709"/>
        <w:tab w:val="num" w:pos="825"/>
      </w:tabs>
      <w:autoSpaceDE/>
      <w:autoSpaceDN/>
      <w:spacing w:before="60"/>
      <w:ind w:left="709" w:hanging="284"/>
      <w:jc w:val="both"/>
    </w:pPr>
    <w:rPr>
      <w:rFonts w:ascii="Arial" w:eastAsia="Times New Roman" w:hAnsi="Arial" w:cs="Arial"/>
      <w:sz w:val="20"/>
      <w:szCs w:val="20"/>
      <w:lang w:eastAsia="fr-FR"/>
    </w:rPr>
  </w:style>
  <w:style w:type="paragraph" w:customStyle="1" w:styleId="Point">
    <w:name w:val="Point"/>
    <w:basedOn w:val="Normal"/>
    <w:rsid w:val="004D5F6C"/>
    <w:pPr>
      <w:widowControl/>
      <w:autoSpaceDE/>
      <w:autoSpaceDN/>
      <w:spacing w:after="60"/>
      <w:jc w:val="both"/>
    </w:pPr>
    <w:rPr>
      <w:rFonts w:ascii="Times New Roman" w:eastAsia="Times New Roman" w:hAnsi="Times New Roman" w:cs="Times New Roman"/>
      <w:lang w:eastAsia="fr-FR"/>
    </w:rPr>
  </w:style>
  <w:style w:type="paragraph" w:customStyle="1" w:styleId="Normal2">
    <w:name w:val="Normal2"/>
    <w:basedOn w:val="Corpsdetexte3"/>
    <w:rsid w:val="004D5F6C"/>
    <w:pPr>
      <w:widowControl/>
      <w:autoSpaceDE/>
      <w:autoSpaceDN/>
      <w:spacing w:before="60" w:after="60"/>
      <w:jc w:val="both"/>
    </w:pPr>
    <w:rPr>
      <w:rFonts w:ascii="Times New Roman" w:eastAsia="Times New Roman" w:hAnsi="Times New Roman" w:cs="Times New Roman"/>
      <w:b/>
      <w:bCs/>
      <w:caps/>
      <w:sz w:val="24"/>
      <w:szCs w:val="24"/>
      <w:lang w:val="x-none" w:eastAsia="fr-FR"/>
    </w:rPr>
  </w:style>
  <w:style w:type="paragraph" w:customStyle="1" w:styleId="Enum1">
    <w:name w:val="Enum 1"/>
    <w:basedOn w:val="Puce1"/>
    <w:rsid w:val="004D5F6C"/>
    <w:pPr>
      <w:tabs>
        <w:tab w:val="clear" w:pos="720"/>
        <w:tab w:val="clear" w:pos="993"/>
        <w:tab w:val="num" w:pos="992"/>
      </w:tabs>
      <w:spacing w:before="60"/>
      <w:ind w:left="992" w:hanging="425"/>
    </w:pPr>
  </w:style>
  <w:style w:type="paragraph" w:customStyle="1" w:styleId="Style5">
    <w:name w:val="Style5"/>
    <w:basedOn w:val="Titre3"/>
    <w:next w:val="Normal"/>
    <w:uiPriority w:val="99"/>
    <w:rsid w:val="004D5F6C"/>
    <w:pPr>
      <w:keepNext/>
      <w:widowControl/>
      <w:autoSpaceDE/>
      <w:autoSpaceDN/>
      <w:spacing w:before="120" w:after="60"/>
      <w:ind w:left="0" w:right="567" w:firstLine="0"/>
    </w:pPr>
    <w:rPr>
      <w:rFonts w:ascii="Times New Roman" w:eastAsia="Times New Roman" w:hAnsi="Times New Roman" w:cs="Times New Roman"/>
      <w:i w:val="0"/>
      <w:iCs w:val="0"/>
      <w:sz w:val="32"/>
      <w:szCs w:val="32"/>
      <w:lang w:val="x-none" w:eastAsia="fr-FR"/>
    </w:rPr>
  </w:style>
  <w:style w:type="paragraph" w:customStyle="1" w:styleId="font6">
    <w:name w:val="font6"/>
    <w:basedOn w:val="Normal"/>
    <w:rsid w:val="004D5F6C"/>
    <w:pPr>
      <w:widowControl/>
      <w:autoSpaceDE/>
      <w:autoSpaceDN/>
      <w:spacing w:before="100" w:beforeAutospacing="1" w:after="100" w:afterAutospacing="1"/>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4D5F6C"/>
    <w:pPr>
      <w:widowControl/>
      <w:autoSpaceDE/>
      <w:autoSpaceDN/>
      <w:spacing w:before="100" w:beforeAutospacing="1" w:after="100" w:afterAutospacing="1"/>
    </w:pPr>
    <w:rPr>
      <w:rFonts w:ascii="Calibri" w:eastAsia="Times New Roman" w:hAnsi="Calibri" w:cs="Times New Roman"/>
      <w:i/>
      <w:iCs/>
      <w:color w:val="000000"/>
      <w:lang w:eastAsia="fr-FR"/>
    </w:rPr>
  </w:style>
  <w:style w:type="paragraph" w:customStyle="1" w:styleId="font8">
    <w:name w:val="font8"/>
    <w:basedOn w:val="Normal"/>
    <w:rsid w:val="004D5F6C"/>
    <w:pPr>
      <w:widowControl/>
      <w:autoSpaceDE/>
      <w:autoSpaceDN/>
      <w:spacing w:before="100" w:beforeAutospacing="1" w:after="100" w:afterAutospacing="1"/>
    </w:pPr>
    <w:rPr>
      <w:rFonts w:ascii="Calibri" w:eastAsia="Times New Roman" w:hAnsi="Calibri" w:cs="Times New Roman"/>
      <w:b/>
      <w:bCs/>
      <w:i/>
      <w:iCs/>
      <w:color w:val="000000"/>
      <w:lang w:eastAsia="fr-FR"/>
    </w:rPr>
  </w:style>
  <w:style w:type="paragraph" w:customStyle="1" w:styleId="font9">
    <w:name w:val="font9"/>
    <w:basedOn w:val="Normal"/>
    <w:rsid w:val="004D5F6C"/>
    <w:pPr>
      <w:widowControl/>
      <w:autoSpaceDE/>
      <w:autoSpaceDN/>
      <w:spacing w:before="100" w:beforeAutospacing="1" w:after="100" w:afterAutospacing="1"/>
    </w:pPr>
    <w:rPr>
      <w:rFonts w:ascii="Calibri" w:eastAsia="Times New Roman" w:hAnsi="Calibri" w:cs="Times New Roman"/>
      <w:sz w:val="17"/>
      <w:szCs w:val="17"/>
      <w:lang w:eastAsia="fr-FR"/>
    </w:rPr>
  </w:style>
  <w:style w:type="paragraph" w:customStyle="1" w:styleId="xl815">
    <w:name w:val="xl815"/>
    <w:basedOn w:val="Normal"/>
    <w:rsid w:val="004D5F6C"/>
    <w:pPr>
      <w:widowControl/>
      <w:autoSpaceDE/>
      <w:autoSpaceDN/>
      <w:spacing w:before="100" w:beforeAutospacing="1" w:after="100" w:afterAutospacing="1"/>
      <w:jc w:val="center"/>
      <w:textAlignment w:val="center"/>
    </w:pPr>
    <w:rPr>
      <w:rFonts w:ascii="Arial" w:eastAsia="Times New Roman" w:hAnsi="Arial" w:cs="Arial"/>
      <w:sz w:val="18"/>
      <w:szCs w:val="18"/>
      <w:lang w:eastAsia="fr-FR"/>
    </w:rPr>
  </w:style>
  <w:style w:type="paragraph" w:customStyle="1" w:styleId="xl816">
    <w:name w:val="xl816"/>
    <w:basedOn w:val="Normal"/>
    <w:rsid w:val="004D5F6C"/>
    <w:pPr>
      <w:widowControl/>
      <w:shd w:val="clear" w:color="000000" w:fill="FFFFFF"/>
      <w:autoSpaceDE/>
      <w:autoSpaceDN/>
      <w:spacing w:before="100" w:beforeAutospacing="1" w:after="100" w:afterAutospacing="1"/>
    </w:pPr>
    <w:rPr>
      <w:rFonts w:ascii="Arial" w:eastAsia="Times New Roman" w:hAnsi="Arial" w:cs="Arial"/>
      <w:sz w:val="18"/>
      <w:szCs w:val="18"/>
      <w:lang w:eastAsia="fr-FR"/>
    </w:rPr>
  </w:style>
  <w:style w:type="paragraph" w:customStyle="1" w:styleId="xl817">
    <w:name w:val="xl817"/>
    <w:basedOn w:val="Normal"/>
    <w:rsid w:val="004D5F6C"/>
    <w:pPr>
      <w:widowControl/>
      <w:autoSpaceDE/>
      <w:autoSpaceDN/>
      <w:spacing w:before="100" w:beforeAutospacing="1" w:after="100" w:afterAutospacing="1"/>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19">
    <w:name w:val="xl819"/>
    <w:basedOn w:val="Normal"/>
    <w:rsid w:val="004D5F6C"/>
    <w:pPr>
      <w:widowControl/>
      <w:autoSpaceDE/>
      <w:autoSpaceDN/>
      <w:spacing w:before="100" w:beforeAutospacing="1" w:after="100" w:afterAutospacing="1"/>
      <w:jc w:val="center"/>
    </w:pPr>
    <w:rPr>
      <w:rFonts w:ascii="Arial Narrow" w:eastAsia="Times New Roman" w:hAnsi="Arial Narrow" w:cs="Times New Roman"/>
      <w:sz w:val="18"/>
      <w:szCs w:val="18"/>
      <w:lang w:eastAsia="fr-FR"/>
    </w:rPr>
  </w:style>
  <w:style w:type="paragraph" w:customStyle="1" w:styleId="xl820">
    <w:name w:val="xl820"/>
    <w:basedOn w:val="Normal"/>
    <w:rsid w:val="004D5F6C"/>
    <w:pPr>
      <w:widowControl/>
      <w:shd w:val="clear" w:color="000000" w:fill="FFFFFF"/>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1">
    <w:name w:val="xl821"/>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2">
    <w:name w:val="xl82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23">
    <w:name w:val="xl82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4">
    <w:name w:val="xl82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b/>
      <w:bCs/>
      <w:sz w:val="17"/>
      <w:szCs w:val="17"/>
      <w:lang w:eastAsia="fr-FR"/>
    </w:rPr>
  </w:style>
  <w:style w:type="paragraph" w:customStyle="1" w:styleId="xl825">
    <w:name w:val="xl8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6">
    <w:name w:val="xl82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7">
    <w:name w:val="xl82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8">
    <w:name w:val="xl8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29">
    <w:name w:val="xl8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30">
    <w:name w:val="xl8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1">
    <w:name w:val="xl8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2">
    <w:name w:val="xl8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3">
    <w:name w:val="xl833"/>
    <w:basedOn w:val="Normal"/>
    <w:rsid w:val="004D5F6C"/>
    <w:pPr>
      <w:widowControl/>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34">
    <w:name w:val="xl834"/>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35">
    <w:name w:val="xl83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36">
    <w:name w:val="xl8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7">
    <w:name w:val="xl8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8">
    <w:name w:val="xl8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9">
    <w:name w:val="xl83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0">
    <w:name w:val="xl840"/>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1">
    <w:name w:val="xl84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42">
    <w:name w:val="xl8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3">
    <w:name w:val="xl843"/>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4">
    <w:name w:val="xl84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5">
    <w:name w:val="xl8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6">
    <w:name w:val="xl8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7">
    <w:name w:val="xl84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8">
    <w:name w:val="xl84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49">
    <w:name w:val="xl84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0">
    <w:name w:val="xl8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51">
    <w:name w:val="xl8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2">
    <w:name w:val="xl8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3">
    <w:name w:val="xl853"/>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4">
    <w:name w:val="xl854"/>
    <w:basedOn w:val="Normal"/>
    <w:rsid w:val="004D5F6C"/>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5">
    <w:name w:val="xl855"/>
    <w:basedOn w:val="Normal"/>
    <w:rsid w:val="004D5F6C"/>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6">
    <w:name w:val="xl85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7">
    <w:name w:val="xl85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17"/>
      <w:szCs w:val="17"/>
      <w:lang w:eastAsia="fr-FR"/>
    </w:rPr>
  </w:style>
  <w:style w:type="paragraph" w:customStyle="1" w:styleId="xl858">
    <w:name w:val="xl85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9">
    <w:name w:val="xl85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0">
    <w:name w:val="xl86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1">
    <w:name w:val="xl86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2">
    <w:name w:val="xl86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3">
    <w:name w:val="xl86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17"/>
      <w:szCs w:val="17"/>
      <w:lang w:eastAsia="fr-FR"/>
    </w:rPr>
  </w:style>
  <w:style w:type="paragraph" w:customStyle="1" w:styleId="xl864">
    <w:name w:val="xl86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5">
    <w:name w:val="xl86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66">
    <w:name w:val="xl86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67">
    <w:name w:val="xl86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868">
    <w:name w:val="xl86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70">
    <w:name w:val="xl87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71">
    <w:name w:val="xl87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2">
    <w:name w:val="xl87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3">
    <w:name w:val="xl87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74">
    <w:name w:val="xl87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5">
    <w:name w:val="xl87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6">
    <w:name w:val="xl87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877">
    <w:name w:val="xl877"/>
    <w:basedOn w:val="Normal"/>
    <w:rsid w:val="004D5F6C"/>
    <w:pPr>
      <w:widowControl/>
      <w:autoSpaceDE/>
      <w:autoSpaceDN/>
      <w:spacing w:before="100" w:beforeAutospacing="1" w:after="100" w:afterAutospacing="1"/>
      <w:jc w:val="center"/>
    </w:pPr>
    <w:rPr>
      <w:rFonts w:ascii="Arial" w:eastAsia="Times New Roman" w:hAnsi="Arial" w:cs="Arial"/>
      <w:b/>
      <w:bCs/>
      <w:sz w:val="18"/>
      <w:szCs w:val="18"/>
      <w:u w:val="single"/>
      <w:lang w:eastAsia="fr-FR"/>
    </w:rPr>
  </w:style>
  <w:style w:type="paragraph" w:customStyle="1" w:styleId="xl878">
    <w:name w:val="xl878"/>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79">
    <w:name w:val="xl879"/>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0">
    <w:name w:val="xl88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1">
    <w:name w:val="xl881"/>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2">
    <w:name w:val="xl88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0"/>
      <w:szCs w:val="20"/>
      <w:lang w:eastAsia="fr-FR"/>
    </w:rPr>
  </w:style>
  <w:style w:type="paragraph" w:customStyle="1" w:styleId="xl883">
    <w:name w:val="xl88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eastAsia="fr-FR"/>
    </w:rPr>
  </w:style>
  <w:style w:type="paragraph" w:customStyle="1" w:styleId="xl884">
    <w:name w:val="xl88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85">
    <w:name w:val="xl885"/>
    <w:basedOn w:val="Normal"/>
    <w:rsid w:val="004D5F6C"/>
    <w:pPr>
      <w:widowControl/>
      <w:autoSpaceDE/>
      <w:autoSpaceDN/>
      <w:spacing w:before="100" w:beforeAutospacing="1" w:after="100" w:afterAutospacing="1"/>
    </w:pPr>
    <w:rPr>
      <w:rFonts w:ascii="Arial" w:eastAsia="Times New Roman" w:hAnsi="Arial" w:cs="Arial"/>
      <w:sz w:val="24"/>
      <w:szCs w:val="24"/>
      <w:lang w:eastAsia="fr-FR"/>
    </w:rPr>
  </w:style>
  <w:style w:type="paragraph" w:customStyle="1" w:styleId="xl886">
    <w:name w:val="xl88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color w:val="000000"/>
      <w:sz w:val="17"/>
      <w:szCs w:val="17"/>
      <w:lang w:eastAsia="fr-FR"/>
    </w:rPr>
  </w:style>
  <w:style w:type="paragraph" w:customStyle="1" w:styleId="xl887">
    <w:name w:val="xl88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88">
    <w:name w:val="xl88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9">
    <w:name w:val="xl88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90">
    <w:name w:val="xl89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1">
    <w:name w:val="xl89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92">
    <w:name w:val="xl892"/>
    <w:basedOn w:val="Normal"/>
    <w:rsid w:val="004D5F6C"/>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rFonts w:ascii="Arial" w:eastAsia="Times New Roman" w:hAnsi="Arial" w:cs="Arial"/>
      <w:sz w:val="17"/>
      <w:szCs w:val="17"/>
      <w:lang w:eastAsia="fr-FR"/>
    </w:rPr>
  </w:style>
  <w:style w:type="paragraph" w:customStyle="1" w:styleId="xl893">
    <w:name w:val="xl893"/>
    <w:basedOn w:val="Normal"/>
    <w:rsid w:val="004D5F6C"/>
    <w:pPr>
      <w:widowControl/>
      <w:autoSpaceDE/>
      <w:autoSpaceDN/>
      <w:spacing w:before="100" w:beforeAutospacing="1" w:after="100" w:afterAutospacing="1"/>
      <w:jc w:val="center"/>
    </w:pPr>
    <w:rPr>
      <w:rFonts w:ascii="Arial" w:eastAsia="Times New Roman" w:hAnsi="Arial" w:cs="Arial"/>
      <w:b/>
      <w:bCs/>
      <w:sz w:val="18"/>
      <w:szCs w:val="18"/>
      <w:lang w:eastAsia="fr-FR"/>
    </w:rPr>
  </w:style>
  <w:style w:type="paragraph" w:customStyle="1" w:styleId="xl894">
    <w:name w:val="xl89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5">
    <w:name w:val="xl895"/>
    <w:basedOn w:val="Normal"/>
    <w:rsid w:val="004D5F6C"/>
    <w:pPr>
      <w:widowControl/>
      <w:autoSpaceDE/>
      <w:autoSpaceDN/>
      <w:spacing w:before="100" w:beforeAutospacing="1" w:after="100" w:afterAutospacing="1"/>
      <w:jc w:val="center"/>
    </w:pPr>
    <w:rPr>
      <w:rFonts w:ascii="Arial Narrow" w:eastAsia="Times New Roman" w:hAnsi="Arial Narrow" w:cs="Times New Roman"/>
      <w:sz w:val="23"/>
      <w:szCs w:val="23"/>
      <w:lang w:eastAsia="fr-FR"/>
    </w:rPr>
  </w:style>
  <w:style w:type="paragraph" w:customStyle="1" w:styleId="xl896">
    <w:name w:val="xl896"/>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897">
    <w:name w:val="xl89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98">
    <w:name w:val="xl898"/>
    <w:basedOn w:val="Normal"/>
    <w:rsid w:val="004D5F6C"/>
    <w:pPr>
      <w:widowControl/>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899">
    <w:name w:val="xl89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900">
    <w:name w:val="xl90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901">
    <w:name w:val="xl90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4D5F6C"/>
    <w:pPr>
      <w:adjustRightInd w:val="0"/>
      <w:spacing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4D5F6C"/>
    <w:pPr>
      <w:adjustRightInd w:val="0"/>
      <w:spacing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4D5F6C"/>
    <w:pPr>
      <w:adjustRightInd w:val="0"/>
      <w:spacing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4D5F6C"/>
    <w:rPr>
      <w:rFonts w:ascii="Times New Roman" w:hAnsi="Times New Roman" w:cs="Times New Roman" w:hint="default"/>
      <w:color w:val="000000"/>
      <w:sz w:val="14"/>
      <w:szCs w:val="14"/>
    </w:rPr>
  </w:style>
  <w:style w:type="paragraph" w:customStyle="1" w:styleId="Style11">
    <w:name w:val="Style11"/>
    <w:basedOn w:val="Normal"/>
    <w:uiPriority w:val="99"/>
    <w:rsid w:val="004D5F6C"/>
    <w:pPr>
      <w:adjustRightInd w:val="0"/>
      <w:spacing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4D5F6C"/>
    <w:rPr>
      <w:rFonts w:ascii="Times New Roman" w:hAnsi="Times New Roman" w:cs="Times New Roman" w:hint="default"/>
      <w:b/>
      <w:bCs/>
      <w:color w:val="000000"/>
      <w:sz w:val="14"/>
      <w:szCs w:val="14"/>
    </w:rPr>
  </w:style>
  <w:style w:type="character" w:customStyle="1" w:styleId="FontStyle39">
    <w:name w:val="Font Style39"/>
    <w:uiPriority w:val="99"/>
    <w:rsid w:val="004D5F6C"/>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4D5F6C"/>
    <w:pPr>
      <w:adjustRightInd w:val="0"/>
      <w:spacing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4D5F6C"/>
    <w:pPr>
      <w:adjustRightInd w:val="0"/>
      <w:spacing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4D5F6C"/>
    <w:rPr>
      <w:rFonts w:ascii="Times New Roman" w:hAnsi="Times New Roman" w:cs="Times New Roman" w:hint="default"/>
      <w:b/>
      <w:bCs/>
      <w:color w:val="000000"/>
      <w:sz w:val="12"/>
      <w:szCs w:val="12"/>
    </w:rPr>
  </w:style>
  <w:style w:type="character" w:customStyle="1" w:styleId="FontStyle33">
    <w:name w:val="Font Style33"/>
    <w:uiPriority w:val="99"/>
    <w:rsid w:val="004D5F6C"/>
    <w:rPr>
      <w:rFonts w:ascii="Times New Roman" w:hAnsi="Times New Roman" w:cs="Times New Roman" w:hint="default"/>
      <w:color w:val="000000"/>
      <w:sz w:val="12"/>
      <w:szCs w:val="12"/>
    </w:rPr>
  </w:style>
  <w:style w:type="paragraph" w:customStyle="1" w:styleId="Style3">
    <w:name w:val="Style3"/>
    <w:basedOn w:val="Normal"/>
    <w:rsid w:val="004D5F6C"/>
    <w:pPr>
      <w:adjustRightInd w:val="0"/>
      <w:spacing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4D5F6C"/>
    <w:rPr>
      <w:rFonts w:ascii="Times New Roman" w:hAnsi="Times New Roman" w:cs="Times New Roman" w:hint="default"/>
      <w:b/>
      <w:bCs/>
      <w:i/>
      <w:iCs/>
      <w:color w:val="000000"/>
      <w:sz w:val="14"/>
      <w:szCs w:val="14"/>
    </w:rPr>
  </w:style>
  <w:style w:type="character" w:customStyle="1" w:styleId="FontStyle31">
    <w:name w:val="Font Style31"/>
    <w:uiPriority w:val="99"/>
    <w:rsid w:val="004D5F6C"/>
    <w:rPr>
      <w:rFonts w:ascii="Times New Roman" w:hAnsi="Times New Roman" w:cs="Times New Roman" w:hint="default"/>
      <w:color w:val="000000"/>
      <w:spacing w:val="10"/>
      <w:sz w:val="12"/>
      <w:szCs w:val="12"/>
    </w:rPr>
  </w:style>
  <w:style w:type="paragraph" w:customStyle="1" w:styleId="Style4">
    <w:name w:val="Style4"/>
    <w:basedOn w:val="Normal"/>
    <w:rsid w:val="004D5F6C"/>
    <w:pPr>
      <w:adjustRightInd w:val="0"/>
      <w:spacing w:line="278" w:lineRule="exact"/>
    </w:pPr>
    <w:rPr>
      <w:rFonts w:ascii="Arial" w:eastAsia="Times New Roman" w:hAnsi="Arial" w:cs="Arial"/>
      <w:sz w:val="24"/>
      <w:szCs w:val="24"/>
      <w:lang w:eastAsia="fr-FR"/>
    </w:rPr>
  </w:style>
  <w:style w:type="paragraph" w:customStyle="1" w:styleId="Style6">
    <w:name w:val="Style6"/>
    <w:basedOn w:val="Normal"/>
    <w:uiPriority w:val="99"/>
    <w:rsid w:val="004D5F6C"/>
    <w:pPr>
      <w:adjustRightInd w:val="0"/>
      <w:spacing w:line="274" w:lineRule="exact"/>
    </w:pPr>
    <w:rPr>
      <w:rFonts w:ascii="Arial" w:eastAsia="Times New Roman" w:hAnsi="Arial" w:cs="Arial"/>
      <w:sz w:val="24"/>
      <w:szCs w:val="24"/>
      <w:lang w:eastAsia="fr-FR"/>
    </w:rPr>
  </w:style>
  <w:style w:type="paragraph" w:customStyle="1" w:styleId="Style7">
    <w:name w:val="Style7"/>
    <w:basedOn w:val="Normal"/>
    <w:uiPriority w:val="99"/>
    <w:rsid w:val="004D5F6C"/>
    <w:pPr>
      <w:adjustRightInd w:val="0"/>
      <w:spacing w:line="456" w:lineRule="exact"/>
    </w:pPr>
    <w:rPr>
      <w:rFonts w:ascii="Arial" w:eastAsia="Times New Roman" w:hAnsi="Arial" w:cs="Arial"/>
      <w:sz w:val="24"/>
      <w:szCs w:val="24"/>
      <w:lang w:eastAsia="fr-FR"/>
    </w:rPr>
  </w:style>
  <w:style w:type="paragraph" w:customStyle="1" w:styleId="Style8">
    <w:name w:val="Style8"/>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9">
    <w:name w:val="Style9"/>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10">
    <w:name w:val="Style10"/>
    <w:basedOn w:val="Normal"/>
    <w:uiPriority w:val="99"/>
    <w:rsid w:val="004D5F6C"/>
    <w:pPr>
      <w:adjustRightInd w:val="0"/>
      <w:spacing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4D5F6C"/>
    <w:pPr>
      <w:adjustRightInd w:val="0"/>
    </w:pPr>
    <w:rPr>
      <w:rFonts w:ascii="Arial" w:eastAsia="Times New Roman" w:hAnsi="Arial" w:cs="Arial"/>
      <w:sz w:val="24"/>
      <w:szCs w:val="24"/>
      <w:lang w:eastAsia="fr-FR"/>
    </w:rPr>
  </w:style>
  <w:style w:type="paragraph" w:customStyle="1" w:styleId="Style15">
    <w:name w:val="Style15"/>
    <w:basedOn w:val="Normal"/>
    <w:uiPriority w:val="99"/>
    <w:rsid w:val="004D5F6C"/>
    <w:pPr>
      <w:adjustRightInd w:val="0"/>
      <w:spacing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4D5F6C"/>
    <w:pPr>
      <w:adjustRightInd w:val="0"/>
      <w:spacing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4D5F6C"/>
    <w:pPr>
      <w:adjustRightInd w:val="0"/>
      <w:spacing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4D5F6C"/>
    <w:pPr>
      <w:adjustRightInd w:val="0"/>
    </w:pPr>
    <w:rPr>
      <w:rFonts w:ascii="Arial" w:eastAsia="Times New Roman" w:hAnsi="Arial" w:cs="Arial"/>
      <w:sz w:val="24"/>
      <w:szCs w:val="24"/>
      <w:lang w:eastAsia="fr-FR"/>
    </w:rPr>
  </w:style>
  <w:style w:type="paragraph" w:customStyle="1" w:styleId="Style23">
    <w:name w:val="Style23"/>
    <w:basedOn w:val="Normal"/>
    <w:uiPriority w:val="99"/>
    <w:rsid w:val="004D5F6C"/>
    <w:pPr>
      <w:adjustRightInd w:val="0"/>
    </w:pPr>
    <w:rPr>
      <w:rFonts w:ascii="Arial" w:eastAsia="Times New Roman" w:hAnsi="Arial" w:cs="Arial"/>
      <w:sz w:val="24"/>
      <w:szCs w:val="24"/>
      <w:lang w:eastAsia="fr-FR"/>
    </w:rPr>
  </w:style>
  <w:style w:type="paragraph" w:customStyle="1" w:styleId="Style24">
    <w:name w:val="Style24"/>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26">
    <w:name w:val="Style26"/>
    <w:basedOn w:val="Normal"/>
    <w:uiPriority w:val="99"/>
    <w:rsid w:val="004D5F6C"/>
    <w:pPr>
      <w:adjustRightInd w:val="0"/>
    </w:pPr>
    <w:rPr>
      <w:rFonts w:ascii="Arial" w:eastAsia="Times New Roman" w:hAnsi="Arial" w:cs="Arial"/>
      <w:sz w:val="24"/>
      <w:szCs w:val="24"/>
      <w:lang w:eastAsia="fr-FR"/>
    </w:rPr>
  </w:style>
  <w:style w:type="paragraph" w:customStyle="1" w:styleId="Style27">
    <w:name w:val="Style27"/>
    <w:basedOn w:val="Normal"/>
    <w:uiPriority w:val="99"/>
    <w:rsid w:val="004D5F6C"/>
    <w:pPr>
      <w:adjustRightInd w:val="0"/>
    </w:pPr>
    <w:rPr>
      <w:rFonts w:ascii="Arial" w:eastAsia="Times New Roman" w:hAnsi="Arial" w:cs="Arial"/>
      <w:sz w:val="24"/>
      <w:szCs w:val="24"/>
      <w:lang w:eastAsia="fr-FR"/>
    </w:rPr>
  </w:style>
  <w:style w:type="paragraph" w:customStyle="1" w:styleId="Style28">
    <w:name w:val="Style28"/>
    <w:basedOn w:val="Normal"/>
    <w:uiPriority w:val="99"/>
    <w:rsid w:val="004D5F6C"/>
    <w:pPr>
      <w:adjustRightInd w:val="0"/>
    </w:pPr>
    <w:rPr>
      <w:rFonts w:ascii="Arial" w:eastAsia="Times New Roman" w:hAnsi="Arial" w:cs="Arial"/>
      <w:sz w:val="24"/>
      <w:szCs w:val="24"/>
      <w:lang w:eastAsia="fr-FR"/>
    </w:rPr>
  </w:style>
  <w:style w:type="paragraph" w:customStyle="1" w:styleId="Style29">
    <w:name w:val="Style29"/>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0">
    <w:name w:val="Style30"/>
    <w:basedOn w:val="Normal"/>
    <w:uiPriority w:val="99"/>
    <w:rsid w:val="004D5F6C"/>
    <w:pPr>
      <w:adjustRightInd w:val="0"/>
      <w:spacing w:line="691" w:lineRule="exact"/>
    </w:pPr>
    <w:rPr>
      <w:rFonts w:ascii="Arial" w:eastAsia="Times New Roman" w:hAnsi="Arial" w:cs="Arial"/>
      <w:sz w:val="24"/>
      <w:szCs w:val="24"/>
      <w:lang w:eastAsia="fr-FR"/>
    </w:rPr>
  </w:style>
  <w:style w:type="paragraph" w:customStyle="1" w:styleId="Style31">
    <w:name w:val="Style31"/>
    <w:basedOn w:val="Normal"/>
    <w:uiPriority w:val="99"/>
    <w:rsid w:val="004D5F6C"/>
    <w:pPr>
      <w:adjustRightInd w:val="0"/>
      <w:spacing w:line="278" w:lineRule="exact"/>
    </w:pPr>
    <w:rPr>
      <w:rFonts w:ascii="Arial" w:eastAsia="Times New Roman" w:hAnsi="Arial" w:cs="Arial"/>
      <w:sz w:val="24"/>
      <w:szCs w:val="24"/>
      <w:lang w:eastAsia="fr-FR"/>
    </w:rPr>
  </w:style>
  <w:style w:type="paragraph" w:customStyle="1" w:styleId="Style32">
    <w:name w:val="Style32"/>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33">
    <w:name w:val="Style33"/>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4">
    <w:name w:val="Style34"/>
    <w:basedOn w:val="Normal"/>
    <w:uiPriority w:val="99"/>
    <w:rsid w:val="004D5F6C"/>
    <w:pPr>
      <w:adjustRightInd w:val="0"/>
    </w:pPr>
    <w:rPr>
      <w:rFonts w:ascii="Arial" w:eastAsia="Times New Roman" w:hAnsi="Arial" w:cs="Arial"/>
      <w:sz w:val="24"/>
      <w:szCs w:val="24"/>
      <w:lang w:eastAsia="fr-FR"/>
    </w:rPr>
  </w:style>
  <w:style w:type="paragraph" w:customStyle="1" w:styleId="Style35">
    <w:name w:val="Style35"/>
    <w:basedOn w:val="Normal"/>
    <w:uiPriority w:val="99"/>
    <w:rsid w:val="004D5F6C"/>
    <w:pPr>
      <w:adjustRightInd w:val="0"/>
      <w:spacing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4D5F6C"/>
    <w:pPr>
      <w:adjustRightInd w:val="0"/>
      <w:spacing w:line="274" w:lineRule="exact"/>
    </w:pPr>
    <w:rPr>
      <w:rFonts w:ascii="Arial" w:eastAsia="Times New Roman" w:hAnsi="Arial" w:cs="Arial"/>
      <w:sz w:val="24"/>
      <w:szCs w:val="24"/>
      <w:lang w:eastAsia="fr-FR"/>
    </w:rPr>
  </w:style>
  <w:style w:type="character" w:customStyle="1" w:styleId="FontStyle42">
    <w:name w:val="Font Style42"/>
    <w:uiPriority w:val="99"/>
    <w:rsid w:val="004D5F6C"/>
    <w:rPr>
      <w:rFonts w:ascii="Arial" w:hAnsi="Arial" w:cs="Arial"/>
      <w:b/>
      <w:bCs/>
      <w:color w:val="000000"/>
      <w:sz w:val="20"/>
      <w:szCs w:val="20"/>
    </w:rPr>
  </w:style>
  <w:style w:type="character" w:customStyle="1" w:styleId="FontStyle43">
    <w:name w:val="Font Style43"/>
    <w:uiPriority w:val="99"/>
    <w:rsid w:val="004D5F6C"/>
    <w:rPr>
      <w:rFonts w:ascii="Arial" w:hAnsi="Arial" w:cs="Arial"/>
      <w:color w:val="000000"/>
      <w:sz w:val="20"/>
      <w:szCs w:val="20"/>
    </w:rPr>
  </w:style>
  <w:style w:type="character" w:customStyle="1" w:styleId="FontStyle44">
    <w:name w:val="Font Style44"/>
    <w:uiPriority w:val="99"/>
    <w:rsid w:val="004D5F6C"/>
    <w:rPr>
      <w:rFonts w:ascii="Impact" w:hAnsi="Impact" w:cs="Impact"/>
      <w:color w:val="000000"/>
      <w:sz w:val="8"/>
      <w:szCs w:val="8"/>
    </w:rPr>
  </w:style>
  <w:style w:type="character" w:customStyle="1" w:styleId="FontStyle45">
    <w:name w:val="Font Style45"/>
    <w:uiPriority w:val="99"/>
    <w:rsid w:val="004D5F6C"/>
    <w:rPr>
      <w:rFonts w:ascii="Arial" w:hAnsi="Arial" w:cs="Arial"/>
      <w:color w:val="000000"/>
      <w:sz w:val="20"/>
      <w:szCs w:val="20"/>
    </w:rPr>
  </w:style>
  <w:style w:type="character" w:customStyle="1" w:styleId="FontStyle46">
    <w:name w:val="Font Style46"/>
    <w:uiPriority w:val="99"/>
    <w:rsid w:val="004D5F6C"/>
    <w:rPr>
      <w:rFonts w:ascii="Tahoma" w:hAnsi="Tahoma" w:cs="Tahoma"/>
      <w:b/>
      <w:bCs/>
      <w:color w:val="000000"/>
      <w:sz w:val="18"/>
      <w:szCs w:val="18"/>
    </w:rPr>
  </w:style>
  <w:style w:type="character" w:customStyle="1" w:styleId="FontStyle47">
    <w:name w:val="Font Style47"/>
    <w:uiPriority w:val="99"/>
    <w:rsid w:val="004D5F6C"/>
    <w:rPr>
      <w:rFonts w:ascii="Tahoma" w:hAnsi="Tahoma" w:cs="Tahoma"/>
      <w:color w:val="000000"/>
      <w:sz w:val="18"/>
      <w:szCs w:val="18"/>
    </w:rPr>
  </w:style>
  <w:style w:type="character" w:customStyle="1" w:styleId="FontStyle48">
    <w:name w:val="Font Style48"/>
    <w:uiPriority w:val="99"/>
    <w:rsid w:val="004D5F6C"/>
    <w:rPr>
      <w:rFonts w:ascii="Arial" w:hAnsi="Arial" w:cs="Arial"/>
      <w:b/>
      <w:bCs/>
      <w:color w:val="000000"/>
      <w:sz w:val="24"/>
      <w:szCs w:val="24"/>
    </w:rPr>
  </w:style>
  <w:style w:type="character" w:customStyle="1" w:styleId="apple-converted-space">
    <w:name w:val="apple-converted-space"/>
    <w:rsid w:val="004D5F6C"/>
  </w:style>
  <w:style w:type="character" w:customStyle="1" w:styleId="atn">
    <w:name w:val="atn"/>
    <w:rsid w:val="004D5F6C"/>
  </w:style>
  <w:style w:type="paragraph" w:customStyle="1" w:styleId="xl63">
    <w:name w:val="xl63"/>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64">
    <w:name w:val="xl6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5">
    <w:name w:val="xl65"/>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6">
    <w:name w:val="xl66"/>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8">
    <w:name w:val="xl68"/>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9">
    <w:name w:val="xl69"/>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76">
    <w:name w:val="xl76"/>
    <w:basedOn w:val="Normal"/>
    <w:rsid w:val="004D5F6C"/>
    <w:pPr>
      <w:widowControl/>
      <w:autoSpaceDE/>
      <w:autoSpaceDN/>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78">
    <w:name w:val="xl78"/>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79">
    <w:name w:val="xl79"/>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0">
    <w:name w:val="xl80"/>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2">
    <w:name w:val="xl82"/>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3">
    <w:name w:val="xl83"/>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4">
    <w:name w:val="xl84"/>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5">
    <w:name w:val="xl85"/>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6">
    <w:name w:val="xl86"/>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7">
    <w:name w:val="xl8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9">
    <w:name w:val="xl89"/>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1">
    <w:name w:val="xl91"/>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2">
    <w:name w:val="xl92"/>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3">
    <w:name w:val="xl9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4">
    <w:name w:val="xl94"/>
    <w:basedOn w:val="Normal"/>
    <w:rsid w:val="004D5F6C"/>
    <w:pPr>
      <w:widowControl/>
      <w:pBdr>
        <w:bottom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5">
    <w:name w:val="xl95"/>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eastAsia="fr-FR"/>
    </w:rPr>
  </w:style>
  <w:style w:type="paragraph" w:customStyle="1" w:styleId="xl96">
    <w:name w:val="xl96"/>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97">
    <w:name w:val="xl9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8">
    <w:name w:val="xl98"/>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9">
    <w:name w:val="xl99"/>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0">
    <w:name w:val="xl100"/>
    <w:basedOn w:val="Normal"/>
    <w:rsid w:val="004D5F6C"/>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1">
    <w:name w:val="xl101"/>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2">
    <w:name w:val="xl102"/>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3">
    <w:name w:val="xl103"/>
    <w:basedOn w:val="Normal"/>
    <w:rsid w:val="004D5F6C"/>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5">
    <w:name w:val="xl105"/>
    <w:basedOn w:val="Normal"/>
    <w:rsid w:val="004D5F6C"/>
    <w:pPr>
      <w:widowControl/>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7">
    <w:name w:val="xl10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8">
    <w:name w:val="xl108"/>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9">
    <w:name w:val="xl109"/>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0">
    <w:name w:val="xl110"/>
    <w:basedOn w:val="Normal"/>
    <w:rsid w:val="004D5F6C"/>
    <w:pPr>
      <w:widowControl/>
      <w:pBdr>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4D5F6C"/>
    <w:pPr>
      <w:widowControl/>
      <w:pBdr>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2">
    <w:name w:val="xl112"/>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3">
    <w:name w:val="xl113"/>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4">
    <w:name w:val="xl114"/>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15">
    <w:name w:val="xl11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6">
    <w:name w:val="xl116"/>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7">
    <w:name w:val="xl117"/>
    <w:basedOn w:val="Normal"/>
    <w:rsid w:val="004D5F6C"/>
    <w:pPr>
      <w:widowControl/>
      <w:pBdr>
        <w:left w:val="single" w:sz="8"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4D5F6C"/>
    <w:pPr>
      <w:widowControl/>
      <w:pBdr>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0">
    <w:name w:val="xl120"/>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21">
    <w:name w:val="xl121"/>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3">
    <w:name w:val="xl123"/>
    <w:basedOn w:val="Normal"/>
    <w:rsid w:val="004D5F6C"/>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4">
    <w:name w:val="xl124"/>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5">
    <w:name w:val="xl12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77">
    <w:name w:val="xl7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6">
    <w:name w:val="xl126"/>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8">
    <w:name w:val="xl128"/>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1">
    <w:name w:val="xl131"/>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2">
    <w:name w:val="xl132"/>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8">
    <w:name w:val="xl138"/>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character" w:customStyle="1" w:styleId="a10">
    <w:name w:val="a1"/>
    <w:rsid w:val="004D5F6C"/>
    <w:rPr>
      <w:rFonts w:ascii="Courier" w:hAnsi="Courier"/>
      <w:noProof w:val="0"/>
      <w:sz w:val="20"/>
      <w:lang w:val="en-US"/>
    </w:rPr>
  </w:style>
  <w:style w:type="paragraph" w:styleId="Index1">
    <w:name w:val="index 1"/>
    <w:basedOn w:val="Normal"/>
    <w:next w:val="Normal"/>
    <w:rsid w:val="004D5F6C"/>
    <w:pPr>
      <w:widowControl/>
      <w:tabs>
        <w:tab w:val="left" w:leader="dot" w:pos="9000"/>
        <w:tab w:val="right" w:pos="9360"/>
      </w:tabs>
      <w:suppressAutoHyphens/>
      <w:overflowPunct w:val="0"/>
      <w:adjustRightInd w:val="0"/>
      <w:ind w:left="1440" w:right="720" w:hanging="1440"/>
      <w:jc w:val="both"/>
      <w:textAlignment w:val="baseline"/>
    </w:pPr>
    <w:rPr>
      <w:rFonts w:ascii="Times New Roman" w:eastAsia="Times New Roman" w:hAnsi="Times New Roman" w:cs="Times New Roman"/>
      <w:sz w:val="24"/>
      <w:szCs w:val="20"/>
      <w:lang w:eastAsia="fr-FR"/>
    </w:rPr>
  </w:style>
  <w:style w:type="paragraph" w:styleId="Lgende">
    <w:name w:val="caption"/>
    <w:basedOn w:val="Normal"/>
    <w:next w:val="Normal"/>
    <w:qFormat/>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4D5F6C"/>
  </w:style>
  <w:style w:type="paragraph" w:customStyle="1" w:styleId="Head32">
    <w:name w:val="Head 3.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4D5F6C"/>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er2-SubClauses">
    <w:name w:val="Header 2 - SubClauses"/>
    <w:basedOn w:val="Normal"/>
    <w:rsid w:val="004D5F6C"/>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paragraph" w:customStyle="1" w:styleId="Document1">
    <w:name w:val="Document 1"/>
    <w:rsid w:val="004D5F6C"/>
    <w:pPr>
      <w:keepNext/>
      <w:keepLines/>
      <w:widowControl/>
      <w:tabs>
        <w:tab w:val="left" w:pos="-720"/>
      </w:tabs>
      <w:suppressAutoHyphens/>
      <w:overflowPunct w:val="0"/>
      <w:adjustRightInd w:val="0"/>
      <w:textAlignment w:val="baseline"/>
    </w:pPr>
    <w:rPr>
      <w:rFonts w:ascii="Courier" w:eastAsia="Times New Roman" w:hAnsi="Courier" w:cs="Times New Roman"/>
      <w:sz w:val="24"/>
      <w:szCs w:val="20"/>
      <w:lang w:eastAsia="fr-FR"/>
    </w:rPr>
  </w:style>
  <w:style w:type="paragraph" w:customStyle="1" w:styleId="Corpsdetexte21">
    <w:name w:val="Corps de texte 21"/>
    <w:basedOn w:val="Normal"/>
    <w:rsid w:val="004D5F6C"/>
    <w:pPr>
      <w:widowControl/>
      <w:suppressAutoHyphens/>
      <w:overflowPunct w:val="0"/>
      <w:adjustRightInd w:val="0"/>
      <w:ind w:left="1066" w:hanging="551"/>
      <w:jc w:val="both"/>
      <w:textAlignment w:val="baseline"/>
    </w:pPr>
    <w:rPr>
      <w:rFonts w:eastAsia="Times New Roman" w:cs="Times New Roman"/>
      <w:sz w:val="24"/>
      <w:szCs w:val="20"/>
      <w:lang w:eastAsia="fr-FR"/>
    </w:rPr>
  </w:style>
  <w:style w:type="paragraph" w:customStyle="1" w:styleId="Retraitcorpsdetexte21">
    <w:name w:val="Retrait corps de texte 21"/>
    <w:basedOn w:val="Normal"/>
    <w:rsid w:val="004D5F6C"/>
    <w:pPr>
      <w:widowControl/>
      <w:suppressAutoHyphens/>
      <w:overflowPunct w:val="0"/>
      <w:adjustRightInd w:val="0"/>
      <w:ind w:left="695" w:hanging="695"/>
      <w:jc w:val="both"/>
      <w:textAlignment w:val="baseline"/>
    </w:pPr>
    <w:rPr>
      <w:rFonts w:eastAsia="Times New Roman" w:cs="Times New Roman"/>
      <w:sz w:val="24"/>
      <w:szCs w:val="20"/>
      <w:lang w:eastAsia="fr-FR"/>
    </w:rPr>
  </w:style>
  <w:style w:type="paragraph" w:customStyle="1" w:styleId="Corpsdetexte31">
    <w:name w:val="Corps de texte 31"/>
    <w:basedOn w:val="Normal"/>
    <w:rsid w:val="004D5F6C"/>
    <w:pPr>
      <w:widowControl/>
      <w:suppressAutoHyphens/>
      <w:overflowPunct w:val="0"/>
      <w:adjustRightInd w:val="0"/>
      <w:jc w:val="both"/>
      <w:textAlignment w:val="baseline"/>
    </w:pPr>
    <w:rPr>
      <w:rFonts w:eastAsia="Times New Roman" w:cs="Times New Roman"/>
      <w:i/>
      <w:szCs w:val="20"/>
      <w:lang w:eastAsia="fr-FR"/>
    </w:rPr>
  </w:style>
  <w:style w:type="paragraph" w:customStyle="1" w:styleId="Style1">
    <w:name w:val="Style1"/>
    <w:basedOn w:val="TM2"/>
    <w:rsid w:val="004D5F6C"/>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4D5F6C"/>
    <w:pPr>
      <w:widowControl/>
      <w:suppressAutoHyphens/>
      <w:overflowPunct w:val="0"/>
      <w:adjustRightInd w:val="0"/>
      <w:ind w:left="0"/>
      <w:jc w:val="center"/>
      <w:textAlignment w:val="baseline"/>
    </w:pPr>
    <w:rPr>
      <w:rFonts w:ascii="Comic Sans MS" w:eastAsia="Times New Roman" w:hAnsi="Comic Sans MS" w:cs="Times New Roman"/>
      <w:b/>
      <w:caps/>
      <w:sz w:val="52"/>
      <w:szCs w:val="52"/>
      <w:lang w:val="en-GB" w:eastAsia="fr-FR"/>
    </w:rPr>
  </w:style>
  <w:style w:type="paragraph" w:customStyle="1" w:styleId="37">
    <w:name w:val="3 7"/>
    <w:rsid w:val="004D5F6C"/>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TM41">
    <w:name w:val="TM4.1"/>
    <w:basedOn w:val="Normal"/>
    <w:rsid w:val="004D5F6C"/>
    <w:pPr>
      <w:widowControl/>
      <w:suppressAutoHyphens/>
      <w:overflowPunct w:val="0"/>
      <w:adjustRightInd w:val="0"/>
      <w:jc w:val="center"/>
      <w:textAlignment w:val="baseline"/>
    </w:pPr>
    <w:rPr>
      <w:rFonts w:eastAsia="Times New Roman" w:cs="Times New Roman"/>
      <w:b/>
      <w:bCs/>
      <w:sz w:val="24"/>
      <w:szCs w:val="20"/>
      <w:lang w:eastAsia="fr-FR"/>
    </w:rPr>
  </w:style>
  <w:style w:type="paragraph" w:customStyle="1" w:styleId="TM42">
    <w:name w:val="TM4.2"/>
    <w:basedOn w:val="Normal"/>
    <w:next w:val="Normal"/>
    <w:rsid w:val="004D5F6C"/>
    <w:pPr>
      <w:widowControl/>
      <w:suppressAutoHyphens/>
      <w:overflowPunct w:val="0"/>
      <w:adjustRightInd w:val="0"/>
      <w:textAlignment w:val="baseline"/>
    </w:pPr>
    <w:rPr>
      <w:rFonts w:eastAsia="Times New Roman" w:cs="Times New Roman"/>
      <w:b/>
      <w:sz w:val="24"/>
      <w:szCs w:val="20"/>
      <w:lang w:eastAsia="fr-FR"/>
    </w:rPr>
  </w:style>
  <w:style w:type="paragraph" w:customStyle="1" w:styleId="puces">
    <w:name w:val="puces"/>
    <w:basedOn w:val="Normal"/>
    <w:rsid w:val="004D5F6C"/>
    <w:pPr>
      <w:widowControl/>
      <w:tabs>
        <w:tab w:val="num" w:pos="720"/>
      </w:tabs>
      <w:autoSpaceDE/>
      <w:autoSpaceDN/>
      <w:ind w:left="720" w:hanging="360"/>
    </w:pPr>
    <w:rPr>
      <w:rFonts w:ascii="Times New Roman" w:eastAsia="Times New Roman" w:hAnsi="Times New Roman" w:cs="Times New Roman"/>
      <w:sz w:val="24"/>
      <w:szCs w:val="24"/>
      <w:lang w:eastAsia="fr-FR"/>
    </w:rPr>
  </w:style>
  <w:style w:type="paragraph" w:customStyle="1" w:styleId="retrait">
    <w:name w:val="retrait"/>
    <w:basedOn w:val="Normal"/>
    <w:rsid w:val="004D5F6C"/>
    <w:pPr>
      <w:widowControl/>
      <w:tabs>
        <w:tab w:val="num" w:pos="720"/>
      </w:tabs>
      <w:autoSpaceDE/>
      <w:autoSpaceDN/>
      <w:spacing w:line="240" w:lineRule="atLeast"/>
      <w:ind w:left="720" w:hanging="360"/>
    </w:pPr>
    <w:rPr>
      <w:rFonts w:ascii="Times New Roman" w:eastAsia="Times New Roman" w:hAnsi="Times New Roman" w:cs="Times New Roman"/>
      <w:sz w:val="24"/>
      <w:szCs w:val="24"/>
      <w:lang w:eastAsia="fr-FR"/>
    </w:rPr>
  </w:style>
  <w:style w:type="paragraph" w:customStyle="1" w:styleId="xl53">
    <w:name w:val="xl5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eastAsia="fr-FR"/>
    </w:rPr>
  </w:style>
  <w:style w:type="paragraph" w:styleId="Liste2">
    <w:name w:val="List 2"/>
    <w:basedOn w:val="Normal"/>
    <w:rsid w:val="004D5F6C"/>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4D5F6C"/>
    <w:pPr>
      <w:widowControl/>
      <w:suppressAutoHyphens/>
      <w:overflowPunct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4D5F6C"/>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4D5F6C"/>
    <w:pPr>
      <w:widowControl/>
      <w:suppressAutoHyphens/>
      <w:overflowPunct w:val="0"/>
      <w:adjustRightInd w:val="0"/>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4D5F6C"/>
    <w:pPr>
      <w:adjustRightInd w:val="0"/>
      <w:spacing w:after="273"/>
    </w:pPr>
    <w:rPr>
      <w:rFonts w:ascii="Helvetica" w:eastAsia="Times New Roman" w:hAnsi="Helvetica" w:cs="Helvetica"/>
      <w:sz w:val="24"/>
      <w:szCs w:val="24"/>
      <w:lang w:eastAsia="fr-FR"/>
    </w:rPr>
  </w:style>
  <w:style w:type="paragraph" w:customStyle="1" w:styleId="CM42">
    <w:name w:val="CM42"/>
    <w:basedOn w:val="Normal"/>
    <w:next w:val="Normal"/>
    <w:rsid w:val="004D5F6C"/>
    <w:pPr>
      <w:adjustRightInd w:val="0"/>
      <w:spacing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4D5F6C"/>
    <w:pPr>
      <w:widowControl/>
      <w:autoSpaceDE/>
      <w:autoSpaceDN/>
      <w:spacing w:before="240" w:after="240"/>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4D5F6C"/>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customStyle="1" w:styleId="par10">
    <w:name w:val="par1"/>
    <w:basedOn w:val="Normal"/>
    <w:rsid w:val="004D5F6C"/>
    <w:pPr>
      <w:widowControl/>
      <w:autoSpaceDE/>
      <w:autoSpaceDN/>
      <w:spacing w:after="120"/>
      <w:ind w:left="709"/>
      <w:jc w:val="both"/>
    </w:pPr>
    <w:rPr>
      <w:rFonts w:ascii="Times New Roman" w:eastAsia="Times New Roman" w:hAnsi="Times New Roman" w:cs="Times New Roman"/>
      <w:sz w:val="24"/>
      <w:szCs w:val="24"/>
      <w:lang w:eastAsia="fr-FR"/>
    </w:rPr>
  </w:style>
  <w:style w:type="paragraph" w:styleId="Liste">
    <w:name w:val="List"/>
    <w:basedOn w:val="Normal"/>
    <w:rsid w:val="004D5F6C"/>
    <w:pPr>
      <w:widowControl/>
      <w:autoSpaceDE/>
      <w:autoSpaceDN/>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4D5F6C"/>
    <w:pPr>
      <w:widowControl/>
      <w:numPr>
        <w:numId w:val="79"/>
      </w:numPr>
      <w:autoSpaceDE/>
      <w:autoSpaceDN/>
      <w:jc w:val="both"/>
    </w:pPr>
    <w:rPr>
      <w:rFonts w:ascii="Times New Roman" w:eastAsia="Times New Roman" w:hAnsi="Times New Roman" w:cs="Times New Roman"/>
      <w:sz w:val="24"/>
      <w:szCs w:val="20"/>
      <w:lang w:val="fr-CA" w:eastAsia="fr-FR"/>
    </w:rPr>
  </w:style>
  <w:style w:type="paragraph" w:customStyle="1" w:styleId="Retraitcorpsdetexte31">
    <w:name w:val="Retrait corps de texte 31"/>
    <w:basedOn w:val="Normal"/>
    <w:rsid w:val="004D5F6C"/>
    <w:pPr>
      <w:widowControl/>
      <w:tabs>
        <w:tab w:val="left" w:pos="-2127"/>
      </w:tabs>
      <w:autoSpaceDE/>
      <w:autoSpaceDN/>
      <w:ind w:left="1134"/>
    </w:pPr>
    <w:rPr>
      <w:rFonts w:eastAsia="Times New Roman" w:cs="Times New Roman"/>
      <w:szCs w:val="20"/>
      <w:lang w:eastAsia="fr-FR"/>
    </w:rPr>
  </w:style>
  <w:style w:type="paragraph" w:customStyle="1" w:styleId="titrecentr">
    <w:name w:val="titre centré"/>
    <w:rsid w:val="004D5F6C"/>
    <w:pPr>
      <w:widowControl/>
      <w:autoSpaceDE/>
      <w:autoSpaceDN/>
      <w:spacing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4D5F6C"/>
    <w:pPr>
      <w:widowControl w:val="0"/>
      <w:spacing w:after="178"/>
    </w:pPr>
    <w:rPr>
      <w:rFonts w:ascii="Helvetica" w:hAnsi="Helvetica" w:cs="Helvetica"/>
      <w:color w:val="auto"/>
    </w:rPr>
  </w:style>
  <w:style w:type="paragraph" w:customStyle="1" w:styleId="PS1">
    <w:name w:val="PS1"/>
    <w:basedOn w:val="Normal"/>
    <w:rsid w:val="004D5F6C"/>
    <w:pPr>
      <w:widowControl/>
      <w:numPr>
        <w:numId w:val="80"/>
      </w:numPr>
      <w:tabs>
        <w:tab w:val="clear" w:pos="1134"/>
        <w:tab w:val="num" w:pos="851"/>
        <w:tab w:val="left" w:pos="1418"/>
        <w:tab w:val="left" w:pos="1701"/>
      </w:tabs>
      <w:autoSpaceDE/>
      <w:autoSpaceDN/>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4D5F6C"/>
    <w:pPr>
      <w:widowControl/>
      <w:numPr>
        <w:ilvl w:val="1"/>
        <w:numId w:val="80"/>
      </w:numPr>
      <w:tabs>
        <w:tab w:val="clear" w:pos="1559"/>
        <w:tab w:val="num" w:pos="1985"/>
      </w:tabs>
      <w:autoSpaceDE/>
      <w:autoSpaceDN/>
      <w:ind w:left="1985" w:hanging="284"/>
      <w:jc w:val="both"/>
    </w:pPr>
    <w:rPr>
      <w:rFonts w:ascii="Arial" w:eastAsia="Times New Roman" w:hAnsi="Arial" w:cs="Arial"/>
      <w:sz w:val="20"/>
      <w:szCs w:val="20"/>
      <w:lang w:eastAsia="fr-FR"/>
    </w:rPr>
  </w:style>
  <w:style w:type="paragraph" w:customStyle="1" w:styleId="PS3">
    <w:name w:val="PS3"/>
    <w:basedOn w:val="Normal"/>
    <w:rsid w:val="004D5F6C"/>
    <w:pPr>
      <w:keepNext/>
      <w:keepLines/>
      <w:widowControl/>
      <w:autoSpaceDE/>
      <w:autoSpaceDN/>
      <w:spacing w:after="60"/>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4D5F6C"/>
  </w:style>
  <w:style w:type="paragraph" w:customStyle="1" w:styleId="ListParagraph2">
    <w:name w:val="List Paragraph2"/>
    <w:basedOn w:val="Normal"/>
    <w:qFormat/>
    <w:rsid w:val="004D5F6C"/>
    <w:pPr>
      <w:widowControl/>
      <w:autoSpaceDE/>
      <w:autoSpaceDN/>
      <w:ind w:left="720"/>
      <w:contextualSpacing/>
      <w:jc w:val="both"/>
    </w:pPr>
    <w:rPr>
      <w:rFonts w:ascii="Arial" w:eastAsia="Times New Roman" w:hAnsi="Arial" w:cs="Times New Roman"/>
      <w:sz w:val="24"/>
    </w:rPr>
  </w:style>
  <w:style w:type="character" w:customStyle="1" w:styleId="shorttext">
    <w:name w:val="short_text"/>
    <w:rsid w:val="004D5F6C"/>
  </w:style>
  <w:style w:type="paragraph" w:customStyle="1" w:styleId="PlainText1">
    <w:name w:val="Plain Text1"/>
    <w:basedOn w:val="Normal"/>
    <w:next w:val="Textebrut"/>
    <w:link w:val="PlainTextChar"/>
    <w:uiPriority w:val="99"/>
    <w:semiHidden/>
    <w:unhideWhenUsed/>
    <w:rsid w:val="004D5F6C"/>
    <w:pPr>
      <w:widowControl/>
      <w:autoSpaceDE/>
      <w:autoSpaceDN/>
    </w:pPr>
    <w:rPr>
      <w:rFonts w:ascii="Consolas" w:eastAsia="Times New Roman" w:hAnsi="Consolas" w:cs="Times New Roman"/>
      <w:sz w:val="21"/>
      <w:szCs w:val="21"/>
      <w:lang w:val="x-none" w:eastAsia="fr-FR"/>
    </w:rPr>
  </w:style>
  <w:style w:type="character" w:customStyle="1" w:styleId="PlainTextChar">
    <w:name w:val="Plain Text Char"/>
    <w:link w:val="PlainText1"/>
    <w:uiPriority w:val="99"/>
    <w:semiHidden/>
    <w:rsid w:val="004D5F6C"/>
    <w:rPr>
      <w:rFonts w:ascii="Consolas" w:eastAsia="Times New Roman" w:hAnsi="Consolas" w:cs="Times New Roman"/>
      <w:sz w:val="21"/>
      <w:szCs w:val="21"/>
      <w:lang w:val="x-none" w:eastAsia="fr-FR"/>
    </w:rPr>
  </w:style>
  <w:style w:type="numbering" w:customStyle="1" w:styleId="NoList1">
    <w:name w:val="No List1"/>
    <w:next w:val="Aucuneliste"/>
    <w:uiPriority w:val="99"/>
    <w:semiHidden/>
    <w:unhideWhenUsed/>
    <w:rsid w:val="004D5F6C"/>
  </w:style>
  <w:style w:type="paragraph" w:customStyle="1" w:styleId="p25">
    <w:name w:val="p25"/>
    <w:basedOn w:val="Normal"/>
    <w:rsid w:val="004D5F6C"/>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numbering" w:customStyle="1" w:styleId="Aucuneliste4">
    <w:name w:val="Aucune liste4"/>
    <w:next w:val="Aucuneliste"/>
    <w:uiPriority w:val="99"/>
    <w:semiHidden/>
    <w:unhideWhenUsed/>
    <w:rsid w:val="004D5F6C"/>
  </w:style>
  <w:style w:type="table" w:customStyle="1" w:styleId="Grilledutableau2">
    <w:name w:val="Grille du tableau2"/>
    <w:basedOn w:val="TableauNormal"/>
    <w:next w:val="Grilledutableau"/>
    <w:uiPriority w:val="59"/>
    <w:rsid w:val="00F54A64"/>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77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rchespublics.cm" TargetMode="External"/><Relationship Id="rId18" Type="http://schemas.openxmlformats.org/officeDocument/2006/relationships/hyperlink" Target="https://www.marchespublics.cm" TargetMode="External"/><Relationship Id="rId26" Type="http://schemas.openxmlformats.org/officeDocument/2006/relationships/hyperlink" Target="http://www.camgovca.cm/fr/operations-certicats.html" TargetMode="Externa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https://www.marchespublics.cm" TargetMode="External"/><Relationship Id="rId25" Type="http://schemas.openxmlformats.org/officeDocument/2006/relationships/hyperlink" Target="http://www.camgovca.cm/" TargetMode="External"/><Relationship Id="rId2" Type="http://schemas.openxmlformats.org/officeDocument/2006/relationships/styles" Target="styles.xml"/><Relationship Id="rId16" Type="http://schemas.openxmlformats.org/officeDocument/2006/relationships/hyperlink" Target="https://www.marchespublics.cm" TargetMode="External"/><Relationship Id="rId20" Type="http://schemas.openxmlformats.org/officeDocument/2006/relationships/header" Target="header1.xml"/><Relationship Id="rId29" Type="http://schemas.openxmlformats.org/officeDocument/2006/relationships/hyperlink" Target="mailto:dsi@minmap.c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s://www.marchespublics.cm" TargetMode="External"/><Relationship Id="rId23" Type="http://schemas.openxmlformats.org/officeDocument/2006/relationships/hyperlink" Target="https://www.marchespublics.cm/" TargetMode="External"/><Relationship Id="rId28" Type="http://schemas.openxmlformats.org/officeDocument/2006/relationships/hyperlink" Target="https://www.publicscontratcs.cm/" TargetMode="External"/><Relationship Id="rId10" Type="http://schemas.openxmlformats.org/officeDocument/2006/relationships/image" Target="media/image3.jpeg"/><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rchespublics.cm" TargetMode="External"/><Relationship Id="rId22" Type="http://schemas.openxmlformats.org/officeDocument/2006/relationships/image" Target="media/image6.jpeg"/><Relationship Id="rId27" Type="http://schemas.openxmlformats.org/officeDocument/2006/relationships/hyperlink" Target="https://www.marchespublics.cm/"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158</Pages>
  <Words>47682</Words>
  <Characters>262255</Characters>
  <Application>Microsoft Office Word</Application>
  <DocSecurity>0</DocSecurity>
  <Lines>2185</Lines>
  <Paragraphs>618</Paragraphs>
  <ScaleCrop>false</ScaleCrop>
  <HeadingPairs>
    <vt:vector size="2" baseType="variant">
      <vt:variant>
        <vt:lpstr>Titre</vt:lpstr>
      </vt:variant>
      <vt:variant>
        <vt:i4>1</vt:i4>
      </vt:variant>
    </vt:vector>
  </HeadingPairs>
  <TitlesOfParts>
    <vt:vector size="1" baseType="lpstr">
      <vt:lpstr>Travaux d’entretien des routes en terre (Programme annuel 2013</vt:lpstr>
    </vt:vector>
  </TitlesOfParts>
  <Company/>
  <LinksUpToDate>false</LinksUpToDate>
  <CharactersWithSpaces>309319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d’entretien des routes en terre (Programme annuel 2013</dc:title>
  <dc:subject/>
  <dc:creator>Invité</dc:creator>
  <cp:keywords/>
  <dc:description/>
  <cp:lastModifiedBy>secrétariat</cp:lastModifiedBy>
  <cp:revision>31</cp:revision>
  <cp:lastPrinted>2025-03-03T12:02:00Z</cp:lastPrinted>
  <dcterms:created xsi:type="dcterms:W3CDTF">2005-10-13T02:22:00Z</dcterms:created>
  <dcterms:modified xsi:type="dcterms:W3CDTF">2025-03-03T12:14:00Z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2016</vt:lpwstr>
  </property>
  <property fmtid="{D5CDD505-2E9C-101B-9397-08002B2CF9AE}" pid="4" name="LastSaved">
    <vt:filetime>2025-01-05T00:00:00Z</vt:filetime>
  </property>
  <property fmtid="{D5CDD505-2E9C-101B-9397-08002B2CF9AE}" pid="5" name="Producer">
    <vt:lpwstr>Microsoft® Word 2016</vt:lpwstr>
  </property>
</Properties>
</file>